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BBC9" w14:textId="77777777" w:rsidR="00951D9D" w:rsidRPr="00437E26" w:rsidRDefault="00FB7D1C" w:rsidP="00AC2B5B">
      <w:pPr>
        <w:pStyle w:val="Heading1"/>
      </w:pPr>
      <w:bookmarkStart w:id="0" w:name="_Toc143638031"/>
      <w:r w:rsidRPr="00141141">
        <w:t>НАЦИОНА</w:t>
      </w:r>
      <w:r w:rsidRPr="00437E26">
        <w:t>ЛНИ ИЗВОРИ ФИНАНСИРАЊА УРБАНОГ И ТЕРИТОРИЈАЛНОГ РАЗВОЈА</w:t>
      </w:r>
      <w:bookmarkEnd w:id="0"/>
      <w:r w:rsidR="00141141" w:rsidRPr="00437E26">
        <w:t xml:space="preserve"> </w:t>
      </w:r>
    </w:p>
    <w:p w14:paraId="3213C338" w14:textId="77777777" w:rsidR="00951D9D" w:rsidRPr="00437E26" w:rsidRDefault="00FB7D1C" w:rsidP="00991CE0">
      <w:pPr>
        <w:spacing w:after="60"/>
      </w:pPr>
      <w:r w:rsidRPr="00437E26">
        <w:t>МИНИСТАРСТВА ВЛАДЕ РЕПУБЛИКЕ СРБИЈЕ</w:t>
      </w:r>
    </w:p>
    <w:p w14:paraId="3B3513D6" w14:textId="77777777" w:rsidR="00951D9D" w:rsidRPr="00437E26" w:rsidRDefault="00FB7D1C" w:rsidP="00991CE0">
      <w:pPr>
        <w:spacing w:after="60"/>
      </w:pPr>
      <w:r w:rsidRPr="00437E26">
        <w:t>МИНИСТАРСТВО ФИНАНСИЈА</w:t>
      </w:r>
    </w:p>
    <w:p w14:paraId="7E46C012" w14:textId="77777777" w:rsidR="00951D9D" w:rsidRPr="00437E26" w:rsidRDefault="00FB7D1C" w:rsidP="00991CE0">
      <w:pPr>
        <w:spacing w:after="60"/>
      </w:pPr>
      <w:r w:rsidRPr="00437E26">
        <w:t>МИНИСТАРСТВО ПРИВРЕДЕ</w:t>
      </w:r>
    </w:p>
    <w:p w14:paraId="7B436FBE" w14:textId="77777777" w:rsidR="00951D9D" w:rsidRPr="00437E26" w:rsidRDefault="00FB7D1C" w:rsidP="00991CE0">
      <w:pPr>
        <w:spacing w:after="60"/>
      </w:pPr>
      <w:r w:rsidRPr="00437E26">
        <w:t>МИНИСТАРСТВО ПОЉОПРИВРЕДЕ, ШУМАРСТВА И ВОДОПРИВРЕДЕ</w:t>
      </w:r>
    </w:p>
    <w:p w14:paraId="6522B9F1" w14:textId="77777777" w:rsidR="00951D9D" w:rsidRPr="00437E26" w:rsidRDefault="00FB7D1C" w:rsidP="00991CE0">
      <w:pPr>
        <w:spacing w:after="60"/>
      </w:pPr>
      <w:r w:rsidRPr="00437E26">
        <w:t>МИНИСТАРСТВО ЗАШТИТЕ ЖИВОТНЕ СРЕДИНЕ</w:t>
      </w:r>
      <w:r w:rsidRPr="00437E26">
        <w:tab/>
      </w:r>
    </w:p>
    <w:p w14:paraId="00443E60" w14:textId="77777777" w:rsidR="00951D9D" w:rsidRPr="00437E26" w:rsidRDefault="00FB7D1C" w:rsidP="00991CE0">
      <w:pPr>
        <w:spacing w:after="60"/>
      </w:pPr>
      <w:r w:rsidRPr="00437E26">
        <w:t>МИНИСТАРСТВО ГРАЂЕВИНАРСТВА, САОБРАЋАЈА И ИНФРАСТРУКТУРЕ</w:t>
      </w:r>
    </w:p>
    <w:p w14:paraId="5519AAF6" w14:textId="77777777" w:rsidR="00951D9D" w:rsidRPr="00437E26" w:rsidRDefault="00FB7D1C" w:rsidP="00991CE0">
      <w:pPr>
        <w:spacing w:after="60"/>
      </w:pPr>
      <w:r w:rsidRPr="00437E26">
        <w:t>МИНИСТАРСТВО РУДАРСТВА И ЕНЕРГЕТИКЕ</w:t>
      </w:r>
    </w:p>
    <w:p w14:paraId="54C08126" w14:textId="77777777" w:rsidR="00951D9D" w:rsidRPr="00437E26" w:rsidRDefault="00FB7D1C" w:rsidP="00991CE0">
      <w:pPr>
        <w:spacing w:after="60"/>
      </w:pPr>
      <w:r w:rsidRPr="00437E26">
        <w:t xml:space="preserve">МИНИСТАРСТВО УНУТРАШЊЕ И СПОЉНЕ ТРГОВИНЕ </w:t>
      </w:r>
    </w:p>
    <w:p w14:paraId="7827789A" w14:textId="77777777" w:rsidR="00951D9D" w:rsidRPr="00437E26" w:rsidRDefault="00FB7D1C" w:rsidP="00991CE0">
      <w:pPr>
        <w:spacing w:after="60"/>
      </w:pPr>
      <w:r w:rsidRPr="00437E26">
        <w:t>МИНИСТАРСТВО ПРАВДЕ</w:t>
      </w:r>
    </w:p>
    <w:p w14:paraId="1D4A9812" w14:textId="77777777" w:rsidR="00951D9D" w:rsidRPr="00437E26" w:rsidRDefault="00FB7D1C" w:rsidP="00991CE0">
      <w:pPr>
        <w:spacing w:after="60"/>
      </w:pPr>
      <w:r w:rsidRPr="00437E26">
        <w:t>МИНИСТАРСТВО ДРЖАВНЕ УПРАВЕ И ЛОКАЛНЕ САМОУПРАВЕ</w:t>
      </w:r>
    </w:p>
    <w:p w14:paraId="51B8A236" w14:textId="77777777" w:rsidR="00951D9D" w:rsidRPr="00437E26" w:rsidRDefault="00FB7D1C" w:rsidP="00991CE0">
      <w:pPr>
        <w:spacing w:after="60"/>
      </w:pPr>
      <w:r w:rsidRPr="00437E26">
        <w:t>МИНИСТАРСТВО ЗА ЉУДСКА И МАЊИНСКА ПРАВА И ДРУШТВЕНИ ДИЈАЛОГ</w:t>
      </w:r>
    </w:p>
    <w:p w14:paraId="3333C9E2" w14:textId="77777777" w:rsidR="00951D9D" w:rsidRPr="00437E26" w:rsidRDefault="00FB7D1C" w:rsidP="00991CE0">
      <w:pPr>
        <w:spacing w:after="60"/>
      </w:pPr>
      <w:r w:rsidRPr="00437E26">
        <w:t>МИНИСТАРСТВО ЗА ЕВРОПСКЕ ИНТЕГРАЦИЈЕ</w:t>
      </w:r>
    </w:p>
    <w:p w14:paraId="64D4BBE4" w14:textId="77777777" w:rsidR="00951D9D" w:rsidRPr="00437E26" w:rsidRDefault="00FB7D1C" w:rsidP="00991CE0">
      <w:pPr>
        <w:spacing w:after="60"/>
      </w:pPr>
      <w:r w:rsidRPr="00437E26">
        <w:t>MИНИСТАРСТВО ПРОСВЕТЕ</w:t>
      </w:r>
    </w:p>
    <w:p w14:paraId="5038FD08" w14:textId="77777777" w:rsidR="00951D9D" w:rsidRPr="00437E26" w:rsidRDefault="00FB7D1C" w:rsidP="00991CE0">
      <w:pPr>
        <w:spacing w:after="60"/>
      </w:pPr>
      <w:r w:rsidRPr="00437E26">
        <w:t>МИНИСТАРСТВО ЗДРАВЉА</w:t>
      </w:r>
    </w:p>
    <w:p w14:paraId="355008A1" w14:textId="77777777" w:rsidR="00951D9D" w:rsidRPr="00437E26" w:rsidRDefault="00FB7D1C" w:rsidP="00991CE0">
      <w:pPr>
        <w:spacing w:after="60"/>
      </w:pPr>
      <w:r w:rsidRPr="00437E26">
        <w:t>МИНИСТАРСТВО ЗА РАД, ЗАПОШЉАВАЊЕ, БОРАЧКА И СОЦИЈАЛНА ПИТАЊА</w:t>
      </w:r>
    </w:p>
    <w:p w14:paraId="5A67D178" w14:textId="77777777" w:rsidR="00951D9D" w:rsidRPr="00437E26" w:rsidRDefault="00FB7D1C" w:rsidP="00991CE0">
      <w:pPr>
        <w:spacing w:after="60"/>
      </w:pPr>
      <w:r w:rsidRPr="00437E26">
        <w:t>МИНИСТАРСТВО ЗА БРИГУ О ПОРОДИЦИ И ДЕМОГРАФИЈУ</w:t>
      </w:r>
    </w:p>
    <w:p w14:paraId="5BDBBF49" w14:textId="77777777" w:rsidR="00951D9D" w:rsidRPr="00437E26" w:rsidRDefault="00FB7D1C" w:rsidP="00991CE0">
      <w:pPr>
        <w:spacing w:after="60"/>
      </w:pPr>
      <w:r w:rsidRPr="00437E26">
        <w:t>МИНИСТАРСТВО СПОРТА</w:t>
      </w:r>
    </w:p>
    <w:p w14:paraId="1846336E" w14:textId="77777777" w:rsidR="00951D9D" w:rsidRPr="00437E26" w:rsidRDefault="00FB7D1C" w:rsidP="00991CE0">
      <w:pPr>
        <w:spacing w:after="60"/>
      </w:pPr>
      <w:r w:rsidRPr="00437E26">
        <w:t>МИНИСТАРСТВО КУЛТУРЕ</w:t>
      </w:r>
    </w:p>
    <w:p w14:paraId="582FC99E" w14:textId="77777777" w:rsidR="00951D9D" w:rsidRPr="00437E26" w:rsidRDefault="00FB7D1C" w:rsidP="00991CE0">
      <w:pPr>
        <w:spacing w:after="60"/>
      </w:pPr>
      <w:r w:rsidRPr="00437E26">
        <w:t>МИНИСТАРСТВО ЗА БРИГУ О СЕЛУ</w:t>
      </w:r>
    </w:p>
    <w:p w14:paraId="3C569741" w14:textId="77777777" w:rsidR="00951D9D" w:rsidRPr="00437E26" w:rsidRDefault="00FB7D1C" w:rsidP="00991CE0">
      <w:pPr>
        <w:spacing w:after="60"/>
      </w:pPr>
      <w:r w:rsidRPr="00437E26">
        <w:t>МИНИСТАРСТВО НАУКЕ, ТЕХНОЛОШКОГ РАЗВОЈА И ИНОВАЦИЈА</w:t>
      </w:r>
    </w:p>
    <w:p w14:paraId="60F55ED2" w14:textId="77777777" w:rsidR="00951D9D" w:rsidRPr="00437E26" w:rsidRDefault="00FB7D1C" w:rsidP="00991CE0">
      <w:pPr>
        <w:spacing w:after="60"/>
      </w:pPr>
      <w:r w:rsidRPr="00437E26">
        <w:t>МИНИСТАРСТВО ТУРИЗМА И ОМЛАДИНЕ</w:t>
      </w:r>
    </w:p>
    <w:p w14:paraId="40437FB2" w14:textId="77777777" w:rsidR="00951D9D" w:rsidRPr="00437E26" w:rsidRDefault="00FB7D1C" w:rsidP="00991CE0">
      <w:pPr>
        <w:spacing w:after="60"/>
      </w:pPr>
      <w:r w:rsidRPr="00437E26">
        <w:t>МИНИСТАРСТВО ИНФОРМИСАЊА И ТЕЛЕКОМУНИКАЦИЈА</w:t>
      </w:r>
    </w:p>
    <w:p w14:paraId="7886AE98" w14:textId="77777777" w:rsidR="00951D9D" w:rsidRPr="00437E26" w:rsidRDefault="00FB7D1C" w:rsidP="00991CE0">
      <w:pPr>
        <w:spacing w:after="60"/>
      </w:pPr>
      <w:r w:rsidRPr="00437E26">
        <w:t>МИНИСТАРСТВО ЗА ЈАВНА УЛАГАЊА</w:t>
      </w:r>
    </w:p>
    <w:p w14:paraId="61E502BD" w14:textId="77777777" w:rsidR="00951D9D" w:rsidRPr="00437E26" w:rsidRDefault="00FB7D1C" w:rsidP="00991CE0">
      <w:pPr>
        <w:spacing w:after="60"/>
      </w:pPr>
      <w:r w:rsidRPr="00437E26">
        <w:t>КАБИНЕТ МИНИСТРА БЕЗ ПОРТФЕЉА ЗАДУЖЕНОГ ЗА УНАПРЕЂЕЊЕ РАЗВОЈА НЕДОВОЉНО РАЗВИЈЕНИХ ОПШТИНА</w:t>
      </w:r>
    </w:p>
    <w:p w14:paraId="29A700E0" w14:textId="77777777" w:rsidR="00951D9D" w:rsidRPr="00437E26" w:rsidRDefault="00FB7D1C" w:rsidP="00991CE0">
      <w:pPr>
        <w:spacing w:after="60"/>
      </w:pPr>
      <w:r w:rsidRPr="00437E26">
        <w:t>КАБИНЕТ МИНИСТРА БЕЗ ПОРТФЕЉА ЗАДУЖЕНОГ ЗА КООРДИНАЦИЈУ АКТИВНОСТИ И МЕРА У ОБЛАСТИ ОДНОСА РЕПУБЛИКЕ СРБИЈЕ СА ДИЈАСПОРОМ</w:t>
      </w:r>
    </w:p>
    <w:p w14:paraId="06D960A7" w14:textId="77777777" w:rsidR="00951D9D" w:rsidRPr="00437E26" w:rsidRDefault="00FB7D1C" w:rsidP="00991CE0">
      <w:pPr>
        <w:spacing w:after="60"/>
      </w:pPr>
      <w:r w:rsidRPr="00437E26">
        <w:t>КАБИНЕТ МИНИСТРА БЕЗ ПОРТФЕЉА ЗАДУЖЕНОГ ЗА РАВНОМЕРНИ РЕГИОНАЛНИ РАЗВОЈ</w:t>
      </w:r>
    </w:p>
    <w:p w14:paraId="5C5DA0E3" w14:textId="77777777" w:rsidR="00951D9D" w:rsidRPr="00437E26" w:rsidRDefault="00FB7D1C" w:rsidP="00991CE0">
      <w:pPr>
        <w:spacing w:after="40"/>
      </w:pPr>
      <w:r w:rsidRPr="00437E26">
        <w:rPr>
          <w:b/>
        </w:rPr>
        <w:t>ОРГАНИ РЕПУБЛИКЕ СРБИЈЕ</w:t>
      </w:r>
      <w:r w:rsidRPr="00437E26">
        <w:t xml:space="preserve">: УПРАВА ЦАРИНА; УПРАВА ЗА СЛОБОДНЕ ЗОНЕ; РЕПУБЛИЧКА ДИРЕКЦИЈА ЗА ВОДЕ; УПРАВА ЗА ШУМЕ; УПРАВА ЗА АГРАРНА ПЛАЋАЊА; УПРАВА ЗА ПОЉОПРИВРЕДНО ЗЕМЉИШТЕ, НАЦИОНАЛНА АКАДЕМИЈА ЗА ЈАВНУ УПРАВУ, РАЗВОЈНА АГЕНЦИЈА СРБИЈЕ, </w:t>
      </w:r>
      <w:r w:rsidRPr="00437E26">
        <w:rPr>
          <w:highlight w:val="white"/>
        </w:rPr>
        <w:t>АГЕНЦИЈА ЗА УПРАВЉАЊЕ ЛУКАМА</w:t>
      </w:r>
    </w:p>
    <w:p w14:paraId="0EF2037A" w14:textId="77777777" w:rsidR="00951D9D" w:rsidRPr="00437E26" w:rsidRDefault="00FB7D1C" w:rsidP="00991CE0">
      <w:pPr>
        <w:spacing w:after="40"/>
      </w:pPr>
      <w:r w:rsidRPr="00437E26">
        <w:rPr>
          <w:b/>
        </w:rPr>
        <w:t>ФОНДОВИ</w:t>
      </w:r>
      <w:r w:rsidRPr="00437E26">
        <w:t>: ФОНД ЗА РАЗВОЈ РЕПУБЛИКЕ СРБИЈЕ, ФОНД ЗА ИНОВАЦИОНУ ДЕЛАТНОСТ, ФОНД ЗА НАУКУ РЕПУБЛИКЕ СРБИЈЕ, ЦЕНТАР ЗА ПРОМОЦИЈУ НАУКЕ (ЦПН)</w:t>
      </w:r>
    </w:p>
    <w:p w14:paraId="757C1F15" w14:textId="77777777" w:rsidR="00951D9D" w:rsidRPr="00437E26" w:rsidRDefault="00FB7D1C" w:rsidP="00991CE0">
      <w:pPr>
        <w:spacing w:after="40"/>
      </w:pPr>
      <w:r w:rsidRPr="00437E26">
        <w:rPr>
          <w:b/>
        </w:rPr>
        <w:lastRenderedPageBreak/>
        <w:t>БАНКЕ</w:t>
      </w:r>
      <w:r w:rsidRPr="00437E26">
        <w:t>: Erste Bank A.D.; UniCredit banka; Banca Intesa; NLB Komercijalnа bankа; Банка Поштанска штедионица; ProCredit banka.</w:t>
      </w:r>
    </w:p>
    <w:p w14:paraId="35C15893" w14:textId="77777777" w:rsidR="00951D9D" w:rsidRPr="00437E26" w:rsidRDefault="00FB7D1C" w:rsidP="007A2702">
      <w:pPr>
        <w:pStyle w:val="Heading2"/>
        <w:numPr>
          <w:ilvl w:val="1"/>
          <w:numId w:val="10"/>
        </w:numPr>
        <w:rPr>
          <w:color w:val="auto"/>
        </w:rPr>
      </w:pPr>
      <w:bookmarkStart w:id="1" w:name="_Toc143638032"/>
      <w:r w:rsidRPr="00437E26">
        <w:rPr>
          <w:color w:val="auto"/>
        </w:rPr>
        <w:t>МИНИСТАРСТВА ВЛАДЕ РЕПУБЛИКЕ СРБИЈЕ</w:t>
      </w:r>
      <w:r w:rsidRPr="00437E26">
        <w:rPr>
          <w:color w:val="auto"/>
          <w:vertAlign w:val="superscript"/>
        </w:rPr>
        <w:footnoteReference w:id="1"/>
      </w:r>
      <w:bookmarkEnd w:id="1"/>
    </w:p>
    <w:p w14:paraId="556FC143" w14:textId="77777777" w:rsidR="00951D9D" w:rsidRPr="00437E26" w:rsidRDefault="00FB7D1C" w:rsidP="00AC2B5B">
      <w:pPr>
        <w:pStyle w:val="Heading3"/>
      </w:pPr>
      <w:bookmarkStart w:id="2" w:name="_Toc143638033"/>
      <w:r w:rsidRPr="00437E26">
        <w:t>МИНИСТАРСТВО ФИНАНСИЈА</w:t>
      </w:r>
      <w:r w:rsidRPr="00437E26">
        <w:rPr>
          <w:vertAlign w:val="superscript"/>
        </w:rPr>
        <w:footnoteReference w:id="2"/>
      </w:r>
      <w:bookmarkEnd w:id="2"/>
    </w:p>
    <w:p w14:paraId="3B561A95"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7146878A" w14:textId="77777777" w:rsidR="00951D9D" w:rsidRPr="00437E26" w:rsidRDefault="00FB7D1C" w:rsidP="007A2702">
      <w:pPr>
        <w:pStyle w:val="ListParagraph"/>
        <w:numPr>
          <w:ilvl w:val="0"/>
          <w:numId w:val="29"/>
        </w:numPr>
      </w:pPr>
      <w:r w:rsidRPr="00437E26">
        <w:t>Подршка локалној самоуправи - ненаменски трансфери који се утврђују са чланом 37. Закона о финансирању локалне самоуправе и трансфери за уједначавање - трансфер солидарности, који се утврђује у складу са чланом 38. Закона о финансирању локалне самоуправе.</w:t>
      </w:r>
    </w:p>
    <w:p w14:paraId="39CAA8ED" w14:textId="165A5840" w:rsidR="00951D9D" w:rsidRPr="00437E26" w:rsidRDefault="00FB7D1C" w:rsidP="007A2702">
      <w:pPr>
        <w:pStyle w:val="ListParagraph"/>
        <w:numPr>
          <w:ilvl w:val="0"/>
          <w:numId w:val="29"/>
        </w:numPr>
      </w:pPr>
      <w:r w:rsidRPr="00437E26">
        <w:t>Експропријација земљишта у циљу изградње капиталних пројеката</w:t>
      </w:r>
      <w:r w:rsidR="009A0F7F" w:rsidRPr="00437E26">
        <w:rPr>
          <w:lang w:val="en-US"/>
        </w:rPr>
        <w:t xml:space="preserve"> </w:t>
      </w:r>
      <w:r w:rsidRPr="00437E26">
        <w:t>- средства су намењена за експропријацију, односно</w:t>
      </w:r>
      <w:r w:rsidR="00E2643D" w:rsidRPr="00437E26">
        <w:rPr>
          <w:lang w:val="en-US"/>
        </w:rPr>
        <w:t>,</w:t>
      </w:r>
      <w:r w:rsidRPr="00437E26">
        <w:t xml:space="preserve"> административни пренос непокретности - земљишта и објеката који по закону могу бити предмет експропријације, а  ради изградње капиталних пројеката.</w:t>
      </w:r>
    </w:p>
    <w:p w14:paraId="2EBF663D" w14:textId="01A93E7E" w:rsidR="00951D9D" w:rsidRPr="00437E26" w:rsidRDefault="00FB7D1C" w:rsidP="007A2702">
      <w:pPr>
        <w:pStyle w:val="ListParagraph"/>
        <w:numPr>
          <w:ilvl w:val="0"/>
          <w:numId w:val="29"/>
        </w:numPr>
      </w:pPr>
      <w:r w:rsidRPr="00437E26">
        <w:t>Документ менаџмент систем</w:t>
      </w:r>
      <w:r w:rsidR="00E2643D" w:rsidRPr="00437E26">
        <w:rPr>
          <w:lang w:val="en-US"/>
        </w:rPr>
        <w:t xml:space="preserve"> </w:t>
      </w:r>
      <w:r w:rsidRPr="00437E26">
        <w:t>-</w:t>
      </w:r>
      <w:r w:rsidR="00E2643D" w:rsidRPr="00437E26">
        <w:rPr>
          <w:lang w:val="en-US"/>
        </w:rPr>
        <w:t xml:space="preserve"> </w:t>
      </w:r>
      <w:r w:rsidRPr="00437E26">
        <w:t>систем за документ менаџмент</w:t>
      </w:r>
      <w:r w:rsidR="00E2643D" w:rsidRPr="00437E26">
        <w:rPr>
          <w:lang w:val="en-US"/>
        </w:rPr>
        <w:t xml:space="preserve"> </w:t>
      </w:r>
      <w:r w:rsidRPr="00437E26">
        <w:t>-</w:t>
      </w:r>
      <w:r w:rsidR="00E2643D" w:rsidRPr="00437E26">
        <w:rPr>
          <w:lang w:val="en-US"/>
        </w:rPr>
        <w:t xml:space="preserve"> </w:t>
      </w:r>
      <w:r w:rsidRPr="00437E26">
        <w:t>електронско пословање.</w:t>
      </w:r>
    </w:p>
    <w:p w14:paraId="7FC1F957" w14:textId="77777777" w:rsidR="00951D9D" w:rsidRPr="00437E26" w:rsidRDefault="00FB7D1C" w:rsidP="00AC2B5B">
      <w:pPr>
        <w:pStyle w:val="Heading3"/>
      </w:pPr>
      <w:bookmarkStart w:id="3" w:name="_Toc143638034"/>
      <w:r w:rsidRPr="00437E26">
        <w:t>МИНИСТАРСТВО ПРИВРЕДЕ</w:t>
      </w:r>
      <w:r w:rsidRPr="00437E26">
        <w:rPr>
          <w:vertAlign w:val="superscript"/>
        </w:rPr>
        <w:footnoteReference w:id="3"/>
      </w:r>
      <w:bookmarkEnd w:id="3"/>
    </w:p>
    <w:p w14:paraId="4F876DE0"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198EFA2D" w14:textId="77777777" w:rsidR="00951D9D" w:rsidRPr="00437E26" w:rsidRDefault="00FB7D1C" w:rsidP="007A2702">
      <w:pPr>
        <w:pStyle w:val="ListParagraph"/>
        <w:numPr>
          <w:ilvl w:val="0"/>
          <w:numId w:val="27"/>
        </w:numPr>
      </w:pPr>
      <w:r w:rsidRPr="00437E26">
        <w:t>Програм финансијске подршке - коришћење стандарда до конкурентнијих производа. Програм је замишљен као вид неопходне подршке, превасходно малим и средњим предузећима, како би се подстакли на повећање коришћења стандарда у производњи и организацији пословања, на сертификацију производа и система менаџмента и коришћење других услуга у области ИК, а што ће за резултат имати повећање конкурентности привреде у целини. Програм укључује инструмент финансијске подршке привредним субјектима у виду субвенција. Расположива средства одобравају се појединачно корисницима, рефундацијом, као суфинансирање у висини од 40% односно 60% оправданих трошкова без ПДВ-а за сваку пројектну активност.</w:t>
      </w:r>
    </w:p>
    <w:p w14:paraId="1D2054FC" w14:textId="25727929" w:rsidR="00951D9D" w:rsidRPr="00437E26" w:rsidRDefault="00FB7D1C" w:rsidP="007A2702">
      <w:pPr>
        <w:pStyle w:val="ListParagraph"/>
        <w:numPr>
          <w:ilvl w:val="0"/>
          <w:numId w:val="27"/>
        </w:numPr>
      </w:pPr>
      <w:r w:rsidRPr="00437E26">
        <w:t>Подстицање регионалног развоја</w:t>
      </w:r>
      <w:r w:rsidR="00E2643D" w:rsidRPr="00437E26">
        <w:rPr>
          <w:lang w:val="en-US"/>
        </w:rPr>
        <w:t xml:space="preserve"> </w:t>
      </w:r>
      <w:r w:rsidRPr="00437E26">
        <w:t>-</w:t>
      </w:r>
      <w:r w:rsidR="00E2643D" w:rsidRPr="00437E26">
        <w:rPr>
          <w:lang w:val="en-US"/>
        </w:rPr>
        <w:t xml:space="preserve"> </w:t>
      </w:r>
      <w:r w:rsidRPr="00437E26">
        <w:t>финансијска подршка које је у функцији подршке развоју пословне инфраструктуре кроз инфраструктурно опремање зоне пословања и њихово повезивање  са окружењем, као и унапређење инфраструктурних капацитета у циљу развоја туризма и других привредних делатности. Програмским активностима јачају се капацитети јединица локалних самоуправа и акредитованих регионалних развојних агенција, и врши повезивање свих субјеката регионалног развоја, на националном, регионалном и локалном нивоу у циљу спровођења политике регионалног развоја.</w:t>
      </w:r>
    </w:p>
    <w:p w14:paraId="7C6909B5" w14:textId="464E0692" w:rsidR="00951D9D" w:rsidRPr="00437E26" w:rsidRDefault="00FB7D1C" w:rsidP="007A2702">
      <w:pPr>
        <w:pStyle w:val="ListParagraph"/>
        <w:numPr>
          <w:ilvl w:val="0"/>
          <w:numId w:val="27"/>
        </w:numPr>
      </w:pPr>
      <w:r w:rsidRPr="00437E26">
        <w:t>Програм подршке малим предузећима за набавку опреме</w:t>
      </w:r>
      <w:r w:rsidR="00E2643D" w:rsidRPr="00437E26">
        <w:rPr>
          <w:lang w:val="en-US"/>
        </w:rPr>
        <w:t xml:space="preserve"> </w:t>
      </w:r>
      <w:r w:rsidRPr="00437E26">
        <w:t>- врши се додела бесповратних средстава за инвестиције у нову производну опрему микро и малим предузећима, предузетницима и задругама</w:t>
      </w:r>
      <w:r w:rsidR="007626CD" w:rsidRPr="00437E26">
        <w:rPr>
          <w:lang w:val="en-US"/>
        </w:rPr>
        <w:t>,</w:t>
      </w:r>
      <w:r w:rsidRPr="00437E26">
        <w:t xml:space="preserve"> а у сврху јачања њихове конкурентности, побољшања и унапређења њиховог пословања и </w:t>
      </w:r>
      <w:r w:rsidR="00B47E0A" w:rsidRPr="00437E26">
        <w:t>интернационализације</w:t>
      </w:r>
      <w:r w:rsidRPr="00437E26">
        <w:t>, као и креирања нових радних места. Програм представља комбинацију бесповратних средстава из буџета (25%), кредитних средстава пословних банака и лизинг кућа (70%) и сопствених средстава клијента (5%).</w:t>
      </w:r>
    </w:p>
    <w:p w14:paraId="64A64D80" w14:textId="07916ACC" w:rsidR="00951D9D" w:rsidRPr="00437E26" w:rsidRDefault="00FB7D1C" w:rsidP="007A2702">
      <w:pPr>
        <w:pStyle w:val="ListParagraph"/>
        <w:numPr>
          <w:ilvl w:val="0"/>
          <w:numId w:val="27"/>
        </w:numPr>
      </w:pPr>
      <w:r w:rsidRPr="00437E26">
        <w:t xml:space="preserve">Програм подстицања развоја предузетништва кроз финансијску подршку за почетнике у пословању - врши се додела бесповратних средстава за финансијску подршку новооснованим предузетницима, микро и малим привредним друштвима, који су </w:t>
      </w:r>
      <w:r w:rsidRPr="00437E26">
        <w:lastRenderedPageBreak/>
        <w:t>регистровани у Агенцији за привредне регистре најраније две године у односу на годину подношења захтева. Подршка представља комбинацију 30% бесповратних средстава из буџета и 70% кредита Фонда за развој, као и нефинансијску подршку кроз стандардизовани сет услуга акредитованих регионалних развојних агенција – едукацију и помоћ при изради бизнис плана</w:t>
      </w:r>
      <w:r w:rsidR="003E279B" w:rsidRPr="00437E26">
        <w:rPr>
          <w:lang w:val="en-US"/>
        </w:rPr>
        <w:t>.</w:t>
      </w:r>
    </w:p>
    <w:p w14:paraId="5AF8254E" w14:textId="2926EB3E" w:rsidR="00951D9D" w:rsidRPr="00437E26" w:rsidRDefault="00FB7D1C" w:rsidP="007A2702">
      <w:pPr>
        <w:pStyle w:val="ListParagraph"/>
        <w:numPr>
          <w:ilvl w:val="0"/>
          <w:numId w:val="27"/>
        </w:numPr>
      </w:pPr>
      <w:r w:rsidRPr="00437E26">
        <w:t>Подршка кроз стандардизовани сет услуга за МСПП која се односи на обуке, саветодавне услуге, као и промоциј</w:t>
      </w:r>
      <w:r w:rsidR="003E279B" w:rsidRPr="00437E26">
        <w:t>у</w:t>
      </w:r>
      <w:r w:rsidRPr="00437E26">
        <w:t xml:space="preserve"> расположивих видова подршке за мала и средња </w:t>
      </w:r>
      <w:r w:rsidR="003E279B" w:rsidRPr="00437E26">
        <w:t xml:space="preserve">предузећа </w:t>
      </w:r>
      <w:r w:rsidRPr="00437E26">
        <w:t>на локалном нивоу, без накнаде Програм реализује 17 акредитованих регионалних развојних агенција, уз координацију Развојне агенције Србије</w:t>
      </w:r>
      <w:r w:rsidR="003E279B" w:rsidRPr="00437E26">
        <w:t>.</w:t>
      </w:r>
    </w:p>
    <w:p w14:paraId="7CBBFA33" w14:textId="6FBCFA89" w:rsidR="00951D9D" w:rsidRPr="00437E26" w:rsidRDefault="00FB7D1C" w:rsidP="007A2702">
      <w:pPr>
        <w:pStyle w:val="ListParagraph"/>
        <w:numPr>
          <w:ilvl w:val="0"/>
          <w:numId w:val="27"/>
        </w:numPr>
      </w:pPr>
      <w:r w:rsidRPr="00437E26">
        <w:t>Подршка индустријском развоју, индустријском реструктурирању у правцу приближавања иновативним и технолошки интензивним и удаљавању од радно интензивних сектора и унапређење и дигитализација пословних модела индустријске производње</w:t>
      </w:r>
      <w:r w:rsidR="003E279B" w:rsidRPr="00437E26">
        <w:t>.</w:t>
      </w:r>
    </w:p>
    <w:p w14:paraId="527A60B3" w14:textId="37288E19" w:rsidR="00951D9D" w:rsidRPr="00437E26" w:rsidRDefault="00FB7D1C" w:rsidP="007A2702">
      <w:pPr>
        <w:pStyle w:val="ListParagraph"/>
        <w:numPr>
          <w:ilvl w:val="0"/>
          <w:numId w:val="27"/>
        </w:numPr>
      </w:pPr>
      <w:r w:rsidRPr="00437E26">
        <w:t>Подстицајни програм подршке дигиталној трансформацији индустрије - Континуирано суфинансирање трошкова имплементације одобрених пројеката предложених у оквиру стратегије дигиталне трансформације појединачних привредних субјеката (унапређења/увођења нових пословних процеса, пословних модела, производа, услуга)</w:t>
      </w:r>
      <w:r w:rsidR="003E279B" w:rsidRPr="00437E26">
        <w:t>.</w:t>
      </w:r>
    </w:p>
    <w:p w14:paraId="3BDC9BB4" w14:textId="0DDFEA9E" w:rsidR="00951D9D" w:rsidRPr="00437E26" w:rsidRDefault="00FB7D1C" w:rsidP="007A2702">
      <w:pPr>
        <w:pStyle w:val="ListParagraph"/>
        <w:numPr>
          <w:ilvl w:val="0"/>
          <w:numId w:val="27"/>
        </w:numPr>
      </w:pPr>
      <w:r w:rsidRPr="00437E26">
        <w:t>Подстицаји индустријским привредним субјектима за развој иновативних решења кроз пројекте сарадње са научно</w:t>
      </w:r>
      <w:r w:rsidR="000741C3" w:rsidRPr="00437E26">
        <w:t xml:space="preserve"> </w:t>
      </w:r>
      <w:r w:rsidRPr="00437E26">
        <w:t>-</w:t>
      </w:r>
      <w:r w:rsidR="000741C3" w:rsidRPr="00437E26">
        <w:t xml:space="preserve"> </w:t>
      </w:r>
      <w:r w:rsidRPr="00437E26">
        <w:t>истраживачком заједницом.</w:t>
      </w:r>
    </w:p>
    <w:p w14:paraId="194E18B7" w14:textId="27FF5F81" w:rsidR="00951D9D" w:rsidRPr="00437E26" w:rsidRDefault="00FB7D1C" w:rsidP="007A2702">
      <w:pPr>
        <w:pStyle w:val="ListParagraph"/>
        <w:numPr>
          <w:ilvl w:val="0"/>
          <w:numId w:val="27"/>
        </w:numPr>
      </w:pPr>
      <w:r w:rsidRPr="00437E26">
        <w:t>Програм подршке за индустријске привредне субјекте за набавку технолошке опреме прве генерације</w:t>
      </w:r>
      <w:r w:rsidR="000741C3" w:rsidRPr="00437E26">
        <w:t>.</w:t>
      </w:r>
    </w:p>
    <w:p w14:paraId="6416F387" w14:textId="507C53B4" w:rsidR="00951D9D" w:rsidRPr="00437E26" w:rsidRDefault="00FB7D1C" w:rsidP="007A2702">
      <w:pPr>
        <w:pStyle w:val="ListParagraph"/>
        <w:numPr>
          <w:ilvl w:val="0"/>
          <w:numId w:val="27"/>
        </w:numPr>
      </w:pPr>
      <w:r w:rsidRPr="00437E26">
        <w:t>Програм подршке развоју инфраструктуре за потребе индустријских зона</w:t>
      </w:r>
      <w:r w:rsidR="00AB0691" w:rsidRPr="00437E26">
        <w:t>.</w:t>
      </w:r>
    </w:p>
    <w:p w14:paraId="5F897415" w14:textId="3A2E737E" w:rsidR="00951D9D" w:rsidRPr="00437E26" w:rsidRDefault="00FB7D1C" w:rsidP="007A2702">
      <w:pPr>
        <w:pStyle w:val="ListParagraph"/>
        <w:numPr>
          <w:ilvl w:val="0"/>
          <w:numId w:val="27"/>
        </w:numPr>
      </w:pPr>
      <w:r w:rsidRPr="00437E26">
        <w:t>Улагања од посебног значаја</w:t>
      </w:r>
      <w:r w:rsidR="00AB0691" w:rsidRPr="00437E26">
        <w:t xml:space="preserve"> </w:t>
      </w:r>
      <w:r w:rsidRPr="00437E26">
        <w:t>-</w:t>
      </w:r>
      <w:r w:rsidR="00AB0691" w:rsidRPr="00437E26">
        <w:t xml:space="preserve"> </w:t>
      </w:r>
      <w:r w:rsidRPr="00437E26">
        <w:t>додела новчаних средстава привредним субјектима који врше  улагање у основна средства или отварају већи број нових радних места, у односу на предмет улагања и територијалну концентрацију одређених привредних грана и привредних делатности</w:t>
      </w:r>
      <w:r w:rsidR="00AB0691" w:rsidRPr="00437E26">
        <w:t>.</w:t>
      </w:r>
    </w:p>
    <w:p w14:paraId="37373501" w14:textId="2960833A" w:rsidR="00951D9D" w:rsidRPr="00437E26" w:rsidRDefault="00FB7D1C" w:rsidP="007A2702">
      <w:pPr>
        <w:pStyle w:val="ListParagraph"/>
        <w:numPr>
          <w:ilvl w:val="0"/>
          <w:numId w:val="27"/>
        </w:numPr>
      </w:pPr>
      <w:r w:rsidRPr="00437E26">
        <w:t>Кредитна подршка предузећима у поступку приватизације, кој</w:t>
      </w:r>
      <w:r w:rsidR="00AB0691" w:rsidRPr="00437E26">
        <w:t>о</w:t>
      </w:r>
      <w:r w:rsidRPr="00437E26">
        <w:t>м се обезбеђује eфикасан наставак процеса приватизације предузећа, односно</w:t>
      </w:r>
      <w:r w:rsidR="00AB0691" w:rsidRPr="00437E26">
        <w:t>,</w:t>
      </w:r>
      <w:r w:rsidRPr="00437E26">
        <w:t xml:space="preserve"> опстанак предузећа до окончања процеса.</w:t>
      </w:r>
    </w:p>
    <w:p w14:paraId="5BF92601" w14:textId="77777777" w:rsidR="00951D9D" w:rsidRPr="00437E26" w:rsidRDefault="00FB7D1C" w:rsidP="007A2702">
      <w:pPr>
        <w:pStyle w:val="ListParagraph"/>
        <w:numPr>
          <w:ilvl w:val="0"/>
          <w:numId w:val="27"/>
        </w:numPr>
      </w:pPr>
      <w:r w:rsidRPr="00437E26">
        <w:t>Програм развоја Подриња - заједничка иницијатива влада Републике Србије и Републике Српске, доминантно је привредног карактера, предвиђа могућност заједничких активности и сарадње на реализацији пројеката у области привредног развоја. Из Републике Србије учествују следеће ЈЛС: Шид, Сремска Митровица, Богатић, Шабац, Лозница, Мали Зворник, Крупањ, Ваљево, Осечина, Љубовија, Косјерић, Бајина Башта, Ужице, Чајетина, Прибој и Коцељева.</w:t>
      </w:r>
    </w:p>
    <w:p w14:paraId="0033C883" w14:textId="77777777" w:rsidR="00951D9D" w:rsidRPr="00437E26" w:rsidRDefault="00FB7D1C" w:rsidP="00AC2B5B">
      <w:pPr>
        <w:pStyle w:val="Heading3"/>
      </w:pPr>
      <w:bookmarkStart w:id="4" w:name="_Toc143638035"/>
      <w:r w:rsidRPr="00437E26">
        <w:t>МИНИСТАРСТВО ПОЉОПРИВРЕДЕ, ШУМАРСТВА И ВОДОПРИВРЕДЕ</w:t>
      </w:r>
      <w:r w:rsidRPr="00437E26">
        <w:rPr>
          <w:vertAlign w:val="superscript"/>
        </w:rPr>
        <w:footnoteReference w:id="4"/>
      </w:r>
      <w:bookmarkEnd w:id="4"/>
    </w:p>
    <w:p w14:paraId="5D9FFC64"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5DA26803" w14:textId="76970DD3" w:rsidR="00951D9D" w:rsidRPr="00437E26" w:rsidRDefault="00FB7D1C" w:rsidP="007A2702">
      <w:pPr>
        <w:pStyle w:val="ListParagraph"/>
        <w:numPr>
          <w:ilvl w:val="0"/>
          <w:numId w:val="30"/>
        </w:numPr>
      </w:pPr>
      <w:r w:rsidRPr="00437E26">
        <w:t>Подстицај за инвестиције за унапређење и развој руралне јавне инфраструктуре</w:t>
      </w:r>
      <w:r w:rsidR="00AB0691" w:rsidRPr="00437E26">
        <w:t xml:space="preserve"> </w:t>
      </w:r>
      <w:r w:rsidRPr="00437E26">
        <w:t>-подстицаји обухватају подршку инвестицијама у изградњу и опремање објеката:</w:t>
      </w:r>
    </w:p>
    <w:p w14:paraId="3A7D2198" w14:textId="0ADF4D31" w:rsidR="00951D9D" w:rsidRPr="00437E26" w:rsidRDefault="00FB7D1C" w:rsidP="007A2702">
      <w:pPr>
        <w:pStyle w:val="ListParagraph"/>
        <w:numPr>
          <w:ilvl w:val="0"/>
          <w:numId w:val="2"/>
        </w:numPr>
      </w:pPr>
      <w:r w:rsidRPr="00437E26">
        <w:t>за снабдевање водом</w:t>
      </w:r>
      <w:r w:rsidR="00AB0691" w:rsidRPr="00437E26">
        <w:t>,</w:t>
      </w:r>
    </w:p>
    <w:p w14:paraId="6D7E8A46" w14:textId="33A10BB2" w:rsidR="00951D9D" w:rsidRPr="00437E26" w:rsidRDefault="00FB7D1C" w:rsidP="007A2702">
      <w:pPr>
        <w:pStyle w:val="ListParagraph"/>
        <w:numPr>
          <w:ilvl w:val="0"/>
          <w:numId w:val="2"/>
        </w:numPr>
      </w:pPr>
      <w:r w:rsidRPr="00437E26">
        <w:t>путне инфраструктуре</w:t>
      </w:r>
      <w:r w:rsidR="00AB0691" w:rsidRPr="00437E26">
        <w:t>,</w:t>
      </w:r>
    </w:p>
    <w:p w14:paraId="2A8B9944" w14:textId="0048FB5A" w:rsidR="00951D9D" w:rsidRPr="00437E26" w:rsidRDefault="00FB7D1C" w:rsidP="007A2702">
      <w:pPr>
        <w:pStyle w:val="ListParagraph"/>
        <w:numPr>
          <w:ilvl w:val="0"/>
          <w:numId w:val="2"/>
        </w:numPr>
      </w:pPr>
      <w:r w:rsidRPr="00437E26">
        <w:t>за складиштење и прераду пољопривредних производа</w:t>
      </w:r>
      <w:r w:rsidR="00AB0691" w:rsidRPr="00437E26">
        <w:t>.</w:t>
      </w:r>
    </w:p>
    <w:p w14:paraId="488386AA" w14:textId="77777777" w:rsidR="00951D9D" w:rsidRPr="00437E26" w:rsidRDefault="00FB7D1C" w:rsidP="00AC2B5B">
      <w:r w:rsidRPr="00437E26">
        <w:t>Право на подстицаје остварује јединица локалне самоуправе, уколико се предметна инвестиција реализује у насељеном месту које има мање од 10.000 становника.</w:t>
      </w:r>
    </w:p>
    <w:p w14:paraId="78D2141A" w14:textId="7B5E78DF" w:rsidR="00951D9D" w:rsidRPr="00437E26" w:rsidRDefault="00FB7D1C" w:rsidP="007A2702">
      <w:pPr>
        <w:pStyle w:val="ListParagraph"/>
        <w:numPr>
          <w:ilvl w:val="0"/>
          <w:numId w:val="14"/>
        </w:numPr>
      </w:pPr>
      <w:r w:rsidRPr="00437E26">
        <w:lastRenderedPageBreak/>
        <w:t>Подстицај за унапређење система креирања и преноса знања кроз развој техничко</w:t>
      </w:r>
      <w:r w:rsidR="006B21CB" w:rsidRPr="00437E26">
        <w:t xml:space="preserve"> </w:t>
      </w:r>
      <w:r w:rsidRPr="00437E26">
        <w:t>-технолошких, примењених, развојних и иновативних пројеката у пољопривреди и руралном развоју. Право на подстицаје има правно лице уписано у Регистар научно</w:t>
      </w:r>
      <w:r w:rsidR="005F76D0" w:rsidRPr="00437E26">
        <w:t xml:space="preserve"> - </w:t>
      </w:r>
      <w:r w:rsidRPr="00437E26">
        <w:t xml:space="preserve">истраживачких организација, истраживачко </w:t>
      </w:r>
      <w:r w:rsidR="005F76D0" w:rsidRPr="00437E26">
        <w:t xml:space="preserve">- </w:t>
      </w:r>
      <w:r w:rsidRPr="00437E26">
        <w:t>развојни центар, иновациони центар, акредитовани факултет, предузетник и правно лице који испуњавају услове за обављање саветодавних и стручних послова у пољопривреди.</w:t>
      </w:r>
    </w:p>
    <w:p w14:paraId="2E5A1C50" w14:textId="77777777" w:rsidR="00951D9D" w:rsidRPr="00437E26" w:rsidRDefault="00FB7D1C" w:rsidP="007A2702">
      <w:pPr>
        <w:pStyle w:val="ListParagraph"/>
        <w:numPr>
          <w:ilvl w:val="0"/>
          <w:numId w:val="14"/>
        </w:numPr>
      </w:pPr>
      <w:r w:rsidRPr="00437E26">
        <w:t xml:space="preserve"> Подстицај за подршку програмима који се односе на припрему и спровођење локалних стратегија руралног развоја (ЛСРР).</w:t>
      </w:r>
    </w:p>
    <w:p w14:paraId="51FCEE12" w14:textId="77777777" w:rsidR="00951D9D" w:rsidRPr="00437E26" w:rsidRDefault="00FB7D1C" w:rsidP="00AC2B5B">
      <w:r w:rsidRPr="00437E26">
        <w:t>Подстицаји обухватају подршку програмима, и то:</w:t>
      </w:r>
    </w:p>
    <w:p w14:paraId="6F460D8A" w14:textId="01C6503F" w:rsidR="00951D9D" w:rsidRPr="00437E26" w:rsidRDefault="00FB7D1C" w:rsidP="007A2702">
      <w:pPr>
        <w:pStyle w:val="ListParagraph"/>
        <w:numPr>
          <w:ilvl w:val="0"/>
          <w:numId w:val="4"/>
        </w:numPr>
      </w:pPr>
      <w:r w:rsidRPr="00437E26">
        <w:t>подстицаји за припрему ЛСРР</w:t>
      </w:r>
      <w:r w:rsidR="005F76D0" w:rsidRPr="00437E26">
        <w:t>,</w:t>
      </w:r>
    </w:p>
    <w:p w14:paraId="6D8261A3" w14:textId="77777777" w:rsidR="00951D9D" w:rsidRPr="00437E26" w:rsidRDefault="00FB7D1C" w:rsidP="007A2702">
      <w:pPr>
        <w:pStyle w:val="ListParagraph"/>
        <w:numPr>
          <w:ilvl w:val="0"/>
          <w:numId w:val="4"/>
        </w:numPr>
      </w:pPr>
      <w:r w:rsidRPr="00437E26">
        <w:t>подстицаји за спровођење ЛСРР.</w:t>
      </w:r>
    </w:p>
    <w:p w14:paraId="3DE8A9D1" w14:textId="77777777" w:rsidR="00951D9D" w:rsidRPr="00437E26" w:rsidRDefault="00FB7D1C" w:rsidP="00AC2B5B">
      <w:r w:rsidRPr="00437E26">
        <w:t>Право на подстицаје остварује Партнерство за територијални рурални развој (удружење представника јавног, приватног и цивилног сектора одређеног руралног подручја које је основано у складу са законом којим се уређују удружења.</w:t>
      </w:r>
    </w:p>
    <w:p w14:paraId="21C79DA8" w14:textId="77777777" w:rsidR="00951D9D" w:rsidRPr="00437E26" w:rsidRDefault="00FB7D1C" w:rsidP="007A2702">
      <w:pPr>
        <w:pStyle w:val="ListParagraph"/>
        <w:numPr>
          <w:ilvl w:val="0"/>
          <w:numId w:val="31"/>
        </w:numPr>
      </w:pPr>
      <w:r w:rsidRPr="00437E26">
        <w:t>Подстицај за спровођење активности у циљу подизања конкурентности кроз сертификацију система квалитета хране, органских производа и производа са ознаком географског порекла.</w:t>
      </w:r>
    </w:p>
    <w:p w14:paraId="01F7EAA3" w14:textId="3A621887" w:rsidR="00951D9D" w:rsidRPr="00437E26" w:rsidRDefault="00FB7D1C" w:rsidP="007A2702">
      <w:pPr>
        <w:pStyle w:val="ListParagraph"/>
        <w:numPr>
          <w:ilvl w:val="0"/>
          <w:numId w:val="31"/>
        </w:numPr>
      </w:pPr>
      <w:r w:rsidRPr="00437E26">
        <w:t>Уређење водотока и заштита од штетног дејства вода - предузимање мера и активности за заштиту од поплава спољним и унутрашњим водама и од леда, заштиту од ерозије и бујица и отклањању последица таквог деловања вода и управљање ризицима од штетног дејства вода</w:t>
      </w:r>
      <w:r w:rsidR="005F76D0" w:rsidRPr="00437E26">
        <w:t>,</w:t>
      </w:r>
      <w:r w:rsidRPr="00437E26">
        <w:t xml:space="preserve"> као и израде техничке документације за наведене објекте.</w:t>
      </w:r>
    </w:p>
    <w:p w14:paraId="1EF10FF6" w14:textId="77777777" w:rsidR="00951D9D" w:rsidRPr="00437E26" w:rsidRDefault="00FB7D1C" w:rsidP="00AC2B5B">
      <w:pPr>
        <w:rPr>
          <w:b/>
        </w:rPr>
      </w:pPr>
      <w:r w:rsidRPr="00437E26">
        <w:rPr>
          <w:b/>
        </w:rPr>
        <w:t>Остали пројекти које спроводи Министарство, а који се финансирају из других извора:</w:t>
      </w:r>
    </w:p>
    <w:p w14:paraId="20FE124F" w14:textId="394AB247" w:rsidR="00951D9D" w:rsidRPr="00437E26" w:rsidRDefault="00FB7D1C" w:rsidP="007A2702">
      <w:pPr>
        <w:pStyle w:val="ListParagraph"/>
        <w:numPr>
          <w:ilvl w:val="0"/>
          <w:numId w:val="32"/>
        </w:numPr>
      </w:pPr>
      <w:r w:rsidRPr="00437E26">
        <w:t>Пројекат за конкурентну пољопривреду Србије - средства Светске банке. Пројекат се односи на унапређење продуктивности и поспешивању предузетничког духа на породичним газдинствима, кооперацијама, задругама, удружењима и микро, малим и средњим предузећима кроз финансијску подршку и развој капацитета саветодавних служби, бизнис и финансијског планирања. Министарство преко Управе за аграрна плаћања расписује јавни позив за инвестиције које се односе на унапређење конкурентности примарне сточарске производње и то у областима производње млека, производње меса, пчеларства и аквакултуре.</w:t>
      </w:r>
    </w:p>
    <w:p w14:paraId="4E11252F" w14:textId="5CC95CE7" w:rsidR="00951D9D" w:rsidRPr="00437E26" w:rsidRDefault="00FB7D1C" w:rsidP="007A2702">
      <w:pPr>
        <w:pStyle w:val="ListParagraph"/>
        <w:numPr>
          <w:ilvl w:val="0"/>
          <w:numId w:val="32"/>
        </w:numPr>
      </w:pPr>
      <w:r w:rsidRPr="00437E26">
        <w:t>Инструмент претприступне помоћи за рурални развој (ИПАРД) – средства Европске уније. У оквиру програма ИПАРД, спров</w:t>
      </w:r>
      <w:r w:rsidR="004A672D" w:rsidRPr="00437E26">
        <w:t>о</w:t>
      </w:r>
      <w:r w:rsidRPr="00437E26">
        <w:t>де се следеће мере:</w:t>
      </w:r>
    </w:p>
    <w:p w14:paraId="02CC56AB" w14:textId="77777777" w:rsidR="00951D9D" w:rsidRPr="00437E26" w:rsidRDefault="00FB7D1C" w:rsidP="007A2702">
      <w:pPr>
        <w:pStyle w:val="ListParagraph"/>
        <w:numPr>
          <w:ilvl w:val="0"/>
          <w:numId w:val="7"/>
        </w:numPr>
      </w:pPr>
      <w:r w:rsidRPr="00437E26">
        <w:t>Улагања у физичку имовину пољопривредних газдинстава</w:t>
      </w:r>
    </w:p>
    <w:p w14:paraId="74258262" w14:textId="77777777" w:rsidR="00951D9D" w:rsidRPr="00437E26" w:rsidRDefault="00FB7D1C" w:rsidP="007A2702">
      <w:pPr>
        <w:pStyle w:val="ListParagraph"/>
        <w:numPr>
          <w:ilvl w:val="0"/>
          <w:numId w:val="7"/>
        </w:numPr>
      </w:pPr>
      <w:r w:rsidRPr="00437E26">
        <w:t>Улагања у физичку имовину која се тичу прераде и стављања у промет пољопривредних и рибарских производа</w:t>
      </w:r>
    </w:p>
    <w:p w14:paraId="5E07E682" w14:textId="77777777" w:rsidR="00951D9D" w:rsidRPr="00437E26" w:rsidRDefault="00FB7D1C" w:rsidP="007A2702">
      <w:pPr>
        <w:pStyle w:val="ListParagraph"/>
        <w:numPr>
          <w:ilvl w:val="0"/>
          <w:numId w:val="7"/>
        </w:numPr>
      </w:pPr>
      <w:r w:rsidRPr="00437E26">
        <w:t xml:space="preserve">Еколошки оријентисана и органска пољопривреда </w:t>
      </w:r>
    </w:p>
    <w:p w14:paraId="7022F233" w14:textId="77777777" w:rsidR="00951D9D" w:rsidRPr="00437E26" w:rsidRDefault="00FB7D1C" w:rsidP="007A2702">
      <w:pPr>
        <w:pStyle w:val="ListParagraph"/>
        <w:numPr>
          <w:ilvl w:val="0"/>
          <w:numId w:val="7"/>
        </w:numPr>
      </w:pPr>
      <w:r w:rsidRPr="00437E26">
        <w:t>Имплементација локалних развојних стратегија—ЛЕАДЕР приступ</w:t>
      </w:r>
    </w:p>
    <w:p w14:paraId="07B27ABA" w14:textId="77777777" w:rsidR="00951D9D" w:rsidRPr="00437E26" w:rsidRDefault="008C3EC2" w:rsidP="007A2702">
      <w:pPr>
        <w:pStyle w:val="ListParagraph"/>
        <w:numPr>
          <w:ilvl w:val="0"/>
          <w:numId w:val="7"/>
        </w:numPr>
      </w:pPr>
      <w:r w:rsidRPr="00437E26">
        <w:t>Диверсификација</w:t>
      </w:r>
      <w:r w:rsidR="00FB7D1C" w:rsidRPr="00437E26">
        <w:t xml:space="preserve"> пољопривреде.</w:t>
      </w:r>
    </w:p>
    <w:p w14:paraId="651AF022" w14:textId="30B5287B" w:rsidR="00951D9D" w:rsidRPr="00437E26" w:rsidRDefault="00FB7D1C" w:rsidP="007A2702">
      <w:pPr>
        <w:pStyle w:val="ListParagraph"/>
        <w:numPr>
          <w:ilvl w:val="0"/>
          <w:numId w:val="33"/>
        </w:numPr>
      </w:pPr>
      <w:r w:rsidRPr="00437E26">
        <w:t>Програм за отпорност на климатске промене и наводњавање у Србији – фаза II – средства Европске банке за обнову и развој. Пројектом се финансира</w:t>
      </w:r>
      <w:r w:rsidR="004A672D" w:rsidRPr="00437E26">
        <w:t>ју</w:t>
      </w:r>
      <w:r w:rsidRPr="00437E26">
        <w:t xml:space="preserve"> изградње и рехабилитације критичне инфраструктуре за наводњавање у </w:t>
      </w:r>
      <w:r w:rsidR="00991CE0" w:rsidRPr="00437E26">
        <w:t>локалним</w:t>
      </w:r>
      <w:r w:rsidRPr="00437E26">
        <w:t xml:space="preserve"> самоуправама. </w:t>
      </w:r>
    </w:p>
    <w:p w14:paraId="557B3BE4" w14:textId="6D8286E7" w:rsidR="00951D9D" w:rsidRPr="00437E26" w:rsidRDefault="00FB7D1C" w:rsidP="007A2702">
      <w:pPr>
        <w:pStyle w:val="ListParagraph"/>
        <w:numPr>
          <w:ilvl w:val="0"/>
          <w:numId w:val="33"/>
        </w:numPr>
      </w:pPr>
      <w:r w:rsidRPr="00437E26">
        <w:t>Пројекат интегрисаног развоја коридора реке Саве и Дрине – средства Међународне банке за обнову и развој. Циљ Пројекта је унапређење заштите од поплава и омогућавање прекограничне сарадње у области вода на речним коридорима Саве и Дрине. Пројектом се финансира заштит</w:t>
      </w:r>
      <w:r w:rsidR="004A672D" w:rsidRPr="00437E26">
        <w:t>а</w:t>
      </w:r>
      <w:r w:rsidRPr="00437E26">
        <w:t xml:space="preserve"> од поплава, улагање у управљање животном средином, бране и повезане активности у одабраним приоритетним областима дуж коридора реке Саве и Дрине.</w:t>
      </w:r>
    </w:p>
    <w:p w14:paraId="73B5771C" w14:textId="565B039C" w:rsidR="00951D9D" w:rsidRPr="00437E26" w:rsidRDefault="00FB7D1C" w:rsidP="007A2702">
      <w:pPr>
        <w:pStyle w:val="ListParagraph"/>
        <w:numPr>
          <w:ilvl w:val="0"/>
          <w:numId w:val="33"/>
        </w:numPr>
      </w:pPr>
      <w:r w:rsidRPr="00437E26">
        <w:lastRenderedPageBreak/>
        <w:t>Изградња система за наводњавање - прва фаза – средства Фонда за развој Абу Дабија. Пројектом се финансира изградња, реконструкција, уређења и санације водних објеката и система за наводњавање, и то на регионалним хидросисте</w:t>
      </w:r>
      <w:r w:rsidR="004A672D" w:rsidRPr="00437E26">
        <w:t>ми</w:t>
      </w:r>
      <w:r w:rsidRPr="00437E26">
        <w:t>мa за наводњавање и двонаменским систе</w:t>
      </w:r>
      <w:r w:rsidR="004A672D" w:rsidRPr="00437E26">
        <w:t>ми</w:t>
      </w:r>
      <w:r w:rsidRPr="00437E26">
        <w:t>ма на подручју Срема, Бачке и Баната и хидромелиорационим системима на подручју Шапца, Чачка, Панчевачког рита и Тополе.</w:t>
      </w:r>
    </w:p>
    <w:p w14:paraId="13A772D9" w14:textId="142A3969" w:rsidR="00951D9D" w:rsidRPr="00437E26" w:rsidRDefault="00FB7D1C" w:rsidP="007A2702">
      <w:pPr>
        <w:pStyle w:val="ListParagraph"/>
        <w:numPr>
          <w:ilvl w:val="0"/>
          <w:numId w:val="33"/>
        </w:numPr>
      </w:pPr>
      <w:r w:rsidRPr="00437E26">
        <w:t>Животна средина и клима – средства ИПА програм 2020. Предузимање мера и активности на заштити и унапређењу квалитета површинских и подземних вода кроз изградњу постројења за пречишћавање отпадних вода за агломерацију Лозница; изградњ</w:t>
      </w:r>
      <w:r w:rsidR="004A672D" w:rsidRPr="00437E26">
        <w:t>у</w:t>
      </w:r>
      <w:r w:rsidRPr="00437E26">
        <w:t xml:space="preserve"> нових колектора и реконструкцију постојећих, изградњу црпних станица и потисних цевовода и изградњу делова нове атмосферске канализације, као и кроз изградњу система и објеката за сакупљање, одвођење и пречишћавање отпадних вода у Сокобањи.</w:t>
      </w:r>
    </w:p>
    <w:p w14:paraId="19EDA41C" w14:textId="77777777" w:rsidR="00951D9D" w:rsidRPr="00437E26" w:rsidRDefault="00FB7D1C" w:rsidP="00AC2B5B">
      <w:pPr>
        <w:pStyle w:val="Heading3"/>
      </w:pPr>
      <w:bookmarkStart w:id="5" w:name="_Toc143638036"/>
      <w:r w:rsidRPr="00437E26">
        <w:t>МИНИСТАРСТВО ЗАШТИТЕ ЖИВОТНЕ СРЕДИНЕ</w:t>
      </w:r>
      <w:r w:rsidRPr="00437E26">
        <w:rPr>
          <w:vertAlign w:val="superscript"/>
        </w:rPr>
        <w:footnoteReference w:id="5"/>
      </w:r>
      <w:bookmarkEnd w:id="5"/>
      <w:r w:rsidRPr="00437E26">
        <w:tab/>
      </w:r>
    </w:p>
    <w:p w14:paraId="4CBD7F44"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1CC83D48" w14:textId="6E2E782F" w:rsidR="00951D9D" w:rsidRPr="00437E26" w:rsidRDefault="00FB7D1C" w:rsidP="007A2702">
      <w:pPr>
        <w:pStyle w:val="ListParagraph"/>
        <w:numPr>
          <w:ilvl w:val="0"/>
          <w:numId w:val="34"/>
        </w:numPr>
      </w:pPr>
      <w:r w:rsidRPr="00437E26">
        <w:t>Подстицаји за куповину еколошки прихватљивих возила - субвенционисане куповине нових возила која имају искључиво електрични погон, као и возила која покреће уз атмосферски и електрични погон хибрид, у циљу заштит</w:t>
      </w:r>
      <w:r w:rsidR="00991E40" w:rsidRPr="00437E26">
        <w:t>е</w:t>
      </w:r>
      <w:r w:rsidRPr="00437E26">
        <w:t xml:space="preserve"> и побољшања квалитета ваздуха</w:t>
      </w:r>
    </w:p>
    <w:p w14:paraId="48E3A402" w14:textId="77777777" w:rsidR="00951D9D" w:rsidRPr="00437E26" w:rsidRDefault="00FB7D1C" w:rsidP="007A2702">
      <w:pPr>
        <w:pStyle w:val="ListParagraph"/>
        <w:numPr>
          <w:ilvl w:val="0"/>
          <w:numId w:val="34"/>
        </w:numPr>
      </w:pPr>
      <w:r w:rsidRPr="00437E26">
        <w:t>Смањење загађења ваздуха у Србији из индивидуалних извора - смањење испуштања загађујућих супстанци из индивидуалних извора у животну средину у циљу примене мера за унапређење квалитета ваздуха и предузимања превентивних мера у сегментима значајним за заштиту ваздуха од загађења, кроз сарадњу са јединицама локалне самоуправе</w:t>
      </w:r>
    </w:p>
    <w:p w14:paraId="6017CB0C" w14:textId="3FB77EEC" w:rsidR="00951D9D" w:rsidRPr="00437E26" w:rsidRDefault="00FB7D1C" w:rsidP="007A2702">
      <w:pPr>
        <w:pStyle w:val="ListParagraph"/>
        <w:numPr>
          <w:ilvl w:val="0"/>
          <w:numId w:val="34"/>
        </w:numPr>
      </w:pPr>
      <w:r w:rsidRPr="00437E26">
        <w:t>Заштита и очување вода као природних ресурса - очување квалитета вода као природних ресурса , отклањање последица од загађења и примене превентивних мера прописаним законом о заштити животне средине кроз сарадњу са јединицама локалне самоуправе</w:t>
      </w:r>
    </w:p>
    <w:p w14:paraId="4D96A387" w14:textId="1CC53A6A" w:rsidR="00991E40" w:rsidRPr="00437E26" w:rsidRDefault="00FB7D1C" w:rsidP="00991E40">
      <w:pPr>
        <w:pStyle w:val="ListParagraph"/>
        <w:numPr>
          <w:ilvl w:val="0"/>
          <w:numId w:val="34"/>
        </w:numPr>
      </w:pPr>
      <w:r w:rsidRPr="00437E26">
        <w:t>Набавка, замена, реконструкција и санација котларница за грејање - смањење испуштања загађујућих супстанци у животну средину, из котларница за грејање у оквиру објеката који су у надлежности јединица локалне самоуправе, с циљем  унапређења квалитета ваздуха, предузимања превентивних мера у сегментима значајним за заштиту ваздуха од загађења и заштите и унапређивања животне средин</w:t>
      </w:r>
      <w:r w:rsidR="00991E40" w:rsidRPr="00437E26">
        <w:t>е</w:t>
      </w:r>
    </w:p>
    <w:p w14:paraId="18E515AC" w14:textId="555EC129" w:rsidR="00951D9D" w:rsidRPr="00437E26" w:rsidRDefault="00FB7D1C" w:rsidP="00991E40">
      <w:pPr>
        <w:pStyle w:val="ListParagraph"/>
        <w:numPr>
          <w:ilvl w:val="0"/>
          <w:numId w:val="34"/>
        </w:numPr>
      </w:pPr>
      <w:r w:rsidRPr="00437E26">
        <w:t>Подстицаји за програме управљања заштићеним природним добрима од националног интереса - суфинансирање програма управљања националним парковима и заштићеним подручјима</w:t>
      </w:r>
    </w:p>
    <w:p w14:paraId="277D150B" w14:textId="20472365" w:rsidR="00951D9D" w:rsidRPr="00437E26" w:rsidRDefault="00FB7D1C" w:rsidP="007A2702">
      <w:pPr>
        <w:pStyle w:val="ListParagraph"/>
        <w:numPr>
          <w:ilvl w:val="0"/>
          <w:numId w:val="34"/>
        </w:numPr>
      </w:pPr>
      <w:r w:rsidRPr="00437E26">
        <w:t>Пошумљавање у циљу заштите и очувања предеоног диверзитета - суфинансирање набавке садница и извођење радова за пошумљавање земљишта аутохтоним врстама дрвећа и жбуња, на земљишту које је у надлежности јединица локалне самоуправе</w:t>
      </w:r>
    </w:p>
    <w:p w14:paraId="049D0B42" w14:textId="40A42734" w:rsidR="00951D9D" w:rsidRPr="00437E26" w:rsidRDefault="00FB7D1C" w:rsidP="007A2702">
      <w:pPr>
        <w:pStyle w:val="ListParagraph"/>
        <w:numPr>
          <w:ilvl w:val="0"/>
          <w:numId w:val="34"/>
        </w:numPr>
      </w:pPr>
      <w:r w:rsidRPr="00437E26">
        <w:t>Очување и заштита земљишта као природног ресурса - спречавање или отклањање штетних промена у земљишту, који за циљ има да се очувају површине и функције земљишта као природног ресурса и да се спрече или отклоне штетне промене у земљишту које могу настати као последица: ерозионих процеса, смањења садржаја органске материје у земљишту, закишељавања, заслањивања и алкализације земљишта, сабијања земљишта, клизишта и одрона, пожара и хемијских удеса, загађења</w:t>
      </w:r>
    </w:p>
    <w:p w14:paraId="17C5A8AA" w14:textId="7480CC21" w:rsidR="00951D9D" w:rsidRPr="00437E26" w:rsidRDefault="00FB7D1C" w:rsidP="007A2702">
      <w:pPr>
        <w:pStyle w:val="ListParagraph"/>
        <w:numPr>
          <w:ilvl w:val="0"/>
          <w:numId w:val="34"/>
        </w:numPr>
      </w:pPr>
      <w:r w:rsidRPr="00437E26">
        <w:t xml:space="preserve">Смањење угљеничког отиска локалних заједница применом принципа циркуларне економије - суфинансирање развоја иновативних пројеката и пословних модела </w:t>
      </w:r>
      <w:r w:rsidRPr="00437E26">
        <w:lastRenderedPageBreak/>
        <w:t>базираних на принципима циркуларне економије који доприносе нискоугљеничном развоју</w:t>
      </w:r>
    </w:p>
    <w:p w14:paraId="14E43264" w14:textId="571CA5A4" w:rsidR="00951D9D" w:rsidRPr="00437E26" w:rsidRDefault="00FB7D1C" w:rsidP="007A2702">
      <w:pPr>
        <w:pStyle w:val="ListParagraph"/>
        <w:numPr>
          <w:ilvl w:val="0"/>
          <w:numId w:val="34"/>
        </w:numPr>
      </w:pPr>
      <w:r w:rsidRPr="00437E26">
        <w:t>Интегрисано управљање отпадом, отпадним водама, хемикалијама и биоцидним производима - успостављање система за регионално управљање отпадом и унапређење система управљања отпадом, успостављање система за управљање отпадним водама на нивоу локалних самоуправа и заштитe вода</w:t>
      </w:r>
    </w:p>
    <w:p w14:paraId="116DD563" w14:textId="010B7367" w:rsidR="00951D9D" w:rsidRPr="00437E26" w:rsidRDefault="00FB7D1C" w:rsidP="007A2702">
      <w:pPr>
        <w:pStyle w:val="ListParagraph"/>
        <w:numPr>
          <w:ilvl w:val="0"/>
          <w:numId w:val="34"/>
        </w:numPr>
      </w:pPr>
      <w:r w:rsidRPr="00437E26">
        <w:t>Санација и затварање несанитарних депонија - подршке јединицама локалних самоуправа које нису у могућности да самостално финансирају санацију и затварање несанитарних депонија на својој територији</w:t>
      </w:r>
    </w:p>
    <w:p w14:paraId="3D9FED23" w14:textId="2D317308" w:rsidR="00951D9D" w:rsidRPr="00437E26" w:rsidRDefault="00FB7D1C" w:rsidP="007A2702">
      <w:pPr>
        <w:pStyle w:val="ListParagraph"/>
        <w:numPr>
          <w:ilvl w:val="0"/>
          <w:numId w:val="34"/>
        </w:numPr>
      </w:pPr>
      <w:r w:rsidRPr="00437E26">
        <w:t>Измештањ</w:t>
      </w:r>
      <w:r w:rsidR="00715BF4" w:rsidRPr="00437E26">
        <w:t>е</w:t>
      </w:r>
      <w:r w:rsidRPr="00437E26">
        <w:t xml:space="preserve"> и трајно збрињавањ</w:t>
      </w:r>
      <w:r w:rsidR="00715BF4" w:rsidRPr="00437E26">
        <w:t>е</w:t>
      </w:r>
      <w:r w:rsidRPr="00437E26">
        <w:t xml:space="preserve"> опасног отпада - решавање питања уклањања опасног отпада у предузећима у реструктуирању и стечају, као и уклањање осталог опасног историјског отпада</w:t>
      </w:r>
    </w:p>
    <w:p w14:paraId="3B593E11" w14:textId="5D16C6DB" w:rsidR="00951D9D" w:rsidRPr="00437E26" w:rsidRDefault="00FB7D1C" w:rsidP="007A2702">
      <w:pPr>
        <w:pStyle w:val="ListParagraph"/>
        <w:numPr>
          <w:ilvl w:val="0"/>
          <w:numId w:val="34"/>
        </w:numPr>
      </w:pPr>
      <w:r w:rsidRPr="00437E26">
        <w:t>Превенција нeлегалног одлагања отпада и уклањање - пружањем подршке јединицама локалних самоуправа у спречавању нелегалног депоновања отпада и превенцији настајања нових дивљих депонија</w:t>
      </w:r>
    </w:p>
    <w:p w14:paraId="69AEF0A8" w14:textId="4DD7AE4D" w:rsidR="00951D9D" w:rsidRPr="00437E26" w:rsidRDefault="00FB7D1C" w:rsidP="007A2702">
      <w:pPr>
        <w:pStyle w:val="ListParagraph"/>
        <w:numPr>
          <w:ilvl w:val="0"/>
          <w:numId w:val="34"/>
        </w:numPr>
      </w:pPr>
      <w:r w:rsidRPr="00437E26">
        <w:t>Управљање отпадом и циркуларна економија - подршка локалним самоуправама у примени иновативних технологија и решења у рециклажи и поновној употреби отпада, смањењу употребе природних ресурса и унапређењу квалитета животне средине кроз смањење емисија загађујућих материја у медијуме животне средине</w:t>
      </w:r>
    </w:p>
    <w:p w14:paraId="77535F1B" w14:textId="1A78532B" w:rsidR="00951D9D" w:rsidRPr="00437E26" w:rsidRDefault="00FB7D1C" w:rsidP="007A2702">
      <w:pPr>
        <w:pStyle w:val="ListParagraph"/>
        <w:numPr>
          <w:ilvl w:val="0"/>
          <w:numId w:val="34"/>
        </w:numPr>
      </w:pPr>
      <w:r w:rsidRPr="00437E26">
        <w:t>Набавка опреме за сакупљање и рециклажу - подизање капацитета локалних и регионалних ЈКП у циљу повећањ</w:t>
      </w:r>
      <w:r w:rsidR="00715BF4" w:rsidRPr="00437E26">
        <w:t>а</w:t>
      </w:r>
      <w:r w:rsidRPr="00437E26">
        <w:t xml:space="preserve"> њихове ефикасности и унапређења управљања отпадом</w:t>
      </w:r>
    </w:p>
    <w:p w14:paraId="5474753C" w14:textId="07C4BF2C" w:rsidR="00951D9D" w:rsidRPr="00437E26" w:rsidRDefault="00FB7D1C" w:rsidP="007A2702">
      <w:pPr>
        <w:pStyle w:val="ListParagraph"/>
        <w:numPr>
          <w:ilvl w:val="0"/>
          <w:numId w:val="34"/>
        </w:numPr>
      </w:pPr>
      <w:r w:rsidRPr="00437E26">
        <w:t>Подршка пројектима цивилног друштва у области заштите животне средине - финансирање пројеката у области заштите животне средине које спроводе удружења и друге организације цивилног друштва, а који су изабрани путем конкурса</w:t>
      </w:r>
    </w:p>
    <w:p w14:paraId="12C26454" w14:textId="21E6A41F" w:rsidR="00951D9D" w:rsidRPr="00437E26" w:rsidRDefault="00FB7D1C" w:rsidP="007A2702">
      <w:pPr>
        <w:pStyle w:val="ListParagraph"/>
        <w:numPr>
          <w:ilvl w:val="0"/>
          <w:numId w:val="34"/>
        </w:numPr>
      </w:pPr>
      <w:r w:rsidRPr="00437E26">
        <w:t>Подстицаји за поновну употребу и искоришћење отпада - подстицаја предузећима за подстицање поновне употребе и искоришћавања отпада као секундарне сировине, или за добијање енергије, као и подстицање производње биоразградивих кеса</w:t>
      </w:r>
    </w:p>
    <w:p w14:paraId="468FA2B6" w14:textId="28330863" w:rsidR="00951D9D" w:rsidRPr="00437E26" w:rsidRDefault="00FB7D1C" w:rsidP="007A2702">
      <w:pPr>
        <w:pStyle w:val="ListParagraph"/>
        <w:numPr>
          <w:ilvl w:val="0"/>
          <w:numId w:val="34"/>
        </w:numPr>
      </w:pPr>
      <w:r w:rsidRPr="00437E26">
        <w:t>Техничка помоћ у припреми пројектне документације за инфраструктурне пројекте у области животне средине - припрему потребне планске и пројектне документације за инфраструктурне пројекте у одређеним локалним самоуправама</w:t>
      </w:r>
    </w:p>
    <w:p w14:paraId="0F6202CD" w14:textId="53FA4F28" w:rsidR="00951D9D" w:rsidRPr="00437E26" w:rsidRDefault="00FB7D1C" w:rsidP="007A2702">
      <w:pPr>
        <w:pStyle w:val="ListParagraph"/>
        <w:numPr>
          <w:ilvl w:val="0"/>
          <w:numId w:val="34"/>
        </w:numPr>
      </w:pPr>
      <w:r w:rsidRPr="00437E26">
        <w:t>Унапређење инфраструктуре за заштиту животне средине - изградња  постројења за третман отпадних вода</w:t>
      </w:r>
      <w:r w:rsidR="00524551" w:rsidRPr="00437E26">
        <w:t>,</w:t>
      </w:r>
      <w:r w:rsidRPr="00437E26">
        <w:t xml:space="preserve"> укључујући и колекторе и канализациону мрежу. </w:t>
      </w:r>
    </w:p>
    <w:p w14:paraId="3E122E6A" w14:textId="77777777" w:rsidR="00951D9D" w:rsidRPr="00437E26" w:rsidRDefault="00FB7D1C" w:rsidP="00AC2B5B">
      <w:pPr>
        <w:rPr>
          <w:b/>
        </w:rPr>
      </w:pPr>
      <w:r w:rsidRPr="00437E26">
        <w:rPr>
          <w:b/>
        </w:rPr>
        <w:t>Из осталих средстава, Министарство реализује следеће пројекте:</w:t>
      </w:r>
    </w:p>
    <w:p w14:paraId="5A8B7E56" w14:textId="77777777" w:rsidR="00951D9D" w:rsidRPr="00437E26" w:rsidRDefault="00FB7D1C" w:rsidP="007A2702">
      <w:pPr>
        <w:pStyle w:val="ListParagraph"/>
        <w:numPr>
          <w:ilvl w:val="0"/>
          <w:numId w:val="35"/>
        </w:numPr>
      </w:pPr>
      <w:r w:rsidRPr="00437E26">
        <w:t>ИПА 2010 - Подршка општинама у Републици Србији у припреми и спровођењу инфраструктурних пројеката;</w:t>
      </w:r>
    </w:p>
    <w:p w14:paraId="347A7D50" w14:textId="77777777" w:rsidR="00951D9D" w:rsidRPr="00437E26" w:rsidRDefault="00FB7D1C" w:rsidP="007A2702">
      <w:pPr>
        <w:pStyle w:val="ListParagraph"/>
        <w:numPr>
          <w:ilvl w:val="0"/>
          <w:numId w:val="35"/>
        </w:numPr>
      </w:pPr>
      <w:r w:rsidRPr="00437E26">
        <w:t>ИПА 2017 - Сектор заштите животне средине;</w:t>
      </w:r>
    </w:p>
    <w:p w14:paraId="5A263842" w14:textId="77777777" w:rsidR="00951D9D" w:rsidRPr="00437E26" w:rsidRDefault="00FB7D1C" w:rsidP="007A2702">
      <w:pPr>
        <w:pStyle w:val="ListParagraph"/>
        <w:numPr>
          <w:ilvl w:val="0"/>
          <w:numId w:val="35"/>
        </w:numPr>
      </w:pPr>
      <w:r w:rsidRPr="00437E26">
        <w:t>ИПА 2018 - Сектор заштите животне средине;</w:t>
      </w:r>
    </w:p>
    <w:p w14:paraId="07491FC9" w14:textId="77777777" w:rsidR="00951D9D" w:rsidRPr="00437E26" w:rsidRDefault="00FB7D1C" w:rsidP="007A2702">
      <w:pPr>
        <w:pStyle w:val="ListParagraph"/>
        <w:numPr>
          <w:ilvl w:val="0"/>
          <w:numId w:val="35"/>
        </w:numPr>
      </w:pPr>
      <w:r w:rsidRPr="00437E26">
        <w:t>ИПА 2020 - Животна средина и клима;</w:t>
      </w:r>
    </w:p>
    <w:p w14:paraId="1B551366" w14:textId="69041703" w:rsidR="00951D9D" w:rsidRPr="00437E26" w:rsidRDefault="00FB7D1C" w:rsidP="007A2702">
      <w:pPr>
        <w:pStyle w:val="ListParagraph"/>
        <w:numPr>
          <w:ilvl w:val="0"/>
          <w:numId w:val="35"/>
        </w:numPr>
      </w:pPr>
      <w:r w:rsidRPr="00437E26">
        <w:t>Изградња регионалних центара за управљање отпадом</w:t>
      </w:r>
      <w:r w:rsidR="00524551" w:rsidRPr="00437E26">
        <w:t xml:space="preserve"> </w:t>
      </w:r>
      <w:r w:rsidRPr="00437E26">
        <w:t>-</w:t>
      </w:r>
      <w:r w:rsidR="00524551" w:rsidRPr="00437E26">
        <w:t xml:space="preserve"> </w:t>
      </w:r>
      <w:r w:rsidRPr="00437E26">
        <w:t>средства Европске банке за обнову и развој;</w:t>
      </w:r>
    </w:p>
    <w:p w14:paraId="29D5FE6E" w14:textId="0B5E5D0D" w:rsidR="00951D9D" w:rsidRPr="00437E26" w:rsidRDefault="00FB7D1C" w:rsidP="007A2702">
      <w:pPr>
        <w:pStyle w:val="ListParagraph"/>
        <w:numPr>
          <w:ilvl w:val="0"/>
          <w:numId w:val="35"/>
        </w:numPr>
      </w:pPr>
      <w:r w:rsidRPr="00437E26">
        <w:t>Пројекат даљинског грејања у Крагујевцу</w:t>
      </w:r>
      <w:r w:rsidR="00524551" w:rsidRPr="00437E26">
        <w:t xml:space="preserve"> </w:t>
      </w:r>
      <w:r w:rsidRPr="00437E26">
        <w:t>-</w:t>
      </w:r>
      <w:r w:rsidR="00524551" w:rsidRPr="00437E26">
        <w:t xml:space="preserve"> </w:t>
      </w:r>
      <w:r w:rsidRPr="00437E26">
        <w:t>средства Европске банке за обнову и развој.</w:t>
      </w:r>
    </w:p>
    <w:p w14:paraId="118E9BA7" w14:textId="77777777" w:rsidR="00951D9D" w:rsidRPr="00437E26" w:rsidRDefault="00FB7D1C" w:rsidP="00AC2B5B">
      <w:pPr>
        <w:pStyle w:val="Heading3"/>
      </w:pPr>
      <w:bookmarkStart w:id="6" w:name="_Toc143638037"/>
      <w:r w:rsidRPr="00437E26">
        <w:t>МИНИСТАРСТВО ГРАЂЕВИНАРСТВА, САОБРАЋАЈА И ИНФРАСТРУКТУРЕ</w:t>
      </w:r>
      <w:r w:rsidRPr="00437E26">
        <w:rPr>
          <w:vertAlign w:val="superscript"/>
        </w:rPr>
        <w:footnoteReference w:id="6"/>
      </w:r>
      <w:bookmarkEnd w:id="6"/>
    </w:p>
    <w:p w14:paraId="26F61968"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4A39660D" w14:textId="77777777" w:rsidR="00951D9D" w:rsidRPr="00437E26" w:rsidRDefault="00FB7D1C" w:rsidP="007A2702">
      <w:pPr>
        <w:pStyle w:val="ListParagraph"/>
        <w:numPr>
          <w:ilvl w:val="0"/>
          <w:numId w:val="36"/>
        </w:numPr>
      </w:pPr>
      <w:r w:rsidRPr="00437E26">
        <w:lastRenderedPageBreak/>
        <w:t>Друмски транспорт, путеви и безбедност саобраћаја - развој друмског транспорта који се огледа се у олакшаном приступу међународном транспортном тржишту</w:t>
      </w:r>
    </w:p>
    <w:p w14:paraId="170CCE34" w14:textId="4AA42497" w:rsidR="00951D9D" w:rsidRPr="00437E26" w:rsidRDefault="00FB7D1C" w:rsidP="007A2702">
      <w:pPr>
        <w:pStyle w:val="ListParagraph"/>
        <w:numPr>
          <w:ilvl w:val="0"/>
          <w:numId w:val="36"/>
        </w:numPr>
      </w:pPr>
      <w:r w:rsidRPr="00437E26">
        <w:t>Железнички и интермодални саобраћај - унапређење и развој железнице (укључујући и жичаре) и интермодалног транспорта кроз уређење система железнице и интермодалног транспорта</w:t>
      </w:r>
    </w:p>
    <w:p w14:paraId="614F4D52" w14:textId="46F919AD" w:rsidR="00951D9D" w:rsidRPr="00437E26" w:rsidRDefault="00FB7D1C" w:rsidP="007A2702">
      <w:pPr>
        <w:pStyle w:val="ListParagraph"/>
        <w:numPr>
          <w:ilvl w:val="0"/>
          <w:numId w:val="36"/>
        </w:numPr>
      </w:pPr>
      <w:r w:rsidRPr="00437E26">
        <w:t>Реализација инфраструктурних пројеката од значаја за Републику Србију</w:t>
      </w:r>
      <w:r w:rsidR="003244B8" w:rsidRPr="00437E26">
        <w:t xml:space="preserve"> </w:t>
      </w:r>
      <w:r w:rsidRPr="00437E26">
        <w:t>- и реализациј</w:t>
      </w:r>
      <w:r w:rsidR="003244B8" w:rsidRPr="00437E26">
        <w:t>а</w:t>
      </w:r>
      <w:r w:rsidRPr="00437E26">
        <w:t xml:space="preserve"> пројеката изградње и реконструкције саобраћајне инфраструктуре и инфраструктурн</w:t>
      </w:r>
      <w:r w:rsidR="003244B8" w:rsidRPr="00437E26">
        <w:t>и</w:t>
      </w:r>
      <w:r w:rsidRPr="00437E26">
        <w:t xml:space="preserve"> пројект</w:t>
      </w:r>
      <w:r w:rsidR="003244B8" w:rsidRPr="00437E26">
        <w:t>и</w:t>
      </w:r>
    </w:p>
    <w:p w14:paraId="3A5637FA" w14:textId="5D5AEBDF" w:rsidR="00951D9D" w:rsidRPr="00437E26" w:rsidRDefault="00FB7D1C" w:rsidP="007A2702">
      <w:pPr>
        <w:pStyle w:val="ListParagraph"/>
        <w:numPr>
          <w:ilvl w:val="0"/>
          <w:numId w:val="36"/>
        </w:numPr>
      </w:pPr>
      <w:r w:rsidRPr="00437E26">
        <w:t>Програм интегралног развоја Југозападне Србије - финансирање пројеката из области туризма, животне средине и инфраструктуре</w:t>
      </w:r>
    </w:p>
    <w:p w14:paraId="18AE4EF5" w14:textId="0417A4AE" w:rsidR="00951D9D" w:rsidRPr="00437E26" w:rsidRDefault="00FB7D1C" w:rsidP="007A2702">
      <w:pPr>
        <w:pStyle w:val="ListParagraph"/>
        <w:numPr>
          <w:ilvl w:val="0"/>
          <w:numId w:val="36"/>
        </w:numPr>
      </w:pPr>
      <w:r w:rsidRPr="00437E26">
        <w:t>Програм водоснабдевања и пречишћавања отпадних вода у општинама средње величине у Србији и Зелени градови - изградње  фабрика за пречишћавање пијаће воде и  фабрика за пречишћавање отпадних вода, као и рехабилитације и проширење комуналног система водоснабдевања, сакупљања и одвођења отпадних вода</w:t>
      </w:r>
    </w:p>
    <w:p w14:paraId="7217DE60" w14:textId="1A155272" w:rsidR="00951D9D" w:rsidRPr="00437E26" w:rsidRDefault="00FB7D1C" w:rsidP="007A2702">
      <w:pPr>
        <w:pStyle w:val="ListParagraph"/>
        <w:numPr>
          <w:ilvl w:val="0"/>
          <w:numId w:val="36"/>
        </w:numPr>
      </w:pPr>
      <w:r w:rsidRPr="00437E26">
        <w:t>Реконструкција железничке пруге Ниш – Димитровград</w:t>
      </w:r>
    </w:p>
    <w:p w14:paraId="18BAECC2" w14:textId="2586674D" w:rsidR="00951D9D" w:rsidRPr="00437E26" w:rsidRDefault="00FB7D1C" w:rsidP="007A2702">
      <w:pPr>
        <w:pStyle w:val="ListParagraph"/>
        <w:numPr>
          <w:ilvl w:val="0"/>
          <w:numId w:val="36"/>
        </w:numPr>
      </w:pPr>
      <w:r w:rsidRPr="00437E26">
        <w:t>Програм интегрисаног управљања чврстим отпадом у Србији - унапређење комуналне инфраструктуре ради ефикасног управљања комуналним чврстим отпадом у изабраним градовима</w:t>
      </w:r>
    </w:p>
    <w:p w14:paraId="561986E6" w14:textId="6E3C95C0" w:rsidR="00951D9D" w:rsidRPr="00437E26" w:rsidRDefault="00FB7D1C" w:rsidP="007A2702">
      <w:pPr>
        <w:pStyle w:val="ListParagraph"/>
        <w:numPr>
          <w:ilvl w:val="0"/>
          <w:numId w:val="36"/>
        </w:numPr>
      </w:pPr>
      <w:r w:rsidRPr="00437E26">
        <w:t xml:space="preserve">Пројекат изградње комуналне (канализационе) инфраструктуре и инфраструктуре за одлагање комуналног чврстог отпада - пројекат са радним називом </w:t>
      </w:r>
      <w:r w:rsidR="004E29EB" w:rsidRPr="00437E26">
        <w:rPr>
          <w:rFonts w:cs="Calibri"/>
        </w:rPr>
        <w:t>"</w:t>
      </w:r>
      <w:r w:rsidRPr="00437E26">
        <w:t>Чиста Србија</w:t>
      </w:r>
      <w:r w:rsidR="004E29EB" w:rsidRPr="00437E26">
        <w:rPr>
          <w:rFonts w:cs="Calibri"/>
        </w:rPr>
        <w:t>"</w:t>
      </w:r>
      <w:r w:rsidRPr="00437E26">
        <w:t>, изградња канализационе мреже и постројења за прераду отпадних вода и санацију, реконструкцију, рекултивацију и изградњу депонија са третманом чврстог отпада.</w:t>
      </w:r>
    </w:p>
    <w:p w14:paraId="2C58F6C7" w14:textId="77777777" w:rsidR="00951D9D" w:rsidRPr="00437E26" w:rsidRDefault="00FB7D1C" w:rsidP="00AC2B5B">
      <w:pPr>
        <w:rPr>
          <w:b/>
        </w:rPr>
      </w:pPr>
      <w:r w:rsidRPr="00437E26">
        <w:rPr>
          <w:b/>
        </w:rPr>
        <w:t>Из осталих средстава, Министарство реализује следеће пројекте:</w:t>
      </w:r>
    </w:p>
    <w:p w14:paraId="6C00063C" w14:textId="331A4A3C" w:rsidR="00951D9D" w:rsidRPr="00437E26" w:rsidRDefault="00FB7D1C" w:rsidP="007A2702">
      <w:pPr>
        <w:pStyle w:val="ListParagraph"/>
        <w:numPr>
          <w:ilvl w:val="0"/>
          <w:numId w:val="37"/>
        </w:numPr>
      </w:pPr>
      <w:r w:rsidRPr="00437E26">
        <w:t>ИПА 2020</w:t>
      </w:r>
      <w:r w:rsidR="008247E6" w:rsidRPr="00437E26">
        <w:t xml:space="preserve"> </w:t>
      </w:r>
      <w:r w:rsidRPr="00437E26">
        <w:t>-</w:t>
      </w:r>
      <w:r w:rsidR="008247E6" w:rsidRPr="00437E26">
        <w:t xml:space="preserve"> </w:t>
      </w:r>
      <w:r w:rsidRPr="00437E26">
        <w:t>Подршка ЕУ интеграцијама</w:t>
      </w:r>
    </w:p>
    <w:p w14:paraId="57FC12BF" w14:textId="129EBB96" w:rsidR="00951D9D" w:rsidRPr="00437E26" w:rsidRDefault="00FB7D1C" w:rsidP="007A2702">
      <w:pPr>
        <w:pStyle w:val="ListParagraph"/>
        <w:numPr>
          <w:ilvl w:val="0"/>
          <w:numId w:val="37"/>
        </w:numPr>
      </w:pPr>
      <w:r w:rsidRPr="00437E26">
        <w:t>ИПА 2020 - Демократија и управљање</w:t>
      </w:r>
    </w:p>
    <w:p w14:paraId="7C681967" w14:textId="2F675922" w:rsidR="00951D9D" w:rsidRPr="00437E26" w:rsidRDefault="00FB7D1C" w:rsidP="007A2702">
      <w:pPr>
        <w:pStyle w:val="ListParagraph"/>
        <w:numPr>
          <w:ilvl w:val="0"/>
          <w:numId w:val="37"/>
        </w:numPr>
      </w:pPr>
      <w:r w:rsidRPr="00437E26">
        <w:t>Пројекат унапређења трговине и транспорта Западног Балкана уз примену вишефазног програмског приступа</w:t>
      </w:r>
      <w:r w:rsidR="008247E6" w:rsidRPr="00437E26">
        <w:t xml:space="preserve"> </w:t>
      </w:r>
      <w:r w:rsidRPr="00437E26">
        <w:t>-</w:t>
      </w:r>
      <w:r w:rsidR="008247E6" w:rsidRPr="00437E26">
        <w:t xml:space="preserve"> </w:t>
      </w:r>
      <w:r w:rsidRPr="00437E26">
        <w:t>средства Међународне банке за обнову и развој</w:t>
      </w:r>
    </w:p>
    <w:p w14:paraId="40A37376" w14:textId="706B7DA1" w:rsidR="00951D9D" w:rsidRPr="00437E26" w:rsidRDefault="00FB7D1C" w:rsidP="007A2702">
      <w:pPr>
        <w:pStyle w:val="ListParagraph"/>
        <w:numPr>
          <w:ilvl w:val="0"/>
          <w:numId w:val="37"/>
        </w:numPr>
      </w:pPr>
      <w:r w:rsidRPr="00437E26">
        <w:t>Рехабилитација путева и унапређење безбедности саобраћаја</w:t>
      </w:r>
      <w:r w:rsidR="008247E6" w:rsidRPr="00437E26">
        <w:t xml:space="preserve"> </w:t>
      </w:r>
      <w:r w:rsidRPr="00437E26">
        <w:t>-</w:t>
      </w:r>
      <w:r w:rsidR="008247E6" w:rsidRPr="00437E26">
        <w:t xml:space="preserve"> </w:t>
      </w:r>
      <w:r w:rsidRPr="00437E26">
        <w:t>средства Међународн</w:t>
      </w:r>
      <w:r w:rsidR="008247E6" w:rsidRPr="00437E26">
        <w:t>е</w:t>
      </w:r>
      <w:r w:rsidRPr="00437E26">
        <w:t xml:space="preserve"> банк</w:t>
      </w:r>
      <w:r w:rsidR="008247E6" w:rsidRPr="00437E26">
        <w:t>е</w:t>
      </w:r>
      <w:r w:rsidRPr="00437E26">
        <w:t xml:space="preserve"> за обнову и развој, Европск</w:t>
      </w:r>
      <w:r w:rsidR="008247E6" w:rsidRPr="00437E26">
        <w:t>е</w:t>
      </w:r>
      <w:r w:rsidRPr="00437E26">
        <w:t xml:space="preserve"> инвестицион</w:t>
      </w:r>
      <w:r w:rsidR="008247E6" w:rsidRPr="00437E26">
        <w:t>е</w:t>
      </w:r>
      <w:r w:rsidRPr="00437E26">
        <w:t xml:space="preserve"> банк</w:t>
      </w:r>
      <w:r w:rsidR="008247E6" w:rsidRPr="00437E26">
        <w:t>е</w:t>
      </w:r>
      <w:r w:rsidRPr="00437E26">
        <w:t xml:space="preserve"> и Европск</w:t>
      </w:r>
      <w:r w:rsidR="008247E6" w:rsidRPr="00437E26">
        <w:t>е</w:t>
      </w:r>
      <w:r w:rsidRPr="00437E26">
        <w:t xml:space="preserve"> банк</w:t>
      </w:r>
      <w:r w:rsidR="008247E6" w:rsidRPr="00437E26">
        <w:t>е</w:t>
      </w:r>
      <w:r w:rsidRPr="00437E26">
        <w:t xml:space="preserve"> за обнову и развој</w:t>
      </w:r>
    </w:p>
    <w:p w14:paraId="59915733" w14:textId="584F53E1" w:rsidR="00951D9D" w:rsidRPr="00437E26" w:rsidRDefault="00FB7D1C" w:rsidP="007A2702">
      <w:pPr>
        <w:pStyle w:val="ListParagraph"/>
        <w:numPr>
          <w:ilvl w:val="0"/>
          <w:numId w:val="37"/>
        </w:numPr>
      </w:pPr>
      <w:r w:rsidRPr="00437E26">
        <w:t>Модернизација железничког сектора у Србији</w:t>
      </w:r>
      <w:r w:rsidR="008247E6" w:rsidRPr="00437E26">
        <w:t xml:space="preserve"> </w:t>
      </w:r>
      <w:r w:rsidRPr="00437E26">
        <w:t>-</w:t>
      </w:r>
      <w:r w:rsidR="008247E6" w:rsidRPr="00437E26">
        <w:t xml:space="preserve"> </w:t>
      </w:r>
      <w:r w:rsidRPr="00437E26">
        <w:t>средства Светске банке, Међународне банке за обнову и развој.</w:t>
      </w:r>
    </w:p>
    <w:p w14:paraId="37CB177E" w14:textId="77777777" w:rsidR="00951D9D" w:rsidRPr="00437E26" w:rsidRDefault="00FB7D1C" w:rsidP="00AC2B5B">
      <w:pPr>
        <w:pStyle w:val="Heading3"/>
      </w:pPr>
      <w:bookmarkStart w:id="7" w:name="_Toc143638038"/>
      <w:r w:rsidRPr="00437E26">
        <w:t>МИНИСТАРСТВО РУДАРСТВА И ЕНЕРГЕТИКЕ</w:t>
      </w:r>
      <w:r w:rsidRPr="00437E26">
        <w:rPr>
          <w:vertAlign w:val="superscript"/>
        </w:rPr>
        <w:footnoteReference w:id="7"/>
      </w:r>
      <w:bookmarkEnd w:id="7"/>
    </w:p>
    <w:p w14:paraId="0551200F" w14:textId="77777777" w:rsidR="00951D9D" w:rsidRPr="00437E26" w:rsidRDefault="00FB7D1C" w:rsidP="00991CE0">
      <w:pPr>
        <w:spacing w:after="0"/>
        <w:contextualSpacing/>
        <w:rPr>
          <w:b/>
        </w:rPr>
      </w:pPr>
      <w:r w:rsidRPr="00437E26">
        <w:rPr>
          <w:b/>
        </w:rPr>
        <w:t>Из буџета РС, Министарство финансира следеће програмске активности и пројекте:</w:t>
      </w:r>
    </w:p>
    <w:p w14:paraId="1447866A" w14:textId="77777777" w:rsidR="00951D9D" w:rsidRPr="00437E26" w:rsidRDefault="00FB7D1C" w:rsidP="007A2702">
      <w:pPr>
        <w:pStyle w:val="ListParagraph"/>
        <w:numPr>
          <w:ilvl w:val="0"/>
          <w:numId w:val="38"/>
        </w:numPr>
      </w:pPr>
      <w:r w:rsidRPr="00437E26">
        <w:t>Јавни позив за доделу средстава за финансирање Програма енергетске санације породичних кућа и станова који спроводе јединице локалне самоуправе, као и градске општине.</w:t>
      </w:r>
    </w:p>
    <w:p w14:paraId="16FC555F" w14:textId="77777777" w:rsidR="00951D9D" w:rsidRPr="00437E26" w:rsidRDefault="00FB7D1C" w:rsidP="007A2702">
      <w:pPr>
        <w:pStyle w:val="ListParagraph"/>
        <w:numPr>
          <w:ilvl w:val="0"/>
          <w:numId w:val="38"/>
        </w:numPr>
      </w:pPr>
      <w:r w:rsidRPr="00437E26">
        <w:t>Јавни позив за доделу средстава ради финансирања пројеката унапређења енергетске ефикасности у објектима од јавног значаја у јединицама локалне самоуправе, као и градским општинама.</w:t>
      </w:r>
    </w:p>
    <w:p w14:paraId="6963CE37" w14:textId="77777777" w:rsidR="00951D9D" w:rsidRPr="00437E26" w:rsidRDefault="00FB7D1C" w:rsidP="007A2702">
      <w:pPr>
        <w:pStyle w:val="ListParagraph"/>
        <w:numPr>
          <w:ilvl w:val="0"/>
          <w:numId w:val="38"/>
        </w:numPr>
      </w:pPr>
      <w:r w:rsidRPr="00437E26">
        <w:t>Енергетска ефикасност и управљање енергијом у општинама у Србији - системско и свеобухватно управљање енергијом кроз увођење сертификата Европске награде за енергију, побољшање енергетске ефикасности јавних објеката у Крушевцу и  Ужицу.</w:t>
      </w:r>
    </w:p>
    <w:p w14:paraId="34EAF05E" w14:textId="4037BF96" w:rsidR="00951D9D" w:rsidRPr="00437E26" w:rsidRDefault="00FB7D1C" w:rsidP="007A2702">
      <w:pPr>
        <w:pStyle w:val="ListParagraph"/>
        <w:numPr>
          <w:ilvl w:val="0"/>
          <w:numId w:val="38"/>
        </w:numPr>
      </w:pPr>
      <w:r w:rsidRPr="00437E26">
        <w:t>Унапређење система енергетског менаџмента ради повећања инвестиција у енергетску ефикасност јавних зграда у Србији</w:t>
      </w:r>
      <w:r w:rsidR="008247E6" w:rsidRPr="00437E26">
        <w:t xml:space="preserve"> </w:t>
      </w:r>
      <w:r w:rsidRPr="00437E26">
        <w:t xml:space="preserve">- смањење GHG емисија кроз унапређење енергетске </w:t>
      </w:r>
      <w:r w:rsidRPr="00437E26">
        <w:lastRenderedPageBreak/>
        <w:t>ефикасности и промовисање коришћења обновљивих извора енергије у јавним зградама са посебним фокусом на зграде у државном власништву.</w:t>
      </w:r>
    </w:p>
    <w:p w14:paraId="34141E91" w14:textId="77777777" w:rsidR="00951D9D" w:rsidRPr="00437E26" w:rsidRDefault="00FB7D1C" w:rsidP="008247E6">
      <w:pPr>
        <w:pStyle w:val="ListParagraph"/>
        <w:numPr>
          <w:ilvl w:val="0"/>
          <w:numId w:val="0"/>
        </w:numPr>
        <w:ind w:left="720"/>
      </w:pPr>
      <w:r w:rsidRPr="00437E26">
        <w:t>Из осталих средстава, Министарство реализује следеће пројекте:</w:t>
      </w:r>
    </w:p>
    <w:p w14:paraId="02E5610B" w14:textId="77777777" w:rsidR="00951D9D" w:rsidRPr="00437E26" w:rsidRDefault="00FB7D1C" w:rsidP="007A2702">
      <w:pPr>
        <w:pStyle w:val="ListParagraph"/>
        <w:numPr>
          <w:ilvl w:val="0"/>
          <w:numId w:val="38"/>
        </w:numPr>
      </w:pPr>
      <w:r w:rsidRPr="00437E26">
        <w:t>Подстицање коришћења обновљивих извора енергије - развој тржишта биомасе, средства Немачке развојне банке KfW. Пројекат се реализује у релевантним јединицама локалне самоуправе које су биле обухваћене студијама претходне оправданости на основу сопствене иницијативе, потенцијала и раније предузетих корака у циљу коришћења биомасе и геотермалне енергије.</w:t>
      </w:r>
    </w:p>
    <w:p w14:paraId="34C89799" w14:textId="77777777" w:rsidR="00951D9D" w:rsidRPr="00437E26" w:rsidRDefault="00FB7D1C" w:rsidP="007A2702">
      <w:pPr>
        <w:pStyle w:val="ListParagraph"/>
        <w:numPr>
          <w:ilvl w:val="0"/>
          <w:numId w:val="38"/>
        </w:numPr>
      </w:pPr>
      <w:r w:rsidRPr="00437E26">
        <w:t>Рехабилитација система даљинског грејања у Србији - средства Немачке развојне банке KfW. Пројектом је предвиђена рехабилитација и модернизација 7 топлана кроз реализацију пројеката из области изградње/унапређења/замене постројења за производњу топлотне енергије, замене/проширења топловода, унапређења/замене/уградње подстаница и уградње/унапређења/ проширења савремених система SCADA.</w:t>
      </w:r>
    </w:p>
    <w:p w14:paraId="0E6C8FB2" w14:textId="77777777" w:rsidR="00951D9D" w:rsidRPr="00437E26" w:rsidRDefault="00FB7D1C" w:rsidP="00AC2B5B">
      <w:pPr>
        <w:pStyle w:val="Heading3"/>
      </w:pPr>
      <w:bookmarkStart w:id="8" w:name="_Toc143638039"/>
      <w:r w:rsidRPr="00437E26">
        <w:t>МИНИСТАРСТВО УНУТРАШЊЕ И СПОЉНЕ ТРГОВИНЕ</w:t>
      </w:r>
      <w:r w:rsidRPr="00437E26">
        <w:rPr>
          <w:vertAlign w:val="superscript"/>
        </w:rPr>
        <w:footnoteReference w:id="8"/>
      </w:r>
      <w:bookmarkEnd w:id="8"/>
    </w:p>
    <w:p w14:paraId="75D1523D" w14:textId="77777777" w:rsidR="00951D9D" w:rsidRPr="00437E26" w:rsidRDefault="00FB7D1C" w:rsidP="00991CE0">
      <w:pPr>
        <w:spacing w:after="0"/>
        <w:rPr>
          <w:b/>
        </w:rPr>
      </w:pPr>
      <w:r w:rsidRPr="00437E26">
        <w:rPr>
          <w:b/>
        </w:rPr>
        <w:t>Из буџета РС, Министарство финансира следеће програмске активности и пројекте:</w:t>
      </w:r>
    </w:p>
    <w:p w14:paraId="7A4CDF4C" w14:textId="77777777" w:rsidR="00951D9D" w:rsidRPr="00437E26" w:rsidRDefault="00FB7D1C" w:rsidP="007A2702">
      <w:pPr>
        <w:pStyle w:val="ListParagraph"/>
        <w:numPr>
          <w:ilvl w:val="0"/>
          <w:numId w:val="40"/>
        </w:numPr>
      </w:pPr>
      <w:r w:rsidRPr="00437E26">
        <w:t>Подстицаји за развој националног бренда Србије и очување старих заната - субвенције привредним субјектима за развој и очување традиционалних заната.</w:t>
      </w:r>
    </w:p>
    <w:p w14:paraId="721F7199" w14:textId="77777777" w:rsidR="00951D9D" w:rsidRPr="00437E26" w:rsidRDefault="00FB7D1C" w:rsidP="007A2702">
      <w:pPr>
        <w:pStyle w:val="ListParagraph"/>
        <w:numPr>
          <w:ilvl w:val="0"/>
          <w:numId w:val="40"/>
        </w:numPr>
      </w:pPr>
      <w:r w:rsidRPr="00437E26">
        <w:t>Подршка програмима удружења потрошача и вансудском решавању потрошачких спорова - финансирање или суфинансирање програма евидентираних удружења потрошача, а који обухватају активности пружања информација, едукације, савета и правне помоћи потрошачима, као и спровођење независних истраживања.</w:t>
      </w:r>
    </w:p>
    <w:p w14:paraId="3B55F8B0" w14:textId="77777777" w:rsidR="00951D9D" w:rsidRPr="00437E26" w:rsidRDefault="00FB7D1C" w:rsidP="00AC2B5B">
      <w:pPr>
        <w:pStyle w:val="Heading3"/>
      </w:pPr>
      <w:bookmarkStart w:id="9" w:name="_Toc143638040"/>
      <w:r w:rsidRPr="00437E26">
        <w:t>МИНИСТАРСТВО ПРАВДЕ</w:t>
      </w:r>
      <w:r w:rsidRPr="00437E26">
        <w:rPr>
          <w:vertAlign w:val="superscript"/>
        </w:rPr>
        <w:footnoteReference w:id="9"/>
      </w:r>
      <w:bookmarkEnd w:id="9"/>
    </w:p>
    <w:p w14:paraId="6C324663"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5FC3249F" w14:textId="77777777" w:rsidR="00951D9D" w:rsidRPr="00437E26" w:rsidRDefault="00FB7D1C" w:rsidP="007A2702">
      <w:pPr>
        <w:pStyle w:val="ListParagraph"/>
        <w:numPr>
          <w:ilvl w:val="0"/>
          <w:numId w:val="40"/>
        </w:numPr>
      </w:pPr>
      <w:r w:rsidRPr="00437E26">
        <w:t xml:space="preserve">Јавни конкурс за доделу средстава прикупљених по основу одлагања кривичног гоњења – за </w:t>
      </w:r>
      <w:r w:rsidR="00991CE0" w:rsidRPr="00437E26">
        <w:t>пројекте</w:t>
      </w:r>
      <w:r w:rsidRPr="00437E26">
        <w:t xml:space="preserve"> припремљене од стране физичких лица, правних лица, органа, организација, јавних установа, предузетника, удружења, фондова, хуманитарних организација, којима се остварује јавни интерес у области здравства, културе, просвете, хуманитарног рада.</w:t>
      </w:r>
    </w:p>
    <w:p w14:paraId="5C60CDE3" w14:textId="77777777" w:rsidR="00951D9D" w:rsidRPr="00437E26" w:rsidRDefault="00FB7D1C" w:rsidP="00AC2B5B">
      <w:pPr>
        <w:pStyle w:val="Heading3"/>
      </w:pPr>
      <w:bookmarkStart w:id="10" w:name="_Toc143638041"/>
      <w:r w:rsidRPr="00437E26">
        <w:t>МИНИСТАРСТВО ДРЖАВНЕ УПРАВЕ И ЛОКАЛНЕ САМОУПРАВЕ</w:t>
      </w:r>
      <w:r w:rsidRPr="00437E26">
        <w:rPr>
          <w:vertAlign w:val="superscript"/>
        </w:rPr>
        <w:footnoteReference w:id="10"/>
      </w:r>
      <w:bookmarkEnd w:id="10"/>
    </w:p>
    <w:p w14:paraId="08C76D69"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65BD16DB" w14:textId="77777777" w:rsidR="00951D9D" w:rsidRPr="00437E26" w:rsidRDefault="00FB7D1C" w:rsidP="007A2702">
      <w:pPr>
        <w:pStyle w:val="ListParagraph"/>
        <w:numPr>
          <w:ilvl w:val="0"/>
          <w:numId w:val="41"/>
        </w:numPr>
      </w:pPr>
      <w:r w:rsidRPr="00437E26">
        <w:t>Подршка развоју и функционисању система локалне самоуправе - успостављање бољег система локалне самоуправе, реализације инфраструктурних пројеката јединица локалне самоуправе, унапређење рада ЈЛС и добре управе, унапређење ефикасности рада локалне самоуправе у области кадровских капацитета, модернизације рада јединица локалне самоуправе у погледу информатичке и техничке опремљености.</w:t>
      </w:r>
    </w:p>
    <w:p w14:paraId="2222B4DD" w14:textId="77777777" w:rsidR="00951D9D" w:rsidRPr="00437E26" w:rsidRDefault="00FB7D1C" w:rsidP="007A2702">
      <w:pPr>
        <w:pStyle w:val="ListParagraph"/>
        <w:numPr>
          <w:ilvl w:val="0"/>
          <w:numId w:val="41"/>
        </w:numPr>
      </w:pPr>
      <w:r w:rsidRPr="00437E26">
        <w:t>Локална самоуправа за 21. век - подршка за спровођење функционалне анализе и функционално организационих модела, изградњу и јачање капацитета ЈЛС, развој и унапређење међуопштинске сарадње кроз Фонд за међуопштинску сарадњу.</w:t>
      </w:r>
    </w:p>
    <w:p w14:paraId="28814BF1" w14:textId="77777777" w:rsidR="00951D9D" w:rsidRPr="00437E26" w:rsidRDefault="00FB7D1C" w:rsidP="007A2702">
      <w:pPr>
        <w:pStyle w:val="ListParagraph"/>
        <w:numPr>
          <w:ilvl w:val="0"/>
          <w:numId w:val="41"/>
        </w:numPr>
      </w:pPr>
      <w:r w:rsidRPr="00437E26">
        <w:t xml:space="preserve">Партнерство за локални развој - побољшање пружања услуга у одабраним општинама: обнова зграда јавних установа, реконструкција/изградња локалних тржница, успостављање општинског центра за праћење пружања локалних услуга од стране </w:t>
      </w:r>
      <w:r w:rsidRPr="00437E26">
        <w:lastRenderedPageBreak/>
        <w:t>локалних јавних комуналних предузећа, реконструкција јавног простора - (спортски терени, паркови, пешачка стаза, итд.), изградња/замена расвете.</w:t>
      </w:r>
    </w:p>
    <w:p w14:paraId="034B253C" w14:textId="77777777" w:rsidR="00951D9D" w:rsidRPr="00437E26" w:rsidRDefault="00FB7D1C" w:rsidP="007A2702">
      <w:pPr>
        <w:pStyle w:val="ListParagraph"/>
        <w:numPr>
          <w:ilvl w:val="0"/>
          <w:numId w:val="41"/>
        </w:numPr>
      </w:pPr>
      <w:r w:rsidRPr="00437E26">
        <w:t>Управљање реформом јавне управе - успостављања јединствених управних места кроз подршку јединицама локалне самоуправе и градских општина чија је сврха повећање ефикасности, делотворности и економичности рада органа, у ситуацијама када је, за остваривање једног или више права, потребно поступање једног или више органа.</w:t>
      </w:r>
    </w:p>
    <w:p w14:paraId="74E0299D" w14:textId="77777777" w:rsidR="00951D9D" w:rsidRPr="00437E26" w:rsidRDefault="00FB7D1C" w:rsidP="007A2702">
      <w:pPr>
        <w:pStyle w:val="ListParagraph"/>
        <w:numPr>
          <w:ilvl w:val="0"/>
          <w:numId w:val="41"/>
        </w:numPr>
      </w:pPr>
      <w:r w:rsidRPr="00437E26">
        <w:t>Буџетски фонд за Програм за локалне самоуправе - унапређење инфраструктуре, ефикасности рада и квалитета живота у ЈЛС.</w:t>
      </w:r>
    </w:p>
    <w:p w14:paraId="56A95C6E" w14:textId="77777777" w:rsidR="00951D9D" w:rsidRPr="00437E26" w:rsidRDefault="00FB7D1C" w:rsidP="007A2702">
      <w:pPr>
        <w:pStyle w:val="ListParagraph"/>
        <w:numPr>
          <w:ilvl w:val="0"/>
          <w:numId w:val="41"/>
        </w:numPr>
      </w:pPr>
      <w:r w:rsidRPr="00437E26">
        <w:t>Успостављање чврстих механизама координације за развој и функционисање електронске управе и заокруживање законског оквира и процедура за развој електронске управе-додела бесповратних средстава за највише 35 ЈЛС за развијање и примену процедура и поступака релевантних за увођење е-Управе, обука и менторска подршка за пружање услуга е-Управе, и подршка за отварање података.</w:t>
      </w:r>
    </w:p>
    <w:p w14:paraId="3A4BC433" w14:textId="77777777" w:rsidR="00951D9D" w:rsidRPr="00437E26" w:rsidRDefault="00FB7D1C" w:rsidP="007A2702">
      <w:pPr>
        <w:pStyle w:val="ListParagraph"/>
        <w:numPr>
          <w:ilvl w:val="0"/>
          <w:numId w:val="41"/>
        </w:numPr>
      </w:pPr>
      <w:r w:rsidRPr="00437E26">
        <w:t>Унапређење функције управљања људским ресурсима (УЉР) у државној управи и локалној самоуправи кроз увођење нових инструмената и јачање капацитета за УЉР – Изградња капацитета градова и општина за спровођење и унапређење функције управљања људским ресурсима у локалној самоуправи.</w:t>
      </w:r>
    </w:p>
    <w:p w14:paraId="07B2A303" w14:textId="77777777" w:rsidR="00951D9D" w:rsidRPr="00437E26" w:rsidRDefault="00FB7D1C" w:rsidP="007A2702">
      <w:pPr>
        <w:pStyle w:val="ListParagraph"/>
        <w:numPr>
          <w:ilvl w:val="0"/>
          <w:numId w:val="41"/>
        </w:numPr>
      </w:pPr>
      <w:r w:rsidRPr="00437E26">
        <w:t>Унапређење одрживости јавних финансија кроз реформисање и развој управљања јавном својином – Реализацијa пројеката ЈЛС у оквиру грант шеме за унапређење управљања јавном својином на локалном нивоу, спровођење 20 пакета директне техничке подршке општинама за унапређење управљања јавном својином на локалном нивоу.</w:t>
      </w:r>
    </w:p>
    <w:p w14:paraId="6B244C54" w14:textId="77777777" w:rsidR="00951D9D" w:rsidRPr="00437E26" w:rsidRDefault="00FB7D1C" w:rsidP="007A2702">
      <w:pPr>
        <w:pStyle w:val="ListParagraph"/>
        <w:numPr>
          <w:ilvl w:val="0"/>
          <w:numId w:val="41"/>
        </w:numPr>
      </w:pPr>
      <w:r w:rsidRPr="00437E26">
        <w:t>Унапређење процеса планирања и припреме буџета на локалном нивоу-подизање капацитета ЈЛС за спровођење програмског буџетирања у складу са методологијом за програмско буџетирање кроз израду инструктивних докумената за припрему програмског буџета, организација 24 регионалних обука за све ЈЛС и директна техничка подршка за 12 ЈЛС одабране по конкурсу.</w:t>
      </w:r>
    </w:p>
    <w:p w14:paraId="6A913317" w14:textId="77777777" w:rsidR="00951D9D" w:rsidRPr="00437E26" w:rsidRDefault="00FB7D1C" w:rsidP="007A2702">
      <w:pPr>
        <w:pStyle w:val="ListParagraph"/>
        <w:numPr>
          <w:ilvl w:val="0"/>
          <w:numId w:val="41"/>
        </w:numPr>
      </w:pPr>
      <w:r w:rsidRPr="00437E26">
        <w:t>Подизање свести о правима националних мањина-подстицање оснивања и делотворног функционисања савета за међунационалне односе на локалном нивоу у свим општинама са етнички мешовитим становништвом кроз обуке и састанке са представницима ЈЛС.</w:t>
      </w:r>
    </w:p>
    <w:p w14:paraId="5F61EDDE" w14:textId="77777777" w:rsidR="00951D9D" w:rsidRPr="00437E26" w:rsidRDefault="00FB7D1C" w:rsidP="007A2702">
      <w:pPr>
        <w:pStyle w:val="ListParagraph"/>
        <w:numPr>
          <w:ilvl w:val="0"/>
          <w:numId w:val="41"/>
        </w:numPr>
      </w:pPr>
      <w:r w:rsidRPr="00437E26">
        <w:t>Оснаживање организација цивилног друштва - конкурс за доделу средстава из Буџетског фонда за националне мањине за програме и пројекте из конкретне приоритетне области финансирања.</w:t>
      </w:r>
    </w:p>
    <w:p w14:paraId="4AEF48CC" w14:textId="77777777" w:rsidR="00951D9D" w:rsidRPr="00437E26" w:rsidRDefault="00FB7D1C" w:rsidP="00AC2B5B">
      <w:pPr>
        <w:pStyle w:val="Heading3"/>
      </w:pPr>
      <w:bookmarkStart w:id="11" w:name="_Toc143638042"/>
      <w:r w:rsidRPr="00437E26">
        <w:t>МИНИСТАРСТВО ЗА ЉУДСКА И МАЊИНСКА ПРАВА И ДРУШТВЕНИ ДИЈАЛОГ</w:t>
      </w:r>
      <w:r w:rsidRPr="00437E26">
        <w:rPr>
          <w:vertAlign w:val="superscript"/>
        </w:rPr>
        <w:footnoteReference w:id="11"/>
      </w:r>
      <w:bookmarkEnd w:id="11"/>
    </w:p>
    <w:p w14:paraId="58C88A35"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206AF3C4" w14:textId="3B9336D5" w:rsidR="00951D9D" w:rsidRPr="00437E26" w:rsidRDefault="00FB7D1C" w:rsidP="007A2702">
      <w:pPr>
        <w:pStyle w:val="ListParagraph"/>
        <w:numPr>
          <w:ilvl w:val="0"/>
          <w:numId w:val="42"/>
        </w:numPr>
      </w:pPr>
      <w:r w:rsidRPr="00437E26">
        <w:t>Права националних мањина на самоуправу - oснаживање организација цивилног друштва и привредних друштава кроз расписивање конкурса за финансирање програма и пројеката организација чији су оснивачи национални савети националних мањина кој</w:t>
      </w:r>
      <w:r w:rsidR="00217C78" w:rsidRPr="00437E26">
        <w:t>и</w:t>
      </w:r>
      <w:r w:rsidRPr="00437E26">
        <w:t xml:space="preserve"> се баве заштитом и унапређењем права националних мањина у областима у којима је националним саветима националних мањина поверено вршење јавних овлашћења.</w:t>
      </w:r>
    </w:p>
    <w:p w14:paraId="421657E1" w14:textId="77777777" w:rsidR="00951D9D" w:rsidRPr="00437E26" w:rsidRDefault="00FB7D1C" w:rsidP="007A2702">
      <w:pPr>
        <w:pStyle w:val="ListParagraph"/>
        <w:numPr>
          <w:ilvl w:val="0"/>
          <w:numId w:val="42"/>
        </w:numPr>
      </w:pPr>
      <w:r w:rsidRPr="00437E26">
        <w:t>Подстицајно окружење за развој цивилног друштва - спровођење мера и активности с циљем унапређења правног, институционалног и финансијског оквира за развој цивилног друштва и подизање капацитета органа јавне управе и организација цивилног друштава у циљу унапређења међусобне сарадње.</w:t>
      </w:r>
    </w:p>
    <w:p w14:paraId="6E363CFC" w14:textId="77777777" w:rsidR="00951D9D" w:rsidRPr="00437E26" w:rsidRDefault="00FB7D1C" w:rsidP="007A2702">
      <w:pPr>
        <w:pStyle w:val="ListParagraph"/>
        <w:numPr>
          <w:ilvl w:val="0"/>
          <w:numId w:val="42"/>
        </w:numPr>
      </w:pPr>
      <w:r w:rsidRPr="00437E26">
        <w:lastRenderedPageBreak/>
        <w:t>Јавни конкурс за финансирање програма удружења који доприносе већој укључености организација цивилног друштва у креирање родно</w:t>
      </w:r>
      <w:r w:rsidR="00991CE0" w:rsidRPr="00437E26">
        <w:t xml:space="preserve"> </w:t>
      </w:r>
      <w:r w:rsidRPr="00437E26">
        <w:t>одговорних политика.</w:t>
      </w:r>
    </w:p>
    <w:p w14:paraId="31CE7F1E" w14:textId="2BE18CE0" w:rsidR="00951D9D" w:rsidRPr="00437E26" w:rsidRDefault="00FB7D1C" w:rsidP="007A2702">
      <w:pPr>
        <w:pStyle w:val="ListParagraph"/>
        <w:numPr>
          <w:ilvl w:val="0"/>
          <w:numId w:val="42"/>
        </w:numPr>
      </w:pPr>
      <w:r w:rsidRPr="00437E26">
        <w:t>Конкурс за организациј</w:t>
      </w:r>
      <w:r w:rsidR="0028484E" w:rsidRPr="00437E26">
        <w:t>е</w:t>
      </w:r>
      <w:r w:rsidRPr="00437E26">
        <w:t xml:space="preserve"> цивилног друштва, за пројекте кој</w:t>
      </w:r>
      <w:r w:rsidR="0028484E" w:rsidRPr="00437E26">
        <w:t>и</w:t>
      </w:r>
      <w:r w:rsidRPr="00437E26">
        <w:t xml:space="preserve"> се односе на спровођење Стратегије превенције и заштите од дискриминације.</w:t>
      </w:r>
    </w:p>
    <w:p w14:paraId="59EF6735" w14:textId="77777777" w:rsidR="00951D9D" w:rsidRPr="00437E26" w:rsidRDefault="00FB7D1C" w:rsidP="007A2702">
      <w:pPr>
        <w:pStyle w:val="ListParagraph"/>
        <w:numPr>
          <w:ilvl w:val="0"/>
          <w:numId w:val="42"/>
        </w:numPr>
      </w:pPr>
      <w:r w:rsidRPr="00437E26">
        <w:t>Информативно, едукативне и промотивне активности за подстицање жена и девојака на учешће у иновационој делатности повезаној са дигиталном, циркуларном и зеленом економијом кроз истраживачке тимове као стручњакиње, али и као предузетнице у овим областима.</w:t>
      </w:r>
    </w:p>
    <w:p w14:paraId="505736C4" w14:textId="77777777" w:rsidR="00951D9D" w:rsidRPr="00437E26" w:rsidRDefault="00FB7D1C" w:rsidP="007A2702">
      <w:pPr>
        <w:pStyle w:val="ListParagraph"/>
        <w:numPr>
          <w:ilvl w:val="0"/>
          <w:numId w:val="42"/>
        </w:numPr>
      </w:pPr>
      <w:r w:rsidRPr="00437E26">
        <w:t>Информативно, едукативне и промотивне активности за повећано учешће жена у заштити интелектуалне својине и патената, повећање знања и информација о заштити интелектуалне својине и иновационој делатности.</w:t>
      </w:r>
    </w:p>
    <w:p w14:paraId="3CDCE73A" w14:textId="4789A5B8" w:rsidR="00951D9D" w:rsidRPr="00437E26" w:rsidRDefault="00FB7D1C" w:rsidP="007A2702">
      <w:pPr>
        <w:pStyle w:val="ListParagraph"/>
        <w:numPr>
          <w:ilvl w:val="0"/>
          <w:numId w:val="42"/>
        </w:numPr>
      </w:pPr>
      <w:r w:rsidRPr="00437E26">
        <w:t>Информативно, едукативне и промотивне активности з</w:t>
      </w:r>
      <w:r w:rsidR="00991CE0" w:rsidRPr="00437E26">
        <w:t>а повећано укључивање жена и де</w:t>
      </w:r>
      <w:r w:rsidRPr="00437E26">
        <w:t>војака у научно</w:t>
      </w:r>
      <w:r w:rsidR="0028484E" w:rsidRPr="00437E26">
        <w:t xml:space="preserve"> </w:t>
      </w:r>
      <w:r w:rsidRPr="00437E26">
        <w:t>–</w:t>
      </w:r>
      <w:r w:rsidR="0028484E" w:rsidRPr="00437E26">
        <w:t xml:space="preserve"> </w:t>
      </w:r>
      <w:r w:rsidRPr="00437E26">
        <w:t>технолошке паркове, иновационе инкубаторе и сличне центре.</w:t>
      </w:r>
    </w:p>
    <w:p w14:paraId="019F76BD" w14:textId="5C604427" w:rsidR="00951D9D" w:rsidRPr="00437E26" w:rsidRDefault="00FB7D1C" w:rsidP="007A2702">
      <w:pPr>
        <w:pStyle w:val="ListParagraph"/>
        <w:numPr>
          <w:ilvl w:val="0"/>
          <w:numId w:val="42"/>
        </w:numPr>
      </w:pPr>
      <w:r w:rsidRPr="00437E26">
        <w:t>Конкур</w:t>
      </w:r>
      <w:r w:rsidR="00991CE0" w:rsidRPr="00437E26">
        <w:t>с за финансирање научно</w:t>
      </w:r>
      <w:r w:rsidR="0028484E" w:rsidRPr="00437E26">
        <w:t xml:space="preserve"> </w:t>
      </w:r>
      <w:r w:rsidR="00991CE0" w:rsidRPr="00437E26">
        <w:t>–</w:t>
      </w:r>
      <w:r w:rsidR="0028484E" w:rsidRPr="00437E26">
        <w:t xml:space="preserve"> </w:t>
      </w:r>
      <w:r w:rsidR="00991CE0" w:rsidRPr="00437E26">
        <w:t>истражи</w:t>
      </w:r>
      <w:r w:rsidRPr="00437E26">
        <w:t>вачких пројеката у области родне равноправности.</w:t>
      </w:r>
    </w:p>
    <w:p w14:paraId="5D9ADBE4" w14:textId="77777777" w:rsidR="00951D9D" w:rsidRPr="00437E26" w:rsidRDefault="00FB7D1C" w:rsidP="007A2702">
      <w:pPr>
        <w:pStyle w:val="ListParagraph"/>
        <w:numPr>
          <w:ilvl w:val="0"/>
          <w:numId w:val="42"/>
        </w:numPr>
      </w:pPr>
      <w:r w:rsidRPr="00437E26">
        <w:t xml:space="preserve">Програми и </w:t>
      </w:r>
      <w:r w:rsidR="00991CE0" w:rsidRPr="00437E26">
        <w:t>пројекти</w:t>
      </w:r>
      <w:r w:rsidRPr="00437E26">
        <w:t xml:space="preserve"> којима су Роми и Ромкиње информисани и едуковани на тему приступа правима и очувања идентитета.</w:t>
      </w:r>
    </w:p>
    <w:p w14:paraId="18F2B29E" w14:textId="77777777" w:rsidR="00951D9D" w:rsidRPr="00437E26" w:rsidRDefault="00FB7D1C" w:rsidP="007A2702">
      <w:pPr>
        <w:pStyle w:val="ListParagraph"/>
        <w:numPr>
          <w:ilvl w:val="0"/>
          <w:numId w:val="42"/>
        </w:numPr>
      </w:pPr>
      <w:r w:rsidRPr="00437E26">
        <w:t>Програма обука који укључују теме циганизма као облика расизма, и дискриминације, за запослене у ЈЛС.</w:t>
      </w:r>
    </w:p>
    <w:p w14:paraId="31BB0ED9" w14:textId="77777777" w:rsidR="00951D9D" w:rsidRPr="00437E26" w:rsidRDefault="00FB7D1C" w:rsidP="007A2702">
      <w:pPr>
        <w:pStyle w:val="ListParagraph"/>
        <w:numPr>
          <w:ilvl w:val="0"/>
          <w:numId w:val="42"/>
        </w:numPr>
      </w:pPr>
      <w:r w:rsidRPr="00437E26">
        <w:t>Кампања за повећање заступљености мушкараца и жена ромске националности у телима политичког одлучивања на локалном нивоу.</w:t>
      </w:r>
    </w:p>
    <w:p w14:paraId="70355E31" w14:textId="77777777" w:rsidR="00951D9D" w:rsidRPr="00437E26" w:rsidRDefault="00FB7D1C" w:rsidP="007A2702">
      <w:pPr>
        <w:pStyle w:val="ListParagraph"/>
        <w:numPr>
          <w:ilvl w:val="0"/>
          <w:numId w:val="42"/>
        </w:numPr>
      </w:pPr>
      <w:r w:rsidRPr="00437E26">
        <w:t>Формирања локалних савета за социјално укључивање Рома и Ромкиња.</w:t>
      </w:r>
    </w:p>
    <w:p w14:paraId="4A6B62F4" w14:textId="77777777" w:rsidR="00951D9D" w:rsidRPr="00437E26" w:rsidRDefault="00FB7D1C" w:rsidP="007A2702">
      <w:pPr>
        <w:pStyle w:val="ListParagraph"/>
        <w:numPr>
          <w:ilvl w:val="0"/>
          <w:numId w:val="42"/>
        </w:numPr>
      </w:pPr>
      <w:r w:rsidRPr="00437E26">
        <w:t>Формирање нових мобилних тимова за инклузију Рома у свим локалним самоуправама са значајним уделом Рома и обезбеђивање јачања капацитета за чланове мобилних тимова.</w:t>
      </w:r>
    </w:p>
    <w:p w14:paraId="14C00CE0" w14:textId="381BCDDF" w:rsidR="00951D9D" w:rsidRPr="00437E26" w:rsidRDefault="00FB7D1C" w:rsidP="007A2702">
      <w:pPr>
        <w:pStyle w:val="ListParagraph"/>
        <w:numPr>
          <w:ilvl w:val="0"/>
          <w:numId w:val="42"/>
        </w:numPr>
      </w:pPr>
      <w:r w:rsidRPr="00437E26">
        <w:t>Програм васпитно</w:t>
      </w:r>
      <w:r w:rsidR="0060289A" w:rsidRPr="00437E26">
        <w:t xml:space="preserve"> </w:t>
      </w:r>
      <w:r w:rsidRPr="00437E26">
        <w:t>-</w:t>
      </w:r>
      <w:r w:rsidR="0060289A" w:rsidRPr="00437E26">
        <w:t xml:space="preserve"> </w:t>
      </w:r>
      <w:r w:rsidRPr="00437E26">
        <w:t>образовног рада и других облика рада и услуга које остварује предшколска установа са циљем подршке породици и деци узраста до три године.</w:t>
      </w:r>
    </w:p>
    <w:p w14:paraId="26BAA5DF" w14:textId="77777777" w:rsidR="00951D9D" w:rsidRPr="00437E26" w:rsidRDefault="00FB7D1C" w:rsidP="007A2702">
      <w:pPr>
        <w:pStyle w:val="ListParagraph"/>
        <w:numPr>
          <w:ilvl w:val="0"/>
          <w:numId w:val="42"/>
        </w:numPr>
      </w:pPr>
      <w:r w:rsidRPr="00437E26">
        <w:t>Партнерство између ЈЛС, предшколских установа и ОЦД у реализацији програма за подстицање развоја и учења деце, као и развоја родитељских вештина у заједници.</w:t>
      </w:r>
    </w:p>
    <w:p w14:paraId="617A3433" w14:textId="77777777" w:rsidR="00951D9D" w:rsidRPr="00437E26" w:rsidRDefault="00FB7D1C" w:rsidP="007A2702">
      <w:pPr>
        <w:pStyle w:val="ListParagraph"/>
        <w:numPr>
          <w:ilvl w:val="0"/>
          <w:numId w:val="42"/>
        </w:numPr>
      </w:pPr>
      <w:r w:rsidRPr="00437E26">
        <w:t>Обука за запослене у органима јавне управе о укључивању ОЦД у процес израде, примене, праћења примене и вредновања ефеката јавних политика и прописа.</w:t>
      </w:r>
    </w:p>
    <w:p w14:paraId="283180B7" w14:textId="1DB5BEFA" w:rsidR="00951D9D" w:rsidRPr="00437E26" w:rsidRDefault="00FB7D1C" w:rsidP="007A2702">
      <w:pPr>
        <w:pStyle w:val="ListParagraph"/>
        <w:numPr>
          <w:ilvl w:val="0"/>
          <w:numId w:val="42"/>
        </w:numPr>
      </w:pPr>
      <w:r w:rsidRPr="00437E26">
        <w:t>Обука за ОЦД за разумевање улоге, надлежности и функција јавне управе и учешћа у поступку израде, примене, праћења примена и вредновања докумената јавних политика и прописа.</w:t>
      </w:r>
    </w:p>
    <w:p w14:paraId="0E23AD72" w14:textId="77777777" w:rsidR="00951D9D" w:rsidRPr="00437E26" w:rsidRDefault="00FB7D1C" w:rsidP="00AC2B5B">
      <w:pPr>
        <w:rPr>
          <w:b/>
        </w:rPr>
      </w:pPr>
      <w:r w:rsidRPr="00437E26">
        <w:rPr>
          <w:b/>
        </w:rPr>
        <w:t>Из осталих средстава, Министарство реализује следеће пројекте:</w:t>
      </w:r>
    </w:p>
    <w:p w14:paraId="09C1B467" w14:textId="77777777" w:rsidR="00951D9D" w:rsidRPr="00437E26" w:rsidRDefault="00FB7D1C" w:rsidP="007A2702">
      <w:pPr>
        <w:pStyle w:val="ListParagraph"/>
        <w:numPr>
          <w:ilvl w:val="0"/>
          <w:numId w:val="43"/>
        </w:numPr>
      </w:pPr>
      <w:r w:rsidRPr="00437E26">
        <w:t>Подршка за учешће у програмима ЕУ – средства ИПА програма. Пружање финансијске подршке удружењима и другим организацијама цивилног друштва за спровођење пројеката претходно одобрених од стране Европске уније.</w:t>
      </w:r>
    </w:p>
    <w:p w14:paraId="6732798E" w14:textId="77777777" w:rsidR="00951D9D" w:rsidRPr="00437E26" w:rsidRDefault="00FB7D1C" w:rsidP="00AC2B5B">
      <w:pPr>
        <w:pStyle w:val="Heading3"/>
      </w:pPr>
      <w:bookmarkStart w:id="12" w:name="_Toc143638043"/>
      <w:r w:rsidRPr="00437E26">
        <w:t>МИНИСТАРСТВО ЗА ЕВРОПСКЕ ИНТЕГРАЦИЈЕ</w:t>
      </w:r>
      <w:r w:rsidRPr="00437E26">
        <w:rPr>
          <w:vertAlign w:val="superscript"/>
        </w:rPr>
        <w:footnoteReference w:id="12"/>
      </w:r>
      <w:r w:rsidR="00991CE0" w:rsidRPr="00437E26">
        <w:t xml:space="preserve"> </w:t>
      </w:r>
      <w:r w:rsidRPr="00437E26">
        <w:rPr>
          <w:vertAlign w:val="superscript"/>
        </w:rPr>
        <w:footnoteReference w:id="13"/>
      </w:r>
      <w:bookmarkEnd w:id="12"/>
    </w:p>
    <w:p w14:paraId="166E27E3"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1AFCE724" w14:textId="77777777" w:rsidR="00951D9D" w:rsidRPr="00437E26" w:rsidRDefault="00FB7D1C" w:rsidP="007A2702">
      <w:pPr>
        <w:pStyle w:val="ListParagraph"/>
        <w:numPr>
          <w:ilvl w:val="0"/>
          <w:numId w:val="44"/>
        </w:numPr>
      </w:pPr>
      <w:r w:rsidRPr="00437E26">
        <w:t>Подршка ефективном коришћењу Инструмената за претприступну помоћ ЕУ и развојне помоћи.</w:t>
      </w:r>
    </w:p>
    <w:p w14:paraId="733C01FA" w14:textId="7083807F" w:rsidR="00951D9D" w:rsidRPr="00437E26" w:rsidRDefault="00FB7D1C" w:rsidP="007A2702">
      <w:pPr>
        <w:pStyle w:val="ListParagraph"/>
        <w:numPr>
          <w:ilvl w:val="0"/>
          <w:numId w:val="44"/>
        </w:numPr>
      </w:pPr>
      <w:r w:rsidRPr="00437E26">
        <w:lastRenderedPageBreak/>
        <w:t>Позив за пројектне идеје из Територијалне стратегије за прикупљање концепата пројеката у оквиру Интегрисане територијалне стратегије (Интеррег VI-А) Програма Бугарска</w:t>
      </w:r>
      <w:r w:rsidR="00D773BB" w:rsidRPr="00437E26">
        <w:t xml:space="preserve"> </w:t>
      </w:r>
      <w:r w:rsidRPr="00437E26">
        <w:t>-</w:t>
      </w:r>
      <w:r w:rsidR="00D773BB" w:rsidRPr="00437E26">
        <w:t xml:space="preserve"> </w:t>
      </w:r>
      <w:r w:rsidRPr="00437E26">
        <w:t>Србија 2021</w:t>
      </w:r>
      <w:r w:rsidR="00D773BB" w:rsidRPr="00437E26">
        <w:t xml:space="preserve"> </w:t>
      </w:r>
      <w:r w:rsidRPr="00437E26">
        <w:t>-</w:t>
      </w:r>
      <w:r w:rsidR="00D773BB" w:rsidRPr="00437E26">
        <w:t xml:space="preserve"> </w:t>
      </w:r>
      <w:r w:rsidRPr="00437E26">
        <w:t>2027.</w:t>
      </w:r>
    </w:p>
    <w:p w14:paraId="6024D2F9" w14:textId="77777777" w:rsidR="00951D9D" w:rsidRPr="00437E26" w:rsidRDefault="00FB7D1C" w:rsidP="00AC2B5B">
      <w:pPr>
        <w:pStyle w:val="Heading3"/>
      </w:pPr>
      <w:bookmarkStart w:id="13" w:name="_Toc143638044"/>
      <w:r w:rsidRPr="00437E26">
        <w:t>MИНИСТАРСТВО ПРОСВЕТЕ</w:t>
      </w:r>
      <w:r w:rsidRPr="00437E26">
        <w:rPr>
          <w:vertAlign w:val="superscript"/>
        </w:rPr>
        <w:footnoteReference w:id="14"/>
      </w:r>
      <w:bookmarkEnd w:id="13"/>
    </w:p>
    <w:p w14:paraId="7FBE7DBC" w14:textId="77777777" w:rsidR="00951D9D" w:rsidRPr="00437E26" w:rsidRDefault="00FB7D1C" w:rsidP="00AC2B5B">
      <w:pPr>
        <w:rPr>
          <w:b/>
        </w:rPr>
      </w:pPr>
      <w:r w:rsidRPr="00437E26">
        <w:rPr>
          <w:b/>
        </w:rPr>
        <w:t>Из буџета РС, Министарство финансира и суфинансира следеће програмске активности и пројекте:</w:t>
      </w:r>
    </w:p>
    <w:p w14:paraId="49EA88FC" w14:textId="77777777" w:rsidR="00951D9D" w:rsidRPr="00437E26" w:rsidRDefault="00FB7D1C" w:rsidP="007A2702">
      <w:pPr>
        <w:pStyle w:val="ListParagraph"/>
        <w:numPr>
          <w:ilvl w:val="0"/>
          <w:numId w:val="45"/>
        </w:numPr>
      </w:pPr>
      <w:r w:rsidRPr="00437E26">
        <w:t xml:space="preserve">Модернизација инфраструктуре основних и средњих школа, установа високог образовања и установа ученичког </w:t>
      </w:r>
      <w:r w:rsidR="00991CE0" w:rsidRPr="00437E26">
        <w:t>стандарда</w:t>
      </w:r>
      <w:r w:rsidRPr="00437E26">
        <w:t xml:space="preserve"> реализацијом пројеката изградње, реконструкције, санације, адаптације, пројеката унапређења енергетске ефикасности постојећих објеката применом мера енергетске ефикасности, пројеката инвестиционог одржавања школских објеката, као и реализација пројеката опремања новоизграђених и постојећих школских објеката и установа и школских садржаја</w:t>
      </w:r>
    </w:p>
    <w:p w14:paraId="459616C5" w14:textId="77777777" w:rsidR="00951D9D" w:rsidRPr="00437E26" w:rsidRDefault="00FB7D1C" w:rsidP="007A2702">
      <w:pPr>
        <w:pStyle w:val="ListParagraph"/>
        <w:numPr>
          <w:ilvl w:val="0"/>
          <w:numId w:val="45"/>
        </w:numPr>
      </w:pPr>
      <w:r w:rsidRPr="00437E26">
        <w:t xml:space="preserve">Подршка програму дигитализације у области националног просветног система  </w:t>
      </w:r>
    </w:p>
    <w:p w14:paraId="29F45AA2" w14:textId="76652213" w:rsidR="00951D9D" w:rsidRPr="00437E26" w:rsidRDefault="00FB7D1C" w:rsidP="007A2702">
      <w:pPr>
        <w:pStyle w:val="ListParagraph"/>
        <w:numPr>
          <w:ilvl w:val="0"/>
          <w:numId w:val="45"/>
        </w:numPr>
      </w:pPr>
      <w:r w:rsidRPr="00437E26">
        <w:t>Изградња образовно</w:t>
      </w:r>
      <w:r w:rsidR="00D773BB" w:rsidRPr="00437E26">
        <w:t xml:space="preserve"> </w:t>
      </w:r>
      <w:r w:rsidRPr="00437E26">
        <w:t>-</w:t>
      </w:r>
      <w:r w:rsidR="00D773BB" w:rsidRPr="00437E26">
        <w:t xml:space="preserve"> </w:t>
      </w:r>
      <w:r w:rsidRPr="00437E26">
        <w:t>научних центара</w:t>
      </w:r>
      <w:r w:rsidR="00D773BB" w:rsidRPr="00437E26">
        <w:t xml:space="preserve"> </w:t>
      </w:r>
      <w:r w:rsidRPr="00437E26">
        <w:t>Инклузивно предшколско васпитање и образовање</w:t>
      </w:r>
      <w:r w:rsidR="00D773BB" w:rsidRPr="00437E26">
        <w:t>,</w:t>
      </w:r>
      <w:r w:rsidRPr="00437E26">
        <w:t xml:space="preserve"> Министарство пружа подршк</w:t>
      </w:r>
      <w:r w:rsidR="00D773BB" w:rsidRPr="00437E26">
        <w:t>у</w:t>
      </w:r>
      <w:r w:rsidRPr="00437E26">
        <w:t xml:space="preserve"> интеграцији у европски образовни простор кроз програме Еразмус+ (Erasmus+), иТвининг (eTwinning), Јуридајс (Eurydice), Јурогајденс (Euroguidance), Eпале (EPALE), Јуропас (Europass) и ЕОК (ЕQF).</w:t>
      </w:r>
    </w:p>
    <w:p w14:paraId="1E45D53E" w14:textId="77777777" w:rsidR="00951D9D" w:rsidRPr="00437E26" w:rsidRDefault="00FB7D1C" w:rsidP="00AC2B5B">
      <w:pPr>
        <w:rPr>
          <w:b/>
        </w:rPr>
      </w:pPr>
      <w:r w:rsidRPr="00437E26">
        <w:rPr>
          <w:b/>
        </w:rPr>
        <w:t>Из средстава уговорених зајмова и кредита Министарство реализује следеће пројекте:</w:t>
      </w:r>
    </w:p>
    <w:p w14:paraId="78125D93" w14:textId="77777777" w:rsidR="00951D9D" w:rsidRPr="00437E26" w:rsidRDefault="00FB7D1C" w:rsidP="007A2702">
      <w:pPr>
        <w:pStyle w:val="ListParagraph"/>
        <w:numPr>
          <w:ilvl w:val="0"/>
          <w:numId w:val="46"/>
        </w:numPr>
      </w:pPr>
      <w:r w:rsidRPr="00437E26">
        <w:t>Центaр за обуку за дуално образовање, средства Банке за развој Савета Европе;</w:t>
      </w:r>
    </w:p>
    <w:p w14:paraId="739CB720" w14:textId="77777777" w:rsidR="00951D9D" w:rsidRPr="00437E26" w:rsidRDefault="00FB7D1C" w:rsidP="007A2702">
      <w:pPr>
        <w:pStyle w:val="ListParagraph"/>
        <w:numPr>
          <w:ilvl w:val="0"/>
          <w:numId w:val="46"/>
        </w:numPr>
      </w:pPr>
      <w:r w:rsidRPr="00437E26">
        <w:t>Повезане школе у Србији Б, средства Европске инвестиционе банке;</w:t>
      </w:r>
    </w:p>
    <w:p w14:paraId="5E2A4806" w14:textId="77777777" w:rsidR="00951D9D" w:rsidRPr="00437E26" w:rsidRDefault="00FB7D1C" w:rsidP="007A2702">
      <w:pPr>
        <w:pStyle w:val="ListParagraph"/>
        <w:numPr>
          <w:ilvl w:val="0"/>
          <w:numId w:val="46"/>
        </w:numPr>
      </w:pPr>
      <w:r w:rsidRPr="00437E26">
        <w:t>Програм модернизације школа, средства Европске Инвестиционе Банке;</w:t>
      </w:r>
    </w:p>
    <w:p w14:paraId="171A02B2" w14:textId="77777777" w:rsidR="00951D9D" w:rsidRPr="00437E26" w:rsidRDefault="00FB7D1C" w:rsidP="007A2702">
      <w:pPr>
        <w:pStyle w:val="ListParagraph"/>
        <w:numPr>
          <w:ilvl w:val="0"/>
          <w:numId w:val="46"/>
        </w:numPr>
      </w:pPr>
      <w:r w:rsidRPr="00437E26">
        <w:t>Образовање за социјалну инклузију, средства Банке за развој Савета Европе;</w:t>
      </w:r>
    </w:p>
    <w:p w14:paraId="5BE62B72" w14:textId="77777777" w:rsidR="00951D9D" w:rsidRPr="00437E26" w:rsidRDefault="00FB7D1C" w:rsidP="007A2702">
      <w:pPr>
        <w:pStyle w:val="ListParagraph"/>
        <w:numPr>
          <w:ilvl w:val="0"/>
          <w:numId w:val="46"/>
        </w:numPr>
      </w:pPr>
      <w:r w:rsidRPr="00437E26">
        <w:t>Инклузивно предшколско образовање и васпитање, средства Међународне банке за обнову и развој;</w:t>
      </w:r>
    </w:p>
    <w:p w14:paraId="281DAAE1" w14:textId="77777777" w:rsidR="00951D9D" w:rsidRPr="00437E26" w:rsidRDefault="00FB7D1C" w:rsidP="007A2702">
      <w:pPr>
        <w:pStyle w:val="ListParagraph"/>
        <w:numPr>
          <w:ilvl w:val="0"/>
          <w:numId w:val="46"/>
        </w:numPr>
      </w:pPr>
      <w:r w:rsidRPr="00437E26">
        <w:t>Студентско становање у Србији, Банка за развој Савета Европе;</w:t>
      </w:r>
    </w:p>
    <w:p w14:paraId="153133E3" w14:textId="6E55ABE3" w:rsidR="00991CE0" w:rsidRPr="00437E26" w:rsidRDefault="00FB7D1C" w:rsidP="007A2702">
      <w:pPr>
        <w:pStyle w:val="ListParagraph"/>
        <w:numPr>
          <w:ilvl w:val="0"/>
          <w:numId w:val="46"/>
        </w:numPr>
      </w:pPr>
      <w:r w:rsidRPr="00437E26">
        <w:t>Унапређење универзитетског образовања, средства Банке за развој Савета Европе</w:t>
      </w:r>
      <w:r w:rsidR="00942FBF" w:rsidRPr="00437E26">
        <w:t>.</w:t>
      </w:r>
      <w:r w:rsidR="00991CE0" w:rsidRPr="00437E26">
        <w:tab/>
      </w:r>
    </w:p>
    <w:p w14:paraId="1BA03D25" w14:textId="77777777" w:rsidR="00951D9D" w:rsidRPr="00437E26" w:rsidRDefault="00FB7D1C" w:rsidP="00AC2B5B">
      <w:pPr>
        <w:rPr>
          <w:b/>
        </w:rPr>
      </w:pPr>
      <w:r w:rsidRPr="00437E26">
        <w:rPr>
          <w:b/>
        </w:rPr>
        <w:t>Остали пројекти у којим учествује Министарство</w:t>
      </w:r>
    </w:p>
    <w:p w14:paraId="6D567853" w14:textId="77777777" w:rsidR="00951D9D" w:rsidRPr="00437E26" w:rsidRDefault="00FB7D1C" w:rsidP="007A2702">
      <w:pPr>
        <w:pStyle w:val="ListParagraph"/>
        <w:numPr>
          <w:ilvl w:val="0"/>
          <w:numId w:val="15"/>
        </w:numPr>
        <w:rPr>
          <w:b/>
        </w:rPr>
      </w:pPr>
      <w:r w:rsidRPr="00437E26">
        <w:rPr>
          <w:b/>
        </w:rPr>
        <w:t>Пројекат акцелерације иновација и подстицања раста предузетништва у Републици Србији (SAIGE)</w:t>
      </w:r>
    </w:p>
    <w:p w14:paraId="2952F7B9" w14:textId="4DF857C6" w:rsidR="00951D9D" w:rsidRPr="00437E26" w:rsidRDefault="00FB7D1C" w:rsidP="00AC2B5B">
      <w:r w:rsidRPr="00437E26">
        <w:t>Пројекат акцелерације иновација и подстицања раста предузетништва у Републици Србији (SAIGE) подржава даљу реформу научно</w:t>
      </w:r>
      <w:r w:rsidR="00A93FED" w:rsidRPr="00437E26">
        <w:t xml:space="preserve"> -</w:t>
      </w:r>
      <w:r w:rsidRPr="00437E26">
        <w:t xml:space="preserve"> истраживачког сектора, јачањ</w:t>
      </w:r>
      <w:r w:rsidR="00352622" w:rsidRPr="00437E26">
        <w:t>е</w:t>
      </w:r>
      <w:r w:rsidRPr="00437E26">
        <w:t xml:space="preserve"> веза између привредног и академског сектора и развој иновативних привредних друштава.</w:t>
      </w:r>
    </w:p>
    <w:p w14:paraId="6EF63983" w14:textId="74608271" w:rsidR="00951D9D" w:rsidRPr="00437E26" w:rsidRDefault="00FB7D1C" w:rsidP="00AC2B5B">
      <w:r w:rsidRPr="00437E26">
        <w:t>Средства за реализацију Пројекта SAIGE обезбеђена су на основу заједничког улагања Републике Србије, кроз зајам и техничку подршку Светске банке у износу од 43 милиона евра и бесповратне финансијске подршке Европске уније у износу од 41,5 милиона евра.</w:t>
      </w:r>
    </w:p>
    <w:p w14:paraId="77095777" w14:textId="69744992" w:rsidR="00951D9D" w:rsidRPr="00437E26" w:rsidRDefault="00FB7D1C" w:rsidP="00AC2B5B">
      <w:r w:rsidRPr="00437E26">
        <w:t>Пројекат SAIGE заједно реализују Министарство просвете, Светска банка и Европска унија, а корисници су научна заједница, научно</w:t>
      </w:r>
      <w:r w:rsidR="0088432C" w:rsidRPr="00437E26">
        <w:t xml:space="preserve"> </w:t>
      </w:r>
      <w:r w:rsidRPr="00437E26">
        <w:t>-</w:t>
      </w:r>
      <w:r w:rsidR="0088432C" w:rsidRPr="00437E26">
        <w:t xml:space="preserve"> </w:t>
      </w:r>
      <w:r w:rsidRPr="00437E26">
        <w:t>истраживачке организације, иновативна привреда, као и Фонд за науку и Фонд за иновациону делатност.</w:t>
      </w:r>
    </w:p>
    <w:p w14:paraId="3C6D5A41" w14:textId="3F3DC282" w:rsidR="00951D9D" w:rsidRPr="00437E26" w:rsidRDefault="00FB7D1C" w:rsidP="00AC2B5B">
      <w:r w:rsidRPr="00437E26">
        <w:lastRenderedPageBreak/>
        <w:t xml:space="preserve">Пројекат SAIGE пружа подршку </w:t>
      </w:r>
      <w:r w:rsidR="00991CE0" w:rsidRPr="00437E26">
        <w:t>компететивним</w:t>
      </w:r>
      <w:r w:rsidRPr="00437E26">
        <w:t xml:space="preserve"> програма Фонда за науку Републике Србије и најбољим научно</w:t>
      </w:r>
      <w:r w:rsidR="0088432C" w:rsidRPr="00437E26">
        <w:t xml:space="preserve"> </w:t>
      </w:r>
      <w:r w:rsidRPr="00437E26">
        <w:t>-</w:t>
      </w:r>
      <w:r w:rsidR="0088432C" w:rsidRPr="00437E26">
        <w:t xml:space="preserve"> </w:t>
      </w:r>
      <w:r w:rsidRPr="00437E26">
        <w:t>истраживачким пројектима који су изабрани на основу независне међународне селекције.</w:t>
      </w:r>
    </w:p>
    <w:p w14:paraId="4A2C4A5A" w14:textId="77777777" w:rsidR="00951D9D" w:rsidRPr="00437E26" w:rsidRDefault="00FB7D1C" w:rsidP="00AC2B5B">
      <w:r w:rsidRPr="00437E26">
        <w:t>Активности пројекта:</w:t>
      </w:r>
    </w:p>
    <w:p w14:paraId="202D3743" w14:textId="77777777" w:rsidR="00951D9D" w:rsidRPr="00437E26" w:rsidRDefault="00FB7D1C" w:rsidP="007A2702">
      <w:pPr>
        <w:pStyle w:val="ListParagraph"/>
        <w:numPr>
          <w:ilvl w:val="0"/>
          <w:numId w:val="47"/>
        </w:numPr>
      </w:pPr>
      <w:r w:rsidRPr="00437E26">
        <w:t xml:space="preserve">Подршка научним </w:t>
      </w:r>
      <w:r w:rsidR="00AC2B5B" w:rsidRPr="00437E26">
        <w:t>истраживањима</w:t>
      </w:r>
    </w:p>
    <w:p w14:paraId="01ADD3A5" w14:textId="77777777" w:rsidR="00951D9D" w:rsidRPr="00437E26" w:rsidRDefault="00FB7D1C" w:rsidP="00AC2B5B">
      <w:r w:rsidRPr="00437E26">
        <w:t>Подршка укључује грантове за основна и примењена истраживања, која се реализују у оквиру два програма Специјални програм истраживања COVID-19 и ИДЕЈЕ.</w:t>
      </w:r>
    </w:p>
    <w:p w14:paraId="049D0D4E" w14:textId="74E1E241" w:rsidR="00951D9D" w:rsidRPr="00437E26" w:rsidRDefault="00FB7D1C" w:rsidP="00AC2B5B">
      <w:r w:rsidRPr="00437E26">
        <w:t>Пројекат SAIGE кроз Програм за сарадњу са српском дијаспором финансира и повезивање и сарадњу српске науке са заједницом српске дијаспоре ради унапређења екосистема истраживања, иновација и предузетништва у Србији. Програм треба да привуче перспективне научнике, истраживаче и предузетнике из заједнице српске дијаспоре да пренесу знања и вештине кроз различите активности. Укључиће умрежавање, саветодавно учешће у креирању стратегија, ваучере за размену знања за српске истраживаче, грантове за заједничка основна и примењена истраживања, развој и трансфер технологија, заштиту интелектуалн</w:t>
      </w:r>
      <w:r w:rsidR="00D95A03" w:rsidRPr="00437E26">
        <w:t>е</w:t>
      </w:r>
      <w:r w:rsidRPr="00437E26">
        <w:t xml:space="preserve"> својине и комерцијализацију истраживања.</w:t>
      </w:r>
    </w:p>
    <w:p w14:paraId="18140AD6" w14:textId="77777777" w:rsidR="00951D9D" w:rsidRPr="00437E26" w:rsidRDefault="00FB7D1C" w:rsidP="00AC2B5B">
      <w:r w:rsidRPr="00437E26">
        <w:t>Пројекат пружа техничку асистенцију Фонду за науку у смислу развоја нових програма и јачање интерних капацитета и процедура.</w:t>
      </w:r>
    </w:p>
    <w:p w14:paraId="53F05F44" w14:textId="77777777" w:rsidR="00951D9D" w:rsidRPr="00437E26" w:rsidRDefault="00FB7D1C" w:rsidP="007A2702">
      <w:pPr>
        <w:pStyle w:val="ListParagraph"/>
        <w:numPr>
          <w:ilvl w:val="0"/>
          <w:numId w:val="48"/>
        </w:numPr>
      </w:pPr>
      <w:r w:rsidRPr="00437E26">
        <w:t>Оснаживање иновативних старт</w:t>
      </w:r>
      <w:r w:rsidR="00991CE0" w:rsidRPr="00437E26">
        <w:t>а</w:t>
      </w:r>
      <w:r w:rsidRPr="00437E26">
        <w:t>п предузећа</w:t>
      </w:r>
    </w:p>
    <w:p w14:paraId="478392C0" w14:textId="69320583" w:rsidR="00951D9D" w:rsidRPr="00437E26" w:rsidRDefault="00FB7D1C" w:rsidP="00AC2B5B">
      <w:r w:rsidRPr="00437E26">
        <w:t xml:space="preserve">У циљу оснаживања стартап заједнице у Србији Фонд за иновациону делатност, у оквиру Пројекта SAIGE, покренуо </w:t>
      </w:r>
      <w:r w:rsidR="00BB3BA0" w:rsidRPr="00437E26">
        <w:t xml:space="preserve">је </w:t>
      </w:r>
      <w:r w:rsidRPr="00437E26">
        <w:t>програм акцелерације Катапулт.</w:t>
      </w:r>
    </w:p>
    <w:p w14:paraId="1DA1A638" w14:textId="77777777" w:rsidR="00951D9D" w:rsidRPr="00437E26" w:rsidRDefault="00FB7D1C" w:rsidP="00AC2B5B">
      <w:r w:rsidRPr="00437E26">
        <w:t>Кроз овај програм Фонда подстиче се иновативно предузетништво, обезбеђује приступ изворима финансирања за развој иновација предузећа и привлаче приватне инвестиција.</w:t>
      </w:r>
    </w:p>
    <w:p w14:paraId="5D727D58" w14:textId="77777777" w:rsidR="00951D9D" w:rsidRPr="00437E26" w:rsidRDefault="00FB7D1C" w:rsidP="00AC2B5B">
      <w:r w:rsidRPr="00437E26">
        <w:t>Катапулт је први акцелератор у Србији који младим предузећима обезбеђује интензивно, тромесечно менторство и повезивање са инвеститорима.</w:t>
      </w:r>
    </w:p>
    <w:p w14:paraId="0C3F925B" w14:textId="77777777" w:rsidR="00951D9D" w:rsidRPr="00437E26" w:rsidRDefault="00FB7D1C" w:rsidP="00AC2B5B">
      <w:r w:rsidRPr="00437E26">
        <w:t>Програм Катапулт помаже иновативним предузећима оријентисаним на раст да се позиционирају на глобалном тржишту, као и да побољшају своје пословне капацитете у развоју помоћу којих ће повећати могућност привлачења приватних инвестиција.</w:t>
      </w:r>
    </w:p>
    <w:p w14:paraId="7DDE6A6C" w14:textId="77777777" w:rsidR="00951D9D" w:rsidRPr="00437E26" w:rsidRDefault="00FB7D1C" w:rsidP="007A2702">
      <w:pPr>
        <w:pStyle w:val="ListParagraph"/>
        <w:numPr>
          <w:ilvl w:val="0"/>
          <w:numId w:val="49"/>
        </w:numPr>
      </w:pPr>
      <w:r w:rsidRPr="00437E26">
        <w:t>Подршка реформи сектора науке и истраживања</w:t>
      </w:r>
    </w:p>
    <w:p w14:paraId="58A5A85F" w14:textId="0CCEDF59" w:rsidR="00951D9D" w:rsidRPr="00437E26" w:rsidRDefault="00FB7D1C" w:rsidP="00AC2B5B">
      <w:r w:rsidRPr="00437E26">
        <w:t>Пројекат SAIGE подржава реформу научно</w:t>
      </w:r>
      <w:r w:rsidR="00BB3BA0" w:rsidRPr="00437E26">
        <w:t xml:space="preserve"> </w:t>
      </w:r>
      <w:r w:rsidRPr="00437E26">
        <w:t>-</w:t>
      </w:r>
      <w:r w:rsidR="00BB3BA0" w:rsidRPr="00437E26">
        <w:t xml:space="preserve"> </w:t>
      </w:r>
      <w:r w:rsidRPr="00437E26">
        <w:t>истраживачких организација кроз дизајн и имплементацију планова институционалне трансформације пружањем подстицаја, финансијске и техничке подршке за предузимање планираних корака институционалних реформи.</w:t>
      </w:r>
    </w:p>
    <w:p w14:paraId="66391728" w14:textId="6737276D" w:rsidR="00951D9D" w:rsidRPr="00437E26" w:rsidRDefault="00FB7D1C" w:rsidP="00AC2B5B">
      <w:r w:rsidRPr="00437E26">
        <w:t>Кроз фазни приступ, научни институти који су исказали интересовање за трансформацију и одобрени су за учешће у процесу, пролазе независну међународну експертску процену и на основу резултата процене добијају детаљне планове трансформације, са конкретним очекиваним резултатима.</w:t>
      </w:r>
    </w:p>
    <w:p w14:paraId="373A40C9" w14:textId="77777777" w:rsidR="00951D9D" w:rsidRPr="00437E26" w:rsidRDefault="00FB7D1C" w:rsidP="007A2702">
      <w:pPr>
        <w:pStyle w:val="ListParagraph"/>
        <w:numPr>
          <w:ilvl w:val="0"/>
          <w:numId w:val="15"/>
        </w:numPr>
        <w:rPr>
          <w:b/>
        </w:rPr>
      </w:pPr>
      <w:r w:rsidRPr="00437E26">
        <w:rPr>
          <w:b/>
        </w:rPr>
        <w:t>Програм институционалног финансирања акредитованих института чији је оснивач Република Србија, аутономна покрајина, јединица локалне самоуправе и института чији је оснивач Српска академија наука и уметности и Програм институционалног финансирања института од националног значаја за Републику Србију.</w:t>
      </w:r>
    </w:p>
    <w:p w14:paraId="50D41E09" w14:textId="6E4794BD" w:rsidR="00951D9D" w:rsidRPr="00437E26" w:rsidRDefault="00FB7D1C" w:rsidP="00AC2B5B">
      <w:r w:rsidRPr="00437E26">
        <w:lastRenderedPageBreak/>
        <w:t>Програмима се уређују питања од значаја за реализацију истих и разрађују приоритети и индикатори за евалуацију рада акредитованих института чији је оснивач Република Србија, аутономна покрајина, јединица локалне самоуправе и Српска академија наука и уметности и института од националног значаја за Републику Србију</w:t>
      </w:r>
      <w:r w:rsidR="00BB3BA0" w:rsidRPr="00437E26">
        <w:t>,</w:t>
      </w:r>
      <w:r w:rsidRPr="00437E26">
        <w:t xml:space="preserve"> као и друга питања од значаја за реализацију ових програма укључујући права и обавезе истраживача на акредитованим факултетима у погледу заснивања и дужине трајања радног односа.</w:t>
      </w:r>
    </w:p>
    <w:p w14:paraId="74910FE4" w14:textId="4403EF08" w:rsidR="00951D9D" w:rsidRPr="00437E26" w:rsidRDefault="00FB7D1C" w:rsidP="00AC2B5B">
      <w:r w:rsidRPr="00437E26">
        <w:t>Циљ ових програма је да се оснаже научно</w:t>
      </w:r>
      <w:r w:rsidR="00BB3BA0" w:rsidRPr="00437E26">
        <w:t xml:space="preserve"> - </w:t>
      </w:r>
      <w:r w:rsidRPr="00437E26">
        <w:t xml:space="preserve">истраживачке институције како би биле </w:t>
      </w:r>
      <w:r w:rsidR="00DF1AED" w:rsidRPr="00437E26">
        <w:t>препознатљиве</w:t>
      </w:r>
      <w:r w:rsidRPr="00437E26">
        <w:t xml:space="preserve"> и конкурентне на националном и међународном нивоу, ојачају истраживачки тимови ради учествовања у </w:t>
      </w:r>
      <w:r w:rsidR="00DF1AED" w:rsidRPr="00437E26">
        <w:t>компететивним</w:t>
      </w:r>
      <w:r w:rsidRPr="00437E26">
        <w:t xml:space="preserve"> пројектима, оствари динамички развој науке, технолошког развоја и иновација, повећа ефикасност коришћења ресурса научно</w:t>
      </w:r>
      <w:r w:rsidR="00D16F4D" w:rsidRPr="00437E26">
        <w:t xml:space="preserve"> - </w:t>
      </w:r>
      <w:r w:rsidRPr="00437E26">
        <w:t>истраживачког система.</w:t>
      </w:r>
    </w:p>
    <w:p w14:paraId="7C1B88BF" w14:textId="77777777" w:rsidR="00951D9D" w:rsidRPr="00437E26" w:rsidRDefault="00FB7D1C" w:rsidP="00AC2B5B">
      <w:pPr>
        <w:pStyle w:val="Heading3"/>
      </w:pPr>
      <w:bookmarkStart w:id="14" w:name="_Toc143638045"/>
      <w:r w:rsidRPr="00437E26">
        <w:t>МИНИСТАРСТВО ЗДРАВЉА</w:t>
      </w:r>
      <w:r w:rsidRPr="00437E26">
        <w:rPr>
          <w:vertAlign w:val="superscript"/>
        </w:rPr>
        <w:footnoteReference w:id="15"/>
      </w:r>
      <w:bookmarkEnd w:id="14"/>
    </w:p>
    <w:p w14:paraId="475A0F62"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650CF027" w14:textId="65F5E4B0" w:rsidR="00951D9D" w:rsidRPr="00437E26" w:rsidRDefault="00FB7D1C" w:rsidP="007A2702">
      <w:pPr>
        <w:pStyle w:val="ListParagraph"/>
        <w:numPr>
          <w:ilvl w:val="0"/>
          <w:numId w:val="50"/>
        </w:numPr>
      </w:pPr>
      <w:r w:rsidRPr="00437E26">
        <w:t>Унапређење доступности здравствене заштите ромској популацији - ангажовање здравствених медијаторки и подршка пројеката који се спроводе у сарадњи са ромским удружењима грађана ради унапређења здравља Рома и Ромкиња.</w:t>
      </w:r>
    </w:p>
    <w:p w14:paraId="3C65E1EF" w14:textId="33EC5CFC" w:rsidR="00951D9D" w:rsidRPr="00437E26" w:rsidRDefault="00FB7D1C" w:rsidP="007A2702">
      <w:pPr>
        <w:pStyle w:val="ListParagraph"/>
        <w:numPr>
          <w:ilvl w:val="0"/>
          <w:numId w:val="50"/>
        </w:numPr>
      </w:pPr>
      <w:r w:rsidRPr="00437E26">
        <w:t>Подршка активностима удружења грађана у области здравствене заштите - подршка раду удружењима која се баве активностима од значаја за делатност здравства, финансирање организовањ</w:t>
      </w:r>
      <w:r w:rsidR="00B11C56" w:rsidRPr="00437E26">
        <w:t>а</w:t>
      </w:r>
      <w:r w:rsidRPr="00437E26">
        <w:t xml:space="preserve"> стручних скупова на регионалном нивоу, организовање националних скупова, скупова са међународним учешћем, спровођење пројеката којима су обухваћени поједини системи здравствене заштите, одржавање курсева и континуираних едукација.</w:t>
      </w:r>
    </w:p>
    <w:p w14:paraId="2B995888" w14:textId="67D9F1CF" w:rsidR="00951D9D" w:rsidRPr="00437E26" w:rsidRDefault="00FB7D1C" w:rsidP="007A2702">
      <w:pPr>
        <w:pStyle w:val="ListParagraph"/>
        <w:numPr>
          <w:ilvl w:val="0"/>
          <w:numId w:val="50"/>
        </w:numPr>
      </w:pPr>
      <w:r w:rsidRPr="00437E26">
        <w:t>Подршка активностима удружења грађана у области превенције и контроле HIV инфекције - механизам уговарања са удружењима грађана за одабир реализатора, који се ангажују на годишњем нивоу на основу отвореног позива за достављање предлога пројеката у области превенције и контроле HIV инфекције</w:t>
      </w:r>
      <w:r w:rsidR="00B11C56" w:rsidRPr="00437E26">
        <w:t>.</w:t>
      </w:r>
    </w:p>
    <w:p w14:paraId="34E6108E" w14:textId="1CD851DD" w:rsidR="00951D9D" w:rsidRPr="00437E26" w:rsidRDefault="00FB7D1C" w:rsidP="007A2702">
      <w:pPr>
        <w:pStyle w:val="ListParagraph"/>
        <w:numPr>
          <w:ilvl w:val="0"/>
          <w:numId w:val="50"/>
        </w:numPr>
      </w:pPr>
      <w:r w:rsidRPr="00437E26">
        <w:t>Програми Црвеног крста Србије - усмерени на становништво које је социјално угрожено, посебно на децу, стара лица, избеглице и интерно расељена лица и обухвата прву помоћ, здравствено превентивну делатност, едукације и тренинге младих, бригу о старијим лицима, психосоцијалну подршку породицама несталих и киднапованих.</w:t>
      </w:r>
    </w:p>
    <w:p w14:paraId="7915E56F" w14:textId="40BB3F72" w:rsidR="00951D9D" w:rsidRPr="00437E26" w:rsidRDefault="00FB7D1C" w:rsidP="007A2702">
      <w:pPr>
        <w:pStyle w:val="ListParagraph"/>
        <w:numPr>
          <w:ilvl w:val="0"/>
          <w:numId w:val="50"/>
        </w:numPr>
      </w:pPr>
      <w:r w:rsidRPr="00437E26">
        <w:t>Изградња и опремање здравствених установа у државној својини чији је оснивач Република Србија - инвестиционо улагање, инвестиционо одржавање просторија, медицинске и немедицинске опреме и превозних средстава, набавка медицинске и друге опреме неопходне за рад здравствених установа, превозних средстава, набавку опреме за развој интегрисаног здравственог информационог система.</w:t>
      </w:r>
    </w:p>
    <w:p w14:paraId="580FC8F6" w14:textId="32FE97E3" w:rsidR="00951D9D" w:rsidRPr="00437E26" w:rsidRDefault="00FB7D1C" w:rsidP="007A2702">
      <w:pPr>
        <w:pStyle w:val="ListParagraph"/>
        <w:numPr>
          <w:ilvl w:val="0"/>
          <w:numId w:val="50"/>
        </w:numPr>
      </w:pPr>
      <w:r w:rsidRPr="00437E26">
        <w:t xml:space="preserve">Јавни позив за финансирање пројеката за реализацију програма 1802 </w:t>
      </w:r>
      <w:r w:rsidR="000C3E59" w:rsidRPr="00437E26">
        <w:rPr>
          <w:rFonts w:cs="Calibri"/>
        </w:rPr>
        <w:t>"</w:t>
      </w:r>
      <w:r w:rsidRPr="00437E26">
        <w:t>Превентивна здравствена заштита</w:t>
      </w:r>
      <w:r w:rsidR="000C3E59" w:rsidRPr="00437E26">
        <w:rPr>
          <w:rFonts w:cs="Calibri"/>
        </w:rPr>
        <w:t>"</w:t>
      </w:r>
      <w:r w:rsidRPr="00437E26">
        <w:t xml:space="preserve"> пројекат 0012 </w:t>
      </w:r>
      <w:r w:rsidR="000C3E59" w:rsidRPr="00437E26">
        <w:rPr>
          <w:rFonts w:cs="Calibri"/>
        </w:rPr>
        <w:t>"</w:t>
      </w:r>
      <w:r w:rsidRPr="00437E26">
        <w:t>Подршка активностима удружења грађана у области здравствене заштите</w:t>
      </w:r>
      <w:r w:rsidR="000C3E59" w:rsidRPr="00437E26">
        <w:rPr>
          <w:rFonts w:cs="Calibri"/>
        </w:rPr>
        <w:t>"</w:t>
      </w:r>
      <w:r w:rsidRPr="00437E26">
        <w:t>.</w:t>
      </w:r>
    </w:p>
    <w:p w14:paraId="709D6619" w14:textId="19436C7C" w:rsidR="00951D9D" w:rsidRPr="00437E26" w:rsidRDefault="00FB7D1C" w:rsidP="007A2702">
      <w:pPr>
        <w:pStyle w:val="ListParagraph"/>
        <w:numPr>
          <w:ilvl w:val="0"/>
          <w:numId w:val="50"/>
        </w:numPr>
      </w:pPr>
      <w:r w:rsidRPr="00437E26">
        <w:t xml:space="preserve">Јавни позив за финансирање пројеката за реализацију програма 1802 </w:t>
      </w:r>
      <w:r w:rsidR="000C3E59" w:rsidRPr="00437E26">
        <w:rPr>
          <w:rFonts w:cs="Calibri"/>
        </w:rPr>
        <w:t>"</w:t>
      </w:r>
      <w:r w:rsidRPr="00437E26">
        <w:t>Превентивна здравствена заштита</w:t>
      </w:r>
      <w:r w:rsidR="000C3E59" w:rsidRPr="00437E26">
        <w:rPr>
          <w:rFonts w:cs="Calibri"/>
        </w:rPr>
        <w:t>"</w:t>
      </w:r>
      <w:r w:rsidRPr="00437E26">
        <w:t xml:space="preserve"> пројекат 0010 </w:t>
      </w:r>
      <w:r w:rsidR="000C3E59" w:rsidRPr="00437E26">
        <w:rPr>
          <w:rFonts w:cs="Calibri"/>
        </w:rPr>
        <w:t>"</w:t>
      </w:r>
      <w:r w:rsidRPr="00437E26">
        <w:t>Унапређење доступности здравствене заштите Ромској популацији</w:t>
      </w:r>
      <w:r w:rsidR="000C3E59" w:rsidRPr="00437E26">
        <w:rPr>
          <w:rFonts w:cs="Calibri"/>
        </w:rPr>
        <w:t>"</w:t>
      </w:r>
      <w:r w:rsidRPr="00437E26">
        <w:t>.</w:t>
      </w:r>
    </w:p>
    <w:p w14:paraId="6162BA07" w14:textId="59454040" w:rsidR="00951D9D" w:rsidRPr="00437E26" w:rsidRDefault="00FB7D1C" w:rsidP="007A2702">
      <w:pPr>
        <w:pStyle w:val="ListParagraph"/>
        <w:numPr>
          <w:ilvl w:val="0"/>
          <w:numId w:val="50"/>
        </w:numPr>
      </w:pPr>
      <w:r w:rsidRPr="00437E26">
        <w:t xml:space="preserve">Јавни позив за финансирање пројеката за реализацију програма 1802 </w:t>
      </w:r>
      <w:r w:rsidR="000C3E59" w:rsidRPr="00437E26">
        <w:rPr>
          <w:rFonts w:cs="Calibri"/>
        </w:rPr>
        <w:t>"</w:t>
      </w:r>
      <w:r w:rsidRPr="00437E26">
        <w:t>Превентивна здравствена заштита</w:t>
      </w:r>
      <w:r w:rsidR="000C3E59" w:rsidRPr="00437E26">
        <w:rPr>
          <w:rFonts w:cs="Calibri"/>
        </w:rPr>
        <w:t>"</w:t>
      </w:r>
      <w:r w:rsidRPr="00437E26">
        <w:t xml:space="preserve"> пројекат 4013 </w:t>
      </w:r>
      <w:r w:rsidR="000C3E59" w:rsidRPr="00437E26">
        <w:rPr>
          <w:rFonts w:cs="Calibri"/>
        </w:rPr>
        <w:t>"</w:t>
      </w:r>
      <w:r w:rsidRPr="00437E26">
        <w:t>Подршка активностима удружења грађана у области превенције и контроле ХИВ инфекције</w:t>
      </w:r>
      <w:r w:rsidR="000C3E59" w:rsidRPr="00437E26">
        <w:rPr>
          <w:rFonts w:cs="Calibri"/>
        </w:rPr>
        <w:t>"</w:t>
      </w:r>
      <w:r w:rsidRPr="00437E26">
        <w:t>.</w:t>
      </w:r>
    </w:p>
    <w:p w14:paraId="23877C94" w14:textId="77777777" w:rsidR="00951D9D" w:rsidRPr="00437E26" w:rsidRDefault="00FB7D1C" w:rsidP="00AC2B5B">
      <w:pPr>
        <w:rPr>
          <w:b/>
        </w:rPr>
      </w:pPr>
      <w:r w:rsidRPr="00437E26">
        <w:rPr>
          <w:b/>
        </w:rPr>
        <w:lastRenderedPageBreak/>
        <w:t>Из средстава уговорених зајмова и кредита Министарство реализује следеће пројекте:</w:t>
      </w:r>
    </w:p>
    <w:p w14:paraId="1FC31209" w14:textId="77777777" w:rsidR="00951D9D" w:rsidRPr="00437E26" w:rsidRDefault="00FB7D1C" w:rsidP="007A2702">
      <w:pPr>
        <w:pStyle w:val="ListParagraph"/>
        <w:numPr>
          <w:ilvl w:val="0"/>
          <w:numId w:val="51"/>
        </w:numPr>
      </w:pPr>
      <w:r w:rsidRPr="00437E26">
        <w:t>Реконструкције универзитетских клиничких центара – средстава Европске инвестиционе банке.</w:t>
      </w:r>
    </w:p>
    <w:p w14:paraId="199795B3" w14:textId="77777777" w:rsidR="00951D9D" w:rsidRPr="00437E26" w:rsidRDefault="00FB7D1C" w:rsidP="007A2702">
      <w:pPr>
        <w:pStyle w:val="ListParagraph"/>
        <w:numPr>
          <w:ilvl w:val="0"/>
          <w:numId w:val="51"/>
        </w:numPr>
      </w:pPr>
      <w:r w:rsidRPr="00437E26">
        <w:t>Развој здравства – средства Међународне банке за обнову и развој</w:t>
      </w:r>
    </w:p>
    <w:p w14:paraId="6756B0DE" w14:textId="45BDCEAB" w:rsidR="00951D9D" w:rsidRPr="00437E26" w:rsidRDefault="00FB7D1C" w:rsidP="007A2702">
      <w:pPr>
        <w:pStyle w:val="ListParagraph"/>
        <w:numPr>
          <w:ilvl w:val="0"/>
          <w:numId w:val="51"/>
        </w:numPr>
      </w:pPr>
      <w:r w:rsidRPr="00437E26">
        <w:t xml:space="preserve">Програм </w:t>
      </w:r>
      <w:r w:rsidR="00C42B10" w:rsidRPr="00437E26">
        <w:rPr>
          <w:rFonts w:cs="Calibri"/>
        </w:rPr>
        <w:t>"</w:t>
      </w:r>
      <w:r w:rsidRPr="00437E26">
        <w:t>Intereg</w:t>
      </w:r>
      <w:r w:rsidR="00C42B10" w:rsidRPr="00437E26">
        <w:rPr>
          <w:rFonts w:cs="Calibri"/>
        </w:rPr>
        <w:t>"</w:t>
      </w:r>
      <w:r w:rsidRPr="00437E26">
        <w:t xml:space="preserve"> IPA Румунија - Србија 2021</w:t>
      </w:r>
      <w:r w:rsidR="00C42B10" w:rsidRPr="00437E26">
        <w:t xml:space="preserve"> </w:t>
      </w:r>
      <w:r w:rsidRPr="00437E26">
        <w:t>-</w:t>
      </w:r>
      <w:r w:rsidR="00C42B10" w:rsidRPr="00437E26">
        <w:t xml:space="preserve"> </w:t>
      </w:r>
      <w:r w:rsidRPr="00437E26">
        <w:t>2027.</w:t>
      </w:r>
    </w:p>
    <w:p w14:paraId="03CC2160" w14:textId="77777777" w:rsidR="00951D9D" w:rsidRPr="00437E26" w:rsidRDefault="00FB7D1C" w:rsidP="00AC2B5B">
      <w:pPr>
        <w:pStyle w:val="Heading3"/>
      </w:pPr>
      <w:bookmarkStart w:id="15" w:name="_Toc143638046"/>
      <w:r w:rsidRPr="00437E26">
        <w:t>МИНИСТАРСТВО ЗА РАД, ЗАПОШЉАВАЊЕ, БОРАЧКА И СОЦИЈАЛНА ПИТАЊА</w:t>
      </w:r>
      <w:r w:rsidRPr="00437E26">
        <w:rPr>
          <w:vertAlign w:val="superscript"/>
        </w:rPr>
        <w:footnoteReference w:id="16"/>
      </w:r>
      <w:bookmarkEnd w:id="15"/>
    </w:p>
    <w:p w14:paraId="4929027E"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45517277" w14:textId="77777777" w:rsidR="00951D9D" w:rsidRPr="00437E26" w:rsidRDefault="00FB7D1C" w:rsidP="007A2702">
      <w:pPr>
        <w:pStyle w:val="ListParagraph"/>
        <w:numPr>
          <w:ilvl w:val="0"/>
          <w:numId w:val="52"/>
        </w:numPr>
      </w:pPr>
      <w:r w:rsidRPr="00437E26">
        <w:t>Јавни позив за доделу пакета подршке јединицама локалне самоуправе за унапређење социјалне заштите - подршка јединицама локалне самоуправе за унапређење система социјалне заштите на локалном нивоу и финансијска подршка у виду бесповратних средстава за успостављање/проширење минимум једне услуге социјалне заштите.</w:t>
      </w:r>
    </w:p>
    <w:p w14:paraId="60A11F23" w14:textId="0534D852" w:rsidR="00951D9D" w:rsidRPr="00437E26" w:rsidRDefault="00FB7D1C" w:rsidP="007A2702">
      <w:pPr>
        <w:pStyle w:val="ListParagraph"/>
        <w:numPr>
          <w:ilvl w:val="0"/>
          <w:numId w:val="52"/>
        </w:numPr>
      </w:pPr>
      <w:r w:rsidRPr="00437E26">
        <w:t>Јавни позив за подношење предлога пројеката из области борачко</w:t>
      </w:r>
      <w:r w:rsidR="00A03768" w:rsidRPr="00437E26">
        <w:t xml:space="preserve"> </w:t>
      </w:r>
      <w:r w:rsidRPr="00437E26">
        <w:t>-</w:t>
      </w:r>
      <w:r w:rsidR="00A03768" w:rsidRPr="00437E26">
        <w:t xml:space="preserve"> </w:t>
      </w:r>
      <w:r w:rsidRPr="00437E26">
        <w:t>инвалидске заштите – финансирање пројеката удружења грађана ради побољшања положаја бораца, војних инвалида, цивилних инвалида рата и породица палих бораца и ради унапређења области неговања традиција ослободилачких ратова.</w:t>
      </w:r>
    </w:p>
    <w:p w14:paraId="20346EBD" w14:textId="575B7D5B" w:rsidR="00951D9D" w:rsidRPr="00437E26" w:rsidRDefault="00FB7D1C" w:rsidP="007A2702">
      <w:pPr>
        <w:pStyle w:val="ListParagraph"/>
        <w:numPr>
          <w:ilvl w:val="0"/>
          <w:numId w:val="52"/>
        </w:numPr>
      </w:pPr>
      <w:r w:rsidRPr="00437E26">
        <w:t>Јавни позив за подношење предлога пројеката за инвестиционо одржавање ратних меморијала од значаја за неговање традицијa ослободилачких ратова Србије - за надлежне Заводе за заштиту споменика културе</w:t>
      </w:r>
      <w:r w:rsidR="00A03768" w:rsidRPr="00437E26">
        <w:t>.</w:t>
      </w:r>
    </w:p>
    <w:p w14:paraId="16890727" w14:textId="77777777" w:rsidR="00951D9D" w:rsidRPr="00437E26" w:rsidRDefault="00FB7D1C" w:rsidP="007A2702">
      <w:pPr>
        <w:pStyle w:val="ListParagraph"/>
        <w:numPr>
          <w:ilvl w:val="0"/>
          <w:numId w:val="52"/>
        </w:numPr>
      </w:pPr>
      <w:r w:rsidRPr="00437E26">
        <w:t>Јавни конкурс за подношење предлога програма на сталнo отворени конкурс за унапређење положаја особа са инвалидитетом у Републици Србији у 2023. години - финансирање програма које реализују удружења грађана регистрована на територији Републике Србије.</w:t>
      </w:r>
    </w:p>
    <w:p w14:paraId="21E42961" w14:textId="77777777" w:rsidR="00951D9D" w:rsidRPr="00437E26" w:rsidRDefault="00FB7D1C" w:rsidP="007A2702">
      <w:pPr>
        <w:pStyle w:val="ListParagraph"/>
        <w:numPr>
          <w:ilvl w:val="0"/>
          <w:numId w:val="52"/>
        </w:numPr>
      </w:pPr>
      <w:r w:rsidRPr="00437E26">
        <w:t>Jавни конкурс за подношење предлога програма на Програмски конкурс за унапређење положаја особа са инвалидитетом у Републици Србији у 2023. години.</w:t>
      </w:r>
    </w:p>
    <w:p w14:paraId="49142948" w14:textId="77777777" w:rsidR="00951D9D" w:rsidRPr="00437E26" w:rsidRDefault="00FB7D1C" w:rsidP="007A2702">
      <w:pPr>
        <w:pStyle w:val="ListParagraph"/>
        <w:numPr>
          <w:ilvl w:val="0"/>
          <w:numId w:val="52"/>
        </w:numPr>
      </w:pPr>
      <w:r w:rsidRPr="00437E26">
        <w:t>Обављање делатности установа социјалне заштите - обављање поверених послова у центрима за социјални рад и пружање услуга социјалне заштите у установама чији је оснивач Република.</w:t>
      </w:r>
    </w:p>
    <w:p w14:paraId="25808E18" w14:textId="77777777" w:rsidR="00951D9D" w:rsidRPr="00437E26" w:rsidRDefault="00FB7D1C" w:rsidP="007A2702">
      <w:pPr>
        <w:pStyle w:val="ListParagraph"/>
        <w:numPr>
          <w:ilvl w:val="0"/>
          <w:numId w:val="52"/>
        </w:numPr>
      </w:pPr>
      <w:r w:rsidRPr="00437E26">
        <w:t>Подршка раду хранитеља - финансирање смештаја у хранитељске породице по основу накнаде за издржавање корисника и накнаде за рад хранитеља.</w:t>
      </w:r>
    </w:p>
    <w:p w14:paraId="4FD7E784" w14:textId="6BE4F568" w:rsidR="00951D9D" w:rsidRPr="00437E26" w:rsidRDefault="00FB7D1C" w:rsidP="007A2702">
      <w:pPr>
        <w:pStyle w:val="ListParagraph"/>
        <w:numPr>
          <w:ilvl w:val="0"/>
          <w:numId w:val="52"/>
        </w:numPr>
      </w:pPr>
      <w:r w:rsidRPr="00437E26">
        <w:t>Подршка раду установа социјалне заштите - инвестициона улагања у објекте и опрему у установама и обезбеђивање недостајућих средстава у циљу несметаног обављања делатности у случајевима када се појаве проблеми у измиривању обавеза по основу трошкова комуналних услуга и енергената, ванредни и повремени трошкови на основу судских и административних поступака, одлука судова или надлежних државних органа.</w:t>
      </w:r>
    </w:p>
    <w:p w14:paraId="28D980A8" w14:textId="63AD7C6B" w:rsidR="00951D9D" w:rsidRPr="00437E26" w:rsidRDefault="00FB7D1C" w:rsidP="007A2702">
      <w:pPr>
        <w:pStyle w:val="ListParagraph"/>
        <w:numPr>
          <w:ilvl w:val="0"/>
          <w:numId w:val="52"/>
        </w:numPr>
      </w:pPr>
      <w:r w:rsidRPr="00437E26">
        <w:t>Права корисника ван мреже установа социјалне заштите - помоћ за оспособљавање за рад  азиланата, новчана помоћ</w:t>
      </w:r>
      <w:r w:rsidR="00DC1124" w:rsidRPr="00437E26">
        <w:t>,</w:t>
      </w:r>
      <w:r w:rsidRPr="00437E26">
        <w:t xml:space="preserve"> смештај у специјалне болнице.</w:t>
      </w:r>
    </w:p>
    <w:p w14:paraId="3B296E5F" w14:textId="118B0052" w:rsidR="00951D9D" w:rsidRPr="00437E26" w:rsidRDefault="00FB7D1C" w:rsidP="007A2702">
      <w:pPr>
        <w:pStyle w:val="ListParagraph"/>
        <w:numPr>
          <w:ilvl w:val="0"/>
          <w:numId w:val="52"/>
        </w:numPr>
      </w:pPr>
      <w:r w:rsidRPr="00437E26">
        <w:t>Подршка удружењима у области заштите породице и деце - суфинансирање удружења грађана за помоћ деци -</w:t>
      </w:r>
      <w:r w:rsidR="00DC1124" w:rsidRPr="00437E26">
        <w:t xml:space="preserve"> </w:t>
      </w:r>
      <w:r w:rsidRPr="00437E26">
        <w:t>дотације за подстицање програма и активности од јавног интереса из области заштите породице и деце.</w:t>
      </w:r>
    </w:p>
    <w:p w14:paraId="3F7BF4F9" w14:textId="0771B4CF" w:rsidR="00951D9D" w:rsidRPr="00437E26" w:rsidRDefault="00FB7D1C" w:rsidP="007A2702">
      <w:pPr>
        <w:pStyle w:val="ListParagraph"/>
        <w:numPr>
          <w:ilvl w:val="0"/>
          <w:numId w:val="52"/>
        </w:numPr>
      </w:pPr>
      <w:r w:rsidRPr="00437E26">
        <w:t>Подршка удружењима и локалним заједницама - финансирање удружења и локалне заједнице кој</w:t>
      </w:r>
      <w:r w:rsidR="00DC1124" w:rsidRPr="00437E26">
        <w:t>и</w:t>
      </w:r>
      <w:r w:rsidRPr="00437E26">
        <w:t xml:space="preserve"> обухватају афирмацију различитих активности у циљу унапређења социјалне заштите у заједници.</w:t>
      </w:r>
    </w:p>
    <w:p w14:paraId="1171D2B8" w14:textId="4CF29C51" w:rsidR="00951D9D" w:rsidRPr="00437E26" w:rsidRDefault="00FB7D1C" w:rsidP="007A2702">
      <w:pPr>
        <w:pStyle w:val="ListParagraph"/>
        <w:numPr>
          <w:ilvl w:val="0"/>
          <w:numId w:val="52"/>
        </w:numPr>
      </w:pPr>
      <w:r w:rsidRPr="00437E26">
        <w:t>Подршка удружењима у области борачко</w:t>
      </w:r>
      <w:r w:rsidR="00DC1124" w:rsidRPr="00437E26">
        <w:t xml:space="preserve"> </w:t>
      </w:r>
      <w:r w:rsidRPr="00437E26">
        <w:t>-</w:t>
      </w:r>
      <w:r w:rsidR="00DC1124" w:rsidRPr="00437E26">
        <w:t xml:space="preserve"> </w:t>
      </w:r>
      <w:r w:rsidRPr="00437E26">
        <w:t>инвалидске заштите - финансијска подршка пројектима удружења са различитим програмима, интересовањима и активностимa везаним за oбласт  борачко</w:t>
      </w:r>
      <w:r w:rsidR="00DC1124" w:rsidRPr="00437E26">
        <w:t xml:space="preserve"> </w:t>
      </w:r>
      <w:r w:rsidRPr="00437E26">
        <w:t xml:space="preserve">- инвалидске заштите, заштите њихових породица, као и </w:t>
      </w:r>
      <w:r w:rsidRPr="00437E26">
        <w:lastRenderedPageBreak/>
        <w:t>неговања традиције ослободилачких ратова Србије, а на основу спроведеног јавног конкурса.</w:t>
      </w:r>
    </w:p>
    <w:p w14:paraId="56ADA3A6" w14:textId="1263A945" w:rsidR="00951D9D" w:rsidRPr="00437E26" w:rsidRDefault="00FB7D1C" w:rsidP="007A2702">
      <w:pPr>
        <w:pStyle w:val="ListParagraph"/>
        <w:numPr>
          <w:ilvl w:val="0"/>
          <w:numId w:val="52"/>
        </w:numPr>
      </w:pPr>
      <w:r w:rsidRPr="00437E26">
        <w:t>Подршка предузећима за професионалну рехабилитацију особа са инвалидитетом - субвенције зарада за запослене особе са инвалидитетом и средства за побољшање услова рада у овим предузећима са циљем јачања капацитета за спровођење професионалне рехабилитације, запошљавање и одржање запослења особа са инвалидитетом.</w:t>
      </w:r>
    </w:p>
    <w:p w14:paraId="5E6C0A18" w14:textId="77777777" w:rsidR="00951D9D" w:rsidRPr="00437E26" w:rsidRDefault="00FB7D1C" w:rsidP="007A2702">
      <w:pPr>
        <w:pStyle w:val="ListParagraph"/>
        <w:numPr>
          <w:ilvl w:val="0"/>
          <w:numId w:val="52"/>
        </w:numPr>
      </w:pPr>
      <w:r w:rsidRPr="00437E26">
        <w:t>Заштита положаја особа са инвалидитетом - јавни конкурс од јавног значаја за подношење предлога програма за унапређење положаја особа са инвалидитетом.</w:t>
      </w:r>
    </w:p>
    <w:p w14:paraId="71CC1F0C" w14:textId="77777777" w:rsidR="00951D9D" w:rsidRPr="00437E26" w:rsidRDefault="00FB7D1C" w:rsidP="007A2702">
      <w:pPr>
        <w:pStyle w:val="ListParagraph"/>
        <w:numPr>
          <w:ilvl w:val="0"/>
          <w:numId w:val="52"/>
        </w:numPr>
      </w:pPr>
      <w:r w:rsidRPr="00437E26">
        <w:t>Подршка развоју социјалног предузетништва - подстицај за развој социјалног предузетништва, који има за циљ повећање радне активације радно способних лица која се налазе у систему социјалне заштите, теже запошљивих незапослених лица у складу са прописима из области запошљавања и осталих теже запошљивих лица из посебно осетљивих категорија.</w:t>
      </w:r>
    </w:p>
    <w:p w14:paraId="3ECFF184" w14:textId="77777777" w:rsidR="00951D9D" w:rsidRPr="00437E26" w:rsidRDefault="00FB7D1C" w:rsidP="00AC2B5B">
      <w:pPr>
        <w:rPr>
          <w:b/>
        </w:rPr>
      </w:pPr>
      <w:r w:rsidRPr="00437E26">
        <w:rPr>
          <w:b/>
        </w:rPr>
        <w:t>Из осталих средстава, Министарство реализује следеће пројекте:</w:t>
      </w:r>
    </w:p>
    <w:p w14:paraId="4A712CFE" w14:textId="77C7A743" w:rsidR="00951D9D" w:rsidRPr="00437E26" w:rsidRDefault="00FB7D1C" w:rsidP="007A2702">
      <w:pPr>
        <w:pStyle w:val="ListParagraph"/>
        <w:numPr>
          <w:ilvl w:val="0"/>
          <w:numId w:val="53"/>
        </w:numPr>
      </w:pPr>
      <w:r w:rsidRPr="00437E26">
        <w:t>Јавни позив за пружање свеобухватне подршке за успостављање/унапређивање локалних механизама за инклузију Рома и Ромкиња – средства Програма ИПА 2020.</w:t>
      </w:r>
    </w:p>
    <w:p w14:paraId="72D7F685" w14:textId="77777777" w:rsidR="00951D9D" w:rsidRPr="00437E26" w:rsidRDefault="00FB7D1C" w:rsidP="00AC2B5B">
      <w:pPr>
        <w:pStyle w:val="Heading3"/>
      </w:pPr>
      <w:bookmarkStart w:id="16" w:name="_Toc143638047"/>
      <w:r w:rsidRPr="00437E26">
        <w:t>МИНИСТАРСТВО ЗА БРИГУ О ПОРОДИЦИ И ДЕМОГРАФИЈУ</w:t>
      </w:r>
      <w:r w:rsidRPr="00437E26">
        <w:rPr>
          <w:vertAlign w:val="superscript"/>
        </w:rPr>
        <w:footnoteReference w:id="17"/>
      </w:r>
      <w:bookmarkEnd w:id="16"/>
    </w:p>
    <w:p w14:paraId="62193BE2"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7D1B38C5" w14:textId="77777777" w:rsidR="00951D9D" w:rsidRPr="00437E26" w:rsidRDefault="00FB7D1C" w:rsidP="007A2702">
      <w:pPr>
        <w:pStyle w:val="ListParagraph"/>
        <w:numPr>
          <w:ilvl w:val="0"/>
          <w:numId w:val="54"/>
        </w:numPr>
        <w:rPr>
          <w:b/>
        </w:rPr>
      </w:pPr>
      <w:r w:rsidRPr="00437E26">
        <w:t>Јавни позив за доделу бесповратних средстава опредељених за суфинансирање мера популационе политике и подршке у области породице и деце јединицама локалне самоуправе.</w:t>
      </w:r>
    </w:p>
    <w:p w14:paraId="185DDE72" w14:textId="7339A99D" w:rsidR="00951D9D" w:rsidRPr="00437E26" w:rsidRDefault="00FB7D1C" w:rsidP="007A2702">
      <w:pPr>
        <w:pStyle w:val="ListParagraph"/>
        <w:numPr>
          <w:ilvl w:val="0"/>
          <w:numId w:val="54"/>
        </w:numPr>
        <w:rPr>
          <w:b/>
        </w:rPr>
      </w:pPr>
      <w:r w:rsidRPr="00437E26">
        <w:t>Подршка удружењима у области заштите породице и деце - суфинансирање удружења грађана за помоћ деци -</w:t>
      </w:r>
      <w:r w:rsidR="00230D36" w:rsidRPr="00437E26">
        <w:t xml:space="preserve"> </w:t>
      </w:r>
      <w:r w:rsidRPr="00437E26">
        <w:t>дотације за подстицање програма и активности од јавног интереса из области заштите породице и деце.</w:t>
      </w:r>
    </w:p>
    <w:p w14:paraId="642B7F13" w14:textId="5C80E85B" w:rsidR="00951D9D" w:rsidRPr="00437E26" w:rsidRDefault="00FB7D1C" w:rsidP="007A2702">
      <w:pPr>
        <w:pStyle w:val="ListParagraph"/>
        <w:numPr>
          <w:ilvl w:val="0"/>
          <w:numId w:val="54"/>
        </w:numPr>
      </w:pPr>
      <w:r w:rsidRPr="00437E26">
        <w:t>Јавни конкурс за подношење предлога програма на сталнo отворени конкурс за доделу дотација намењених за пројекте породично</w:t>
      </w:r>
      <w:r w:rsidR="00230D36" w:rsidRPr="00437E26">
        <w:t xml:space="preserve"> - </w:t>
      </w:r>
      <w:r w:rsidRPr="00437E26">
        <w:t>правне заштите грађана, подршке породици и деци - за коришћење дотација невладиним организацијама за пројекте породично</w:t>
      </w:r>
      <w:r w:rsidR="00230D36" w:rsidRPr="00437E26">
        <w:t xml:space="preserve"> - </w:t>
      </w:r>
      <w:r w:rsidRPr="00437E26">
        <w:t>правне заштите грађана, подршке породици и деци.</w:t>
      </w:r>
    </w:p>
    <w:p w14:paraId="73B6D690" w14:textId="1D2A62D7" w:rsidR="00951D9D" w:rsidRPr="00437E26" w:rsidRDefault="00FB7D1C" w:rsidP="007A2702">
      <w:pPr>
        <w:pStyle w:val="ListParagraph"/>
        <w:numPr>
          <w:ilvl w:val="0"/>
          <w:numId w:val="54"/>
        </w:numPr>
      </w:pPr>
      <w:r w:rsidRPr="00437E26">
        <w:t>Јавни конкурс за подношење предлога програма на сталнo отворени конкурс за доделу дотација намењених за пројекте породично</w:t>
      </w:r>
      <w:r w:rsidR="00CB4C5A" w:rsidRPr="00437E26">
        <w:t xml:space="preserve"> - </w:t>
      </w:r>
      <w:r w:rsidRPr="00437E26">
        <w:t>правне заштите грађана, координације и спровођења политике у области демографије - за коришћење дотација невладиним организацијама за пројекте породично</w:t>
      </w:r>
      <w:r w:rsidR="0011053F" w:rsidRPr="00437E26">
        <w:t xml:space="preserve"> - </w:t>
      </w:r>
      <w:r w:rsidRPr="00437E26">
        <w:t>правне заштите грађана, координације и спровођења политике у области демографије.</w:t>
      </w:r>
    </w:p>
    <w:p w14:paraId="48524A46" w14:textId="501EAC3A" w:rsidR="00951D9D" w:rsidRPr="00437E26" w:rsidRDefault="00FB7D1C" w:rsidP="007A2702">
      <w:pPr>
        <w:pStyle w:val="ListParagraph"/>
        <w:numPr>
          <w:ilvl w:val="0"/>
          <w:numId w:val="54"/>
        </w:numPr>
      </w:pPr>
      <w:r w:rsidRPr="00437E26">
        <w:t>Јавни конкурс за подношење предлога програма на сталнo отворени конкурс за доделу дотација намењених за пројекте породично</w:t>
      </w:r>
      <w:r w:rsidR="00336696" w:rsidRPr="00437E26">
        <w:t xml:space="preserve"> - </w:t>
      </w:r>
      <w:r w:rsidRPr="00437E26">
        <w:t>правне заштите грађана, координације и спровођења популационе политике - за коришћење дотација невладиним организацијама за пројекте породично</w:t>
      </w:r>
      <w:r w:rsidR="00336696" w:rsidRPr="00437E26">
        <w:t xml:space="preserve"> - </w:t>
      </w:r>
      <w:r w:rsidRPr="00437E26">
        <w:t>правне заштите грађана, координације и спровођења популационе политике.</w:t>
      </w:r>
    </w:p>
    <w:p w14:paraId="17F831EE" w14:textId="77A00EE2" w:rsidR="00951D9D" w:rsidRPr="00437E26" w:rsidRDefault="00FB7D1C" w:rsidP="007A2702">
      <w:pPr>
        <w:pStyle w:val="ListParagraph"/>
        <w:numPr>
          <w:ilvl w:val="0"/>
          <w:numId w:val="54"/>
        </w:numPr>
      </w:pPr>
      <w:r w:rsidRPr="00437E26">
        <w:t>Јавни конкурс за подношење предлога програма на сталнo отворени конкурс за доделу дотација намењених за пројекте породично</w:t>
      </w:r>
      <w:r w:rsidR="00336696" w:rsidRPr="00437E26">
        <w:t xml:space="preserve"> - </w:t>
      </w:r>
      <w:r w:rsidRPr="00437E26">
        <w:t>правне заштите грађана, подршка удружењима у области заштите породице и деце - за коришћење дотација невладиним организацијама за пројекте породично</w:t>
      </w:r>
      <w:r w:rsidR="00336696" w:rsidRPr="00437E26">
        <w:t xml:space="preserve"> - </w:t>
      </w:r>
      <w:r w:rsidRPr="00437E26">
        <w:t>правне заштите  грађана, подршке удружењима у области заштите породице.</w:t>
      </w:r>
    </w:p>
    <w:p w14:paraId="27A02A6A" w14:textId="77777777" w:rsidR="00951D9D" w:rsidRPr="00437E26" w:rsidRDefault="00FB7D1C" w:rsidP="00AC2B5B">
      <w:pPr>
        <w:pStyle w:val="Heading3"/>
      </w:pPr>
      <w:bookmarkStart w:id="17" w:name="_Toc143638048"/>
      <w:r w:rsidRPr="00437E26">
        <w:lastRenderedPageBreak/>
        <w:t>МИНИСТАРСТВО СПОРТА</w:t>
      </w:r>
      <w:r w:rsidRPr="00437E26">
        <w:rPr>
          <w:vertAlign w:val="superscript"/>
        </w:rPr>
        <w:footnoteReference w:id="18"/>
      </w:r>
      <w:bookmarkEnd w:id="17"/>
    </w:p>
    <w:p w14:paraId="4687EBC4"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676C8E13" w14:textId="77777777" w:rsidR="00951D9D" w:rsidRPr="00437E26" w:rsidRDefault="00FB7D1C" w:rsidP="007A2702">
      <w:pPr>
        <w:pStyle w:val="ListParagraph"/>
        <w:numPr>
          <w:ilvl w:val="0"/>
          <w:numId w:val="55"/>
        </w:numPr>
      </w:pPr>
      <w:r w:rsidRPr="00437E26">
        <w:t>Посебни програми у области спорта - финансирање активности организација у области спорта које се спроводе са циљем обезбеђивања услова за бесплатно и безбедно бављење спортом нарочито деце, жена, младих и особа са инвалидитетом.</w:t>
      </w:r>
    </w:p>
    <w:p w14:paraId="4A9360DE" w14:textId="77777777" w:rsidR="00951D9D" w:rsidRPr="00437E26" w:rsidRDefault="00FB7D1C" w:rsidP="007A2702">
      <w:pPr>
        <w:pStyle w:val="ListParagraph"/>
        <w:numPr>
          <w:ilvl w:val="0"/>
          <w:numId w:val="55"/>
        </w:numPr>
      </w:pPr>
      <w:r w:rsidRPr="00437E26">
        <w:t>Изградња и капитално одржавање спортске инфраструктуре - посебно се финансирају пројекти изградње, опремања и одржавања спортских објеката у јединицама локалне самоуправе из 4. групе развијености.</w:t>
      </w:r>
    </w:p>
    <w:p w14:paraId="12F8090E" w14:textId="77777777" w:rsidR="00951D9D" w:rsidRPr="00437E26" w:rsidRDefault="00FB7D1C" w:rsidP="007A2702">
      <w:pPr>
        <w:pStyle w:val="ListParagraph"/>
        <w:numPr>
          <w:ilvl w:val="0"/>
          <w:numId w:val="55"/>
        </w:numPr>
      </w:pPr>
      <w:r w:rsidRPr="00437E26">
        <w:t>Јавни позив за подношење предлога програма, односно пројекaта који се односе на изградњу спортских објеката за потребе особа са инвалидитетом и прилагођавање постојећих спортских објеката потребама особа са инвалидитетом.</w:t>
      </w:r>
    </w:p>
    <w:p w14:paraId="508020D9" w14:textId="77777777" w:rsidR="00951D9D" w:rsidRPr="00437E26" w:rsidRDefault="00FB7D1C" w:rsidP="007A2702">
      <w:pPr>
        <w:pStyle w:val="ListParagraph"/>
        <w:numPr>
          <w:ilvl w:val="0"/>
          <w:numId w:val="55"/>
        </w:numPr>
      </w:pPr>
      <w:r w:rsidRPr="00437E26">
        <w:t>Јавни позив за подношење предлога програма, односно пројекaта у области спорта кроз изградњу, опремање и одржавање спортских објеката који су од значаја за развој спорта на целом подручју Републике Србије.</w:t>
      </w:r>
    </w:p>
    <w:p w14:paraId="5E78F89A" w14:textId="77777777" w:rsidR="00951D9D" w:rsidRPr="00437E26" w:rsidRDefault="00FB7D1C" w:rsidP="00AC2B5B">
      <w:pPr>
        <w:pStyle w:val="Heading3"/>
      </w:pPr>
      <w:bookmarkStart w:id="18" w:name="_Toc143638049"/>
      <w:r w:rsidRPr="00437E26">
        <w:t>МИНИСТАРСТВО КУЛТУРЕ</w:t>
      </w:r>
      <w:r w:rsidRPr="00437E26">
        <w:rPr>
          <w:vertAlign w:val="superscript"/>
        </w:rPr>
        <w:footnoteReference w:id="19"/>
      </w:r>
      <w:bookmarkEnd w:id="18"/>
    </w:p>
    <w:p w14:paraId="61E608A1"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50E5FCC7" w14:textId="77777777" w:rsidR="00951D9D" w:rsidRPr="00437E26" w:rsidRDefault="00FB7D1C" w:rsidP="007A2702">
      <w:pPr>
        <w:pStyle w:val="ListParagraph"/>
        <w:numPr>
          <w:ilvl w:val="0"/>
          <w:numId w:val="56"/>
        </w:numPr>
      </w:pPr>
      <w:r w:rsidRPr="00437E26">
        <w:t>Подршка унапређењу капацитета културног сектора на локалном нивоу - Суфинансирање програма Градови у фокусу путем јавног позива који ће унапредити област културе и уметности у локалним срединама, подстакнути развој креативности и препознати специфичности културног идентитета и одрживог развоја локалних заједница.</w:t>
      </w:r>
    </w:p>
    <w:p w14:paraId="221F348A" w14:textId="2D8A2BFA" w:rsidR="00951D9D" w:rsidRPr="00437E26" w:rsidRDefault="00FB7D1C" w:rsidP="007A2702">
      <w:pPr>
        <w:pStyle w:val="ListParagraph"/>
        <w:numPr>
          <w:ilvl w:val="0"/>
          <w:numId w:val="56"/>
        </w:numPr>
      </w:pPr>
      <w:r w:rsidRPr="00437E26">
        <w:t>Подршка истраживању, заштити и очувању непокретног културног наслеђа - конкурс из области заштите, очувања и коришћења  непокретног - градитељског и археолошког наслеђа. Подржани пројекти подразумевају послове на изради техничке пројектне документације, спровођење мера техничке заштите и конзерваторске радове на непокретним културним добрима, истраживања и заштиту археолошких налазишта и послове везане за презентацију градитељског и археолошког културног наслеђа, публиковање грађе</w:t>
      </w:r>
      <w:r w:rsidR="00A707A0" w:rsidRPr="00437E26">
        <w:t>,</w:t>
      </w:r>
      <w:r w:rsidRPr="00437E26">
        <w:t xml:space="preserve"> као и остале делатности на заштити непокретног наслеђа.</w:t>
      </w:r>
    </w:p>
    <w:p w14:paraId="222F483C" w14:textId="77777777" w:rsidR="00951D9D" w:rsidRPr="00437E26" w:rsidRDefault="00FB7D1C" w:rsidP="007A2702">
      <w:pPr>
        <w:pStyle w:val="ListParagraph"/>
        <w:numPr>
          <w:ilvl w:val="0"/>
          <w:numId w:val="56"/>
        </w:numPr>
      </w:pPr>
      <w:r w:rsidRPr="00437E26">
        <w:t>Дигитализација културног наслеђа - финансирање рада установа у области културе, за  пројекте који се односе на опремање лабораторија за дигитализацију културног наслеђа, као пројекти који се односе на процес дигитализације културног наслеђа Републике Србије и јачање инфраструктурних капацитета установа.</w:t>
      </w:r>
    </w:p>
    <w:p w14:paraId="0AF2DED2" w14:textId="77777777" w:rsidR="00951D9D" w:rsidRPr="00437E26" w:rsidRDefault="00FB7D1C" w:rsidP="007A2702">
      <w:pPr>
        <w:pStyle w:val="ListParagraph"/>
        <w:numPr>
          <w:ilvl w:val="0"/>
          <w:numId w:val="56"/>
        </w:numPr>
      </w:pPr>
      <w:r w:rsidRPr="00437E26">
        <w:t>Подршка истраживању, заштити и очувању нематеријалног и покретног културног наслеђа - Конкурс из области заштите, очувања и презентације музејског наслеђа, Конкурс из области заштите, очувања и презентације архивске грађе, Конкурс из области заштите, очувања и презентације старе и ретке библиотечке грађе и Конкурс из области заштите, очувања и презентације нематеријалног културног наслеђа.</w:t>
      </w:r>
    </w:p>
    <w:p w14:paraId="225ADA89" w14:textId="688F9D2A" w:rsidR="00951D9D" w:rsidRPr="00437E26" w:rsidRDefault="00FB7D1C" w:rsidP="007A2702">
      <w:pPr>
        <w:pStyle w:val="ListParagraph"/>
        <w:numPr>
          <w:ilvl w:val="0"/>
          <w:numId w:val="56"/>
        </w:numPr>
      </w:pPr>
      <w:r w:rsidRPr="00437E26">
        <w:t>Подршка развоју библиотечко</w:t>
      </w:r>
      <w:r w:rsidR="00A707A0" w:rsidRPr="00437E26">
        <w:t xml:space="preserve"> </w:t>
      </w:r>
      <w:r w:rsidRPr="00437E26">
        <w:t>-</w:t>
      </w:r>
      <w:r w:rsidR="00A707A0" w:rsidRPr="00437E26">
        <w:t xml:space="preserve"> </w:t>
      </w:r>
      <w:r w:rsidRPr="00437E26">
        <w:t>информационе делатности и библиотечко</w:t>
      </w:r>
      <w:r w:rsidR="00A707A0" w:rsidRPr="00437E26">
        <w:t xml:space="preserve"> </w:t>
      </w:r>
      <w:r w:rsidRPr="00437E26">
        <w:t>-информационе делатности Савеза слепих Србије - Конкурс из области библиотечко</w:t>
      </w:r>
      <w:r w:rsidR="00A707A0" w:rsidRPr="00437E26">
        <w:t xml:space="preserve"> </w:t>
      </w:r>
      <w:r w:rsidRPr="00437E26">
        <w:t>-информационе делатности за финансирање набавке информационих и комуникационих технологија за јавне библиотеке, објављивање стручних публикација, дигитализацију библиотечке грађе, подршку едукацији библиотекара, побољшање услова за чување и заштиту библиотечко</w:t>
      </w:r>
      <w:r w:rsidR="008A3A1F" w:rsidRPr="00437E26">
        <w:t xml:space="preserve"> </w:t>
      </w:r>
      <w:r w:rsidRPr="00437E26">
        <w:t>-</w:t>
      </w:r>
      <w:r w:rsidR="008A3A1F" w:rsidRPr="00437E26">
        <w:t xml:space="preserve"> </w:t>
      </w:r>
      <w:r w:rsidRPr="00437E26">
        <w:t>информационе грађе, подршку интерактивним програмима за децу и младе.</w:t>
      </w:r>
    </w:p>
    <w:p w14:paraId="127E6EBF" w14:textId="77777777" w:rsidR="00951D9D" w:rsidRPr="00437E26" w:rsidRDefault="00FB7D1C" w:rsidP="007A2702">
      <w:pPr>
        <w:pStyle w:val="ListParagraph"/>
        <w:numPr>
          <w:ilvl w:val="0"/>
          <w:numId w:val="56"/>
        </w:numPr>
      </w:pPr>
      <w:r w:rsidRPr="00437E26">
        <w:lastRenderedPageBreak/>
        <w:t>Подршка раду завода за заштиту споменика културе и историјских архива.</w:t>
      </w:r>
    </w:p>
    <w:p w14:paraId="176B58FA" w14:textId="3635DD92" w:rsidR="00951D9D" w:rsidRPr="00437E26" w:rsidRDefault="00FB7D1C" w:rsidP="007A2702">
      <w:pPr>
        <w:pStyle w:val="ListParagraph"/>
        <w:numPr>
          <w:ilvl w:val="0"/>
          <w:numId w:val="56"/>
        </w:numPr>
      </w:pPr>
      <w:r w:rsidRPr="00437E26">
        <w:t>Јачање културне продукције и уметничког стваралаштва – јавни конкурс за финансирање и суфинансирање пројеката у свим уметничким областима/музичка уметност, драмска, плесна, визуелне уметности, књижевност, филмска уметност, и др</w:t>
      </w:r>
      <w:r w:rsidR="008A3A1F" w:rsidRPr="00437E26">
        <w:t>.</w:t>
      </w:r>
      <w:r w:rsidRPr="00437E26">
        <w:t>, те кроз културне активности осетљивих група/националних мањина, особа са инвалидитетом, деце, младих</w:t>
      </w:r>
      <w:r w:rsidR="008A3A1F" w:rsidRPr="00437E26">
        <w:t>;</w:t>
      </w:r>
      <w:r w:rsidRPr="00437E26">
        <w:t xml:space="preserve"> финансирање и суфинансирање рада и програмских активности установа културе чији је оснивач РС у области музичке уметности, сценских уметности/драма, опера, уметничка игра и традиционално народно стваралаштво/, филмске уметност и аудио</w:t>
      </w:r>
      <w:r w:rsidR="00C91985" w:rsidRPr="00437E26">
        <w:t xml:space="preserve"> </w:t>
      </w:r>
      <w:r w:rsidRPr="00437E26">
        <w:t>-</w:t>
      </w:r>
      <w:r w:rsidR="00C91985" w:rsidRPr="00437E26">
        <w:t xml:space="preserve"> </w:t>
      </w:r>
      <w:r w:rsidRPr="00437E26">
        <w:t xml:space="preserve">визуелног стваралаштва, те кроз научно </w:t>
      </w:r>
      <w:r w:rsidR="00C91985" w:rsidRPr="00437E26">
        <w:t xml:space="preserve">- </w:t>
      </w:r>
      <w:r w:rsidRPr="00437E26">
        <w:t>истраживачке програме у култури и уметности.</w:t>
      </w:r>
    </w:p>
    <w:p w14:paraId="0C411C28" w14:textId="4B8205AD" w:rsidR="00951D9D" w:rsidRPr="00437E26" w:rsidRDefault="00FB7D1C" w:rsidP="007A2702">
      <w:pPr>
        <w:pStyle w:val="ListParagraph"/>
        <w:numPr>
          <w:ilvl w:val="0"/>
          <w:numId w:val="56"/>
        </w:numPr>
      </w:pPr>
      <w:r w:rsidRPr="00437E26">
        <w:t>Подршка развоју књижевног стваралаштва и издаваштва</w:t>
      </w:r>
      <w:r w:rsidR="00C91985" w:rsidRPr="00437E26">
        <w:t>.</w:t>
      </w:r>
      <w:r w:rsidRPr="00437E26">
        <w:t xml:space="preserve"> </w:t>
      </w:r>
    </w:p>
    <w:p w14:paraId="38E1D9E3" w14:textId="56209D4E" w:rsidR="00951D9D" w:rsidRPr="00437E26" w:rsidRDefault="00FB7D1C" w:rsidP="007A2702">
      <w:pPr>
        <w:pStyle w:val="ListParagraph"/>
        <w:numPr>
          <w:ilvl w:val="0"/>
          <w:numId w:val="56"/>
        </w:numPr>
      </w:pPr>
      <w:r w:rsidRPr="00437E26">
        <w:t>Подршка развоју музичког стваралаштва - подршка и стимулација пројеката и програма у области музичке уметности, њихово представљање и афирмација, континуирано подизање нивоа културних потреба становништва, установа и ангажованих појединаца.</w:t>
      </w:r>
    </w:p>
    <w:p w14:paraId="4B70AB83" w14:textId="77777777" w:rsidR="00951D9D" w:rsidRPr="00437E26" w:rsidRDefault="00FB7D1C" w:rsidP="007A2702">
      <w:pPr>
        <w:pStyle w:val="ListParagraph"/>
        <w:numPr>
          <w:ilvl w:val="0"/>
          <w:numId w:val="56"/>
        </w:numPr>
      </w:pPr>
      <w:r w:rsidRPr="00437E26">
        <w:t>Подршка културној делатности друштвенo осетљивих група - подршка пројектима који доприносе већој кохезији друштва, неговању интеркултуралног дијалога, развоју услова за разноликост културних израза и идентитета и јачању доступности културних садржаја.</w:t>
      </w:r>
    </w:p>
    <w:p w14:paraId="3C709675" w14:textId="77777777" w:rsidR="00951D9D" w:rsidRPr="00437E26" w:rsidRDefault="00FB7D1C" w:rsidP="007A2702">
      <w:pPr>
        <w:pStyle w:val="ListParagraph"/>
        <w:numPr>
          <w:ilvl w:val="0"/>
          <w:numId w:val="56"/>
        </w:numPr>
      </w:pPr>
      <w:r w:rsidRPr="00437E26">
        <w:t>Подршка развоју уметничке игре - финансирање и суфинансирање институционалне и независне продукције, реализација домаће и међународне размене и стручног усавршавања уметника (учешћа на конференцијама или мастеркласама) у области уметничке игре.</w:t>
      </w:r>
    </w:p>
    <w:p w14:paraId="4648E67D" w14:textId="77777777" w:rsidR="00951D9D" w:rsidRPr="00437E26" w:rsidRDefault="00FB7D1C" w:rsidP="007A2702">
      <w:pPr>
        <w:pStyle w:val="ListParagraph"/>
        <w:numPr>
          <w:ilvl w:val="0"/>
          <w:numId w:val="56"/>
        </w:numPr>
      </w:pPr>
      <w:r w:rsidRPr="00437E26">
        <w:t>Подршка јачању позоришне уметности - финансирање и суфинансирање институционалне и независне продукције, реализација домаће и међународне размене и стручног усавршавања уметника (учешћа на конференцијама или мастеркласама) у области позоришне уметности.</w:t>
      </w:r>
    </w:p>
    <w:p w14:paraId="75BF1708" w14:textId="3C3FA2E9" w:rsidR="00951D9D" w:rsidRPr="00437E26" w:rsidRDefault="00FB7D1C" w:rsidP="007A2702">
      <w:pPr>
        <w:pStyle w:val="ListParagraph"/>
        <w:numPr>
          <w:ilvl w:val="0"/>
          <w:numId w:val="56"/>
        </w:numPr>
      </w:pPr>
      <w:r w:rsidRPr="00437E26">
        <w:t>Престоница културе Србије - јачање оперативних и стручних капацитета локалних самоуправа у области културе кроз израду стратешких докумената развоја културе (Стратегије и Акционог плана), подршку унапређења инфраструктуре, људских ресурса и програма</w:t>
      </w:r>
      <w:r w:rsidR="00C91985" w:rsidRPr="00437E26">
        <w:t>,</w:t>
      </w:r>
      <w:r w:rsidRPr="00437E26">
        <w:t xml:space="preserve"> а у циљу њиховог подизања на виши ниво.</w:t>
      </w:r>
    </w:p>
    <w:p w14:paraId="3EE39501" w14:textId="3A90A362" w:rsidR="00951D9D" w:rsidRPr="00437E26" w:rsidRDefault="00FB7D1C" w:rsidP="007A2702">
      <w:pPr>
        <w:pStyle w:val="ListParagraph"/>
        <w:numPr>
          <w:ilvl w:val="0"/>
          <w:numId w:val="56"/>
        </w:numPr>
      </w:pPr>
      <w:r w:rsidRPr="00437E26">
        <w:t>Подршка раду установа у области заштите и очувања културног наслеђа - израда пројектн</w:t>
      </w:r>
      <w:r w:rsidR="00C91985" w:rsidRPr="00437E26">
        <w:t>о - техничке</w:t>
      </w:r>
      <w:r w:rsidRPr="00437E26">
        <w:t xml:space="preserve"> документације, спровођење мера техничке заштите и конзерваторск</w:t>
      </w:r>
      <w:r w:rsidR="00C91985" w:rsidRPr="00437E26">
        <w:t>и</w:t>
      </w:r>
      <w:r w:rsidRPr="00437E26">
        <w:t xml:space="preserve"> радов</w:t>
      </w:r>
      <w:r w:rsidR="00C91985" w:rsidRPr="00437E26">
        <w:t>и</w:t>
      </w:r>
      <w:r w:rsidRPr="00437E26">
        <w:t xml:space="preserve"> на непокретним и покретним културним добрима, истраживања и заштиту археолошких налазишта и послове везане за презентацију градитељског и археолошког културног наслеђа.</w:t>
      </w:r>
    </w:p>
    <w:p w14:paraId="3BD80E05" w14:textId="3F459D54" w:rsidR="00951D9D" w:rsidRPr="00437E26" w:rsidRDefault="00FB7D1C" w:rsidP="007A2702">
      <w:pPr>
        <w:pStyle w:val="ListParagraph"/>
        <w:numPr>
          <w:ilvl w:val="0"/>
          <w:numId w:val="56"/>
        </w:numPr>
      </w:pPr>
      <w:r w:rsidRPr="00437E26">
        <w:t xml:space="preserve">Дигитализација у области заштите и очувања културног наслеђа - јавни конкурс за финансирање рада установа у области културе, за пројекте који се односе на опремање лабораторија за дигитализацију културног наслеђа, као </w:t>
      </w:r>
      <w:r w:rsidR="00E73CDC" w:rsidRPr="00437E26">
        <w:t xml:space="preserve">и </w:t>
      </w:r>
      <w:r w:rsidRPr="00437E26">
        <w:t>пројекти који се односе на процес дигитализације културног наслеђа Републике Србије и јачање инфраструктурних капацитета установа.</w:t>
      </w:r>
    </w:p>
    <w:p w14:paraId="6A9EBAAB" w14:textId="1DE398A2" w:rsidR="00951D9D" w:rsidRPr="00437E26" w:rsidRDefault="00FB7D1C" w:rsidP="007A2702">
      <w:pPr>
        <w:pStyle w:val="ListParagraph"/>
        <w:numPr>
          <w:ilvl w:val="0"/>
          <w:numId w:val="56"/>
        </w:numPr>
      </w:pPr>
      <w:r w:rsidRPr="00437E26">
        <w:t xml:space="preserve">Јавни позив за доделу подстицајних средстава инвеститору да у </w:t>
      </w:r>
      <w:r w:rsidR="00E73CDC" w:rsidRPr="00437E26">
        <w:t>Р</w:t>
      </w:r>
      <w:r w:rsidRPr="00437E26">
        <w:t xml:space="preserve">епублици </w:t>
      </w:r>
      <w:r w:rsidR="00E73CDC" w:rsidRPr="00437E26">
        <w:t>С</w:t>
      </w:r>
      <w:r w:rsidRPr="00437E26">
        <w:t>рбији производи аудиовизуелно дело.</w:t>
      </w:r>
    </w:p>
    <w:p w14:paraId="666C1EB1" w14:textId="77777777" w:rsidR="00951D9D" w:rsidRPr="00437E26" w:rsidRDefault="00FB7D1C" w:rsidP="007A2702">
      <w:pPr>
        <w:pStyle w:val="ListParagraph"/>
        <w:numPr>
          <w:ilvl w:val="0"/>
          <w:numId w:val="56"/>
        </w:numPr>
      </w:pPr>
      <w:r w:rsidRPr="00437E26">
        <w:t>Конкурс за финансирање или суфинансирање пројеката у области заштите старих традиционалних заната и њихове савремене примене.</w:t>
      </w:r>
    </w:p>
    <w:p w14:paraId="5CE24DB5" w14:textId="77777777" w:rsidR="00951D9D" w:rsidRPr="00437E26" w:rsidRDefault="00FB7D1C" w:rsidP="007A2702">
      <w:pPr>
        <w:pStyle w:val="ListParagraph"/>
        <w:numPr>
          <w:ilvl w:val="0"/>
          <w:numId w:val="56"/>
        </w:numPr>
      </w:pPr>
      <w:r w:rsidRPr="00437E26">
        <w:t>Конкурс за финансирање и суфинансирање пројеката у кинематографији за 2023. годину у категорији: преддигитализација и дигитализација биоскопа.</w:t>
      </w:r>
    </w:p>
    <w:p w14:paraId="70CBF7AF" w14:textId="77777777" w:rsidR="00951D9D" w:rsidRPr="00437E26" w:rsidRDefault="00FB7D1C" w:rsidP="00AC2B5B">
      <w:pPr>
        <w:pStyle w:val="Heading3"/>
      </w:pPr>
      <w:bookmarkStart w:id="19" w:name="_Toc143638050"/>
      <w:r w:rsidRPr="00437E26">
        <w:lastRenderedPageBreak/>
        <w:t>МИНИСТАРСТВО ЗА БРИГУ О СЕЛУ</w:t>
      </w:r>
      <w:r w:rsidRPr="00437E26">
        <w:rPr>
          <w:vertAlign w:val="superscript"/>
        </w:rPr>
        <w:footnoteReference w:id="20"/>
      </w:r>
      <w:bookmarkEnd w:id="19"/>
    </w:p>
    <w:p w14:paraId="5BE9FA18"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3A2C5EEF" w14:textId="77777777" w:rsidR="00951D9D" w:rsidRPr="00437E26" w:rsidRDefault="00FB7D1C" w:rsidP="007A2702">
      <w:pPr>
        <w:pStyle w:val="ListParagraph"/>
        <w:numPr>
          <w:ilvl w:val="0"/>
          <w:numId w:val="57"/>
        </w:numPr>
      </w:pPr>
      <w:r w:rsidRPr="00437E26">
        <w:t>Подршка развоју задругарства - јавни конкурс за доделу бесповратних средстава за старе и новоформиране земљорадничке и пољопривредне задруге, земљорадничке и пољопривредне задруге чија је регистрована делатност бављење сеоским туризмом (туристичке задруге) или чија је регистрована делатност производња промета или делатност обављања старих и уметничких заната (занатске задруге), односно послова домаће радиности.</w:t>
      </w:r>
    </w:p>
    <w:p w14:paraId="5342C619" w14:textId="2F2E1E02" w:rsidR="00951D9D" w:rsidRPr="00437E26" w:rsidRDefault="00FB7D1C" w:rsidP="007A2702">
      <w:pPr>
        <w:pStyle w:val="ListParagraph"/>
        <w:numPr>
          <w:ilvl w:val="0"/>
          <w:numId w:val="57"/>
        </w:numPr>
      </w:pPr>
      <w:r w:rsidRPr="00437E26">
        <w:t xml:space="preserve">Подршка организовању манифестација у селима Републике Србије - јавни конкурс за спровођење програма доделе бесповратних средстава </w:t>
      </w:r>
      <w:r w:rsidR="00BC2EDB" w:rsidRPr="00437E26">
        <w:t xml:space="preserve">који </w:t>
      </w:r>
      <w:r w:rsidRPr="00437E26">
        <w:t>могу бити из области драмских уметности, књижевности, литерарних вештина и других уметности (такмичења у певању, рецитацији, глуми, сликању, итд.), одржавања спортских такмичења, промовисања, очувања и унапређења старих заната и културно</w:t>
      </w:r>
      <w:r w:rsidR="00BC2EDB" w:rsidRPr="00437E26">
        <w:t xml:space="preserve"> </w:t>
      </w:r>
      <w:r w:rsidRPr="00437E26">
        <w:t>-</w:t>
      </w:r>
      <w:r w:rsidR="00BC2EDB" w:rsidRPr="00437E26">
        <w:t xml:space="preserve"> </w:t>
      </w:r>
      <w:r w:rsidRPr="00437E26">
        <w:t>уметничке баштине, израде уметнина и предмета домаће радиности, као и остале активности у којима становници села могу показати своја знања и вештине и у  њима се такмичити.</w:t>
      </w:r>
    </w:p>
    <w:p w14:paraId="43B68DAA" w14:textId="77777777" w:rsidR="00951D9D" w:rsidRPr="00437E26" w:rsidRDefault="00FB7D1C" w:rsidP="007A2702">
      <w:pPr>
        <w:pStyle w:val="ListParagraph"/>
        <w:numPr>
          <w:ilvl w:val="0"/>
          <w:numId w:val="57"/>
        </w:numPr>
      </w:pPr>
      <w:r w:rsidRPr="00437E26">
        <w:t>Подршка адаптацији мултифункционалних објеката - адаптација објеката у сеоским срединама како би се обезбедила амбуланта, апотека, пошта, клуб за стара лица, клуб за децу, биоскопска сала, шалтер општинске администрације, канцеларија месне заједнице, итд.</w:t>
      </w:r>
    </w:p>
    <w:p w14:paraId="4D6591C4" w14:textId="1741EE4C" w:rsidR="00951D9D" w:rsidRPr="00437E26" w:rsidRDefault="00FB7D1C" w:rsidP="007A2702">
      <w:pPr>
        <w:pStyle w:val="ListParagraph"/>
        <w:numPr>
          <w:ilvl w:val="0"/>
          <w:numId w:val="57"/>
        </w:numPr>
      </w:pPr>
      <w:r w:rsidRPr="00437E26">
        <w:t>Подстицај куповини мини</w:t>
      </w:r>
      <w:r w:rsidR="005E2A11" w:rsidRPr="00437E26">
        <w:t xml:space="preserve"> </w:t>
      </w:r>
      <w:r w:rsidRPr="00437E26">
        <w:t>бусева за потребе превоза сеоског становништва - бесповратна средства су намењена за куповину мини</w:t>
      </w:r>
      <w:r w:rsidR="005E2A11" w:rsidRPr="00437E26">
        <w:t xml:space="preserve"> </w:t>
      </w:r>
      <w:r w:rsidRPr="00437E26">
        <w:t>бусева који се могу користити искључиво за потребе превоза сеоског становништва из једног села у друго село или из села у градско/општинско седиште.</w:t>
      </w:r>
    </w:p>
    <w:p w14:paraId="4C95F254" w14:textId="133D426F" w:rsidR="00951D9D" w:rsidRPr="00437E26" w:rsidRDefault="00FB7D1C" w:rsidP="007A2702">
      <w:pPr>
        <w:pStyle w:val="ListParagraph"/>
        <w:numPr>
          <w:ilvl w:val="0"/>
          <w:numId w:val="57"/>
        </w:numPr>
      </w:pPr>
      <w:r w:rsidRPr="00437E26">
        <w:t xml:space="preserve">Јавни конкурс за доделу бесповратних средстава за организовање манифестације под називом </w:t>
      </w:r>
      <w:r w:rsidR="00BC2EDB" w:rsidRPr="00437E26">
        <w:rPr>
          <w:rFonts w:cs="Calibri"/>
        </w:rPr>
        <w:t>"</w:t>
      </w:r>
      <w:r w:rsidRPr="00437E26">
        <w:t>Михољски сусрети села</w:t>
      </w:r>
      <w:r w:rsidR="00BC2EDB" w:rsidRPr="00437E26">
        <w:rPr>
          <w:rFonts w:cs="Calibri"/>
        </w:rPr>
        <w:t>"</w:t>
      </w:r>
      <w:r w:rsidRPr="00437E26">
        <w:t>.</w:t>
      </w:r>
    </w:p>
    <w:p w14:paraId="2F7E7076" w14:textId="77777777" w:rsidR="00951D9D" w:rsidRPr="00437E26" w:rsidRDefault="00FB7D1C" w:rsidP="00AC2B5B">
      <w:pPr>
        <w:pStyle w:val="Heading3"/>
      </w:pPr>
      <w:bookmarkStart w:id="20" w:name="_Toc143638051"/>
      <w:r w:rsidRPr="00437E26">
        <w:t>МИНИСТАРСТВО НАУКЕ, ТЕХНОЛОШКОГ РАЗВОЈА И ИНОВАЦИЈА</w:t>
      </w:r>
      <w:r w:rsidRPr="00437E26">
        <w:rPr>
          <w:vertAlign w:val="superscript"/>
        </w:rPr>
        <w:footnoteReference w:id="21"/>
      </w:r>
      <w:bookmarkEnd w:id="20"/>
    </w:p>
    <w:p w14:paraId="20AD2095"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2CC7B312" w14:textId="3A15892B" w:rsidR="00951D9D" w:rsidRPr="00437E26" w:rsidRDefault="00FB7D1C" w:rsidP="007A2702">
      <w:pPr>
        <w:pStyle w:val="ListParagraph"/>
        <w:numPr>
          <w:ilvl w:val="0"/>
          <w:numId w:val="58"/>
        </w:numPr>
      </w:pPr>
      <w:r w:rsidRPr="00437E26">
        <w:t>Подршка реализацији интереса у иновационој делатности - пружања подршке развоју или значајној измени постојећих иновативних производа, технологија, процеса и услуга, ради подстицања примене и комерцијализације научно</w:t>
      </w:r>
      <w:r w:rsidR="00D05890" w:rsidRPr="00437E26">
        <w:t xml:space="preserve"> - </w:t>
      </w:r>
      <w:r w:rsidRPr="00437E26">
        <w:t>истраживачких резултата, као и пружање подршке коришћењу савремених технологија и изградњи иновационих организација за инфраструктурну подршку иновационој делатности.</w:t>
      </w:r>
    </w:p>
    <w:p w14:paraId="042D8333" w14:textId="07999411" w:rsidR="00951D9D" w:rsidRPr="00437E26" w:rsidRDefault="00FB7D1C" w:rsidP="007A2702">
      <w:pPr>
        <w:pStyle w:val="ListParagraph"/>
        <w:numPr>
          <w:ilvl w:val="0"/>
          <w:numId w:val="58"/>
        </w:numPr>
      </w:pPr>
      <w:r w:rsidRPr="00437E26">
        <w:t>Подршка програму дигитализације у области националног научно</w:t>
      </w:r>
      <w:r w:rsidR="00D05890" w:rsidRPr="00437E26">
        <w:t xml:space="preserve"> - </w:t>
      </w:r>
      <w:r w:rsidRPr="00437E26">
        <w:t>истраживачког система - опремање и одржавање софтверских ресурса потребних за вођење електронских евиденција.</w:t>
      </w:r>
    </w:p>
    <w:p w14:paraId="610EDDD8" w14:textId="77777777" w:rsidR="00951D9D" w:rsidRPr="00437E26" w:rsidRDefault="00FB7D1C" w:rsidP="007A2702">
      <w:pPr>
        <w:pStyle w:val="ListParagraph"/>
        <w:numPr>
          <w:ilvl w:val="0"/>
          <w:numId w:val="58"/>
        </w:numPr>
      </w:pPr>
      <w:r w:rsidRPr="00437E26">
        <w:t>Подршка раду НТП Ниш.</w:t>
      </w:r>
    </w:p>
    <w:p w14:paraId="126188A7" w14:textId="77777777" w:rsidR="00951D9D" w:rsidRPr="00437E26" w:rsidRDefault="00FB7D1C" w:rsidP="007A2702">
      <w:pPr>
        <w:pStyle w:val="ListParagraph"/>
        <w:numPr>
          <w:ilvl w:val="0"/>
          <w:numId w:val="58"/>
        </w:numPr>
      </w:pPr>
      <w:r w:rsidRPr="00437E26">
        <w:t>Подршка школовању и усавршавању младих талената - награђивање ученика средњих школа за постигнуте резултате на републичким и међународним такмичењима и стипендирање студената на студијама у земљи и иностранству.</w:t>
      </w:r>
    </w:p>
    <w:p w14:paraId="42C438B3" w14:textId="51BDB56A" w:rsidR="00951D9D" w:rsidRPr="00437E26" w:rsidRDefault="00FB7D1C" w:rsidP="007A2702">
      <w:pPr>
        <w:pStyle w:val="ListParagraph"/>
        <w:numPr>
          <w:ilvl w:val="0"/>
          <w:numId w:val="58"/>
        </w:numPr>
      </w:pPr>
      <w:r w:rsidRPr="00437E26">
        <w:t>Истраживање и развој у јавном сектору - адаптација постојећих зграда и лабораторија, изградња научно</w:t>
      </w:r>
      <w:r w:rsidR="00D05890" w:rsidRPr="00437E26">
        <w:t xml:space="preserve"> </w:t>
      </w:r>
      <w:r w:rsidRPr="00437E26">
        <w:t>-</w:t>
      </w:r>
      <w:r w:rsidR="00D05890" w:rsidRPr="00437E26">
        <w:t xml:space="preserve"> </w:t>
      </w:r>
      <w:r w:rsidRPr="00437E26">
        <w:t xml:space="preserve">технолошких паркова у Београду, Новом Саду, Нишу; изградња стамбених зграда за изнајмљивање младим научницима у Београду, Новом Саду, Нишу и Крагујевцу, изградња центара изврсности у приоритетним областима (матичне ћелије, </w:t>
      </w:r>
      <w:r w:rsidRPr="00437E26">
        <w:lastRenderedPageBreak/>
        <w:t>нано</w:t>
      </w:r>
      <w:r w:rsidR="00D05890" w:rsidRPr="00437E26">
        <w:t xml:space="preserve"> </w:t>
      </w:r>
      <w:r w:rsidRPr="00437E26">
        <w:t>-</w:t>
      </w:r>
      <w:r w:rsidR="00D05890" w:rsidRPr="00437E26">
        <w:t xml:space="preserve"> </w:t>
      </w:r>
      <w:r w:rsidRPr="00437E26">
        <w:t>науке, пољопривредно</w:t>
      </w:r>
      <w:r w:rsidR="00D05890" w:rsidRPr="00437E26">
        <w:t xml:space="preserve"> </w:t>
      </w:r>
      <w:r w:rsidRPr="00437E26">
        <w:t>-</w:t>
      </w:r>
      <w:r w:rsidR="00D05890" w:rsidRPr="00437E26">
        <w:t xml:space="preserve"> </w:t>
      </w:r>
      <w:r w:rsidRPr="00437E26">
        <w:t>биолошки центар, биомедицина), набавка нове капиталне опреме за истраживања, изградња центара за науку.</w:t>
      </w:r>
    </w:p>
    <w:p w14:paraId="7CBFF02F" w14:textId="77777777" w:rsidR="00951D9D" w:rsidRPr="00437E26" w:rsidRDefault="00FB7D1C" w:rsidP="00AC2B5B">
      <w:pPr>
        <w:rPr>
          <w:b/>
        </w:rPr>
      </w:pPr>
      <w:r w:rsidRPr="00437E26">
        <w:rPr>
          <w:b/>
        </w:rPr>
        <w:t>Из осталих средстава, Министарство реализује следеће пројекте:</w:t>
      </w:r>
    </w:p>
    <w:p w14:paraId="6A6E2E03" w14:textId="77777777" w:rsidR="00951D9D" w:rsidRPr="00437E26" w:rsidRDefault="00FB7D1C" w:rsidP="007A2702">
      <w:pPr>
        <w:pStyle w:val="ListParagraph"/>
        <w:numPr>
          <w:ilvl w:val="0"/>
          <w:numId w:val="59"/>
        </w:numPr>
      </w:pPr>
      <w:r w:rsidRPr="00437E26">
        <w:t>ИПА 2018 – Конкурентност</w:t>
      </w:r>
    </w:p>
    <w:p w14:paraId="1FE81B82" w14:textId="77777777" w:rsidR="00951D9D" w:rsidRPr="00437E26" w:rsidRDefault="00FB7D1C" w:rsidP="007A2702">
      <w:pPr>
        <w:pStyle w:val="ListParagraph"/>
        <w:numPr>
          <w:ilvl w:val="0"/>
          <w:numId w:val="59"/>
        </w:numPr>
      </w:pPr>
      <w:r w:rsidRPr="00437E26">
        <w:t>Пројекат акцелерације иновација и подстицање раста предузетништва – SAIGE</w:t>
      </w:r>
    </w:p>
    <w:p w14:paraId="26740BB7" w14:textId="77777777" w:rsidR="00951D9D" w:rsidRPr="00437E26" w:rsidRDefault="00FB7D1C" w:rsidP="007A2702">
      <w:pPr>
        <w:pStyle w:val="ListParagraph"/>
        <w:numPr>
          <w:ilvl w:val="0"/>
          <w:numId w:val="59"/>
        </w:numPr>
      </w:pPr>
      <w:r w:rsidRPr="00437E26">
        <w:t>ИПА Подршка за учешће у програмима ЕУ</w:t>
      </w:r>
    </w:p>
    <w:p w14:paraId="4CF23BE1" w14:textId="75E58357" w:rsidR="00951D9D" w:rsidRPr="00437E26" w:rsidRDefault="00FB7D1C" w:rsidP="007A2702">
      <w:pPr>
        <w:pStyle w:val="ListParagraph"/>
        <w:numPr>
          <w:ilvl w:val="0"/>
          <w:numId w:val="59"/>
        </w:numPr>
      </w:pPr>
      <w:r w:rsidRPr="00437E26">
        <w:t>ИПА 2019 - Конкурентност и иновације</w:t>
      </w:r>
      <w:r w:rsidR="00D05890" w:rsidRPr="00437E26">
        <w:t>.</w:t>
      </w:r>
    </w:p>
    <w:p w14:paraId="03EFFCC3" w14:textId="77777777" w:rsidR="00951D9D" w:rsidRPr="00437E26" w:rsidRDefault="00FB7D1C" w:rsidP="00AC2B5B">
      <w:pPr>
        <w:pStyle w:val="Heading3"/>
      </w:pPr>
      <w:bookmarkStart w:id="21" w:name="_Toc143638052"/>
      <w:r w:rsidRPr="00437E26">
        <w:t>МИНИСТАРСТВО ТУРИЗМА И ОМЛАДИНЕ</w:t>
      </w:r>
      <w:r w:rsidRPr="00437E26">
        <w:rPr>
          <w:vertAlign w:val="superscript"/>
        </w:rPr>
        <w:footnoteReference w:id="22"/>
      </w:r>
      <w:bookmarkEnd w:id="21"/>
    </w:p>
    <w:p w14:paraId="28C06609"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78172CA6" w14:textId="77777777" w:rsidR="00951D9D" w:rsidRPr="00437E26" w:rsidRDefault="00FB7D1C" w:rsidP="007A2702">
      <w:pPr>
        <w:pStyle w:val="ListParagraph"/>
        <w:numPr>
          <w:ilvl w:val="0"/>
          <w:numId w:val="60"/>
        </w:numPr>
      </w:pPr>
      <w:r w:rsidRPr="00437E26">
        <w:t>Подршка ЈЛС у спровођењу омладинске политике - сарадња са локалним самоуправама у развоју институционалног оквира за унапређење омладинске политике на локалном нивоу, пружање подршке формирању канцеларија за младе, локалних Савета за младе, изради и имплементацији локалних акционих планова за младе, формирање одрживих омладинских клубова и успостављање локалних сервиса за младе, успостављање стандарда рада КЗМ и процена, праћење и унапређење рада КЗМ.</w:t>
      </w:r>
    </w:p>
    <w:p w14:paraId="2C18E427" w14:textId="53E25A87" w:rsidR="00951D9D" w:rsidRPr="00437E26" w:rsidRDefault="00FB7D1C" w:rsidP="007A2702">
      <w:pPr>
        <w:pStyle w:val="ListParagraph"/>
        <w:numPr>
          <w:ilvl w:val="0"/>
          <w:numId w:val="60"/>
        </w:numPr>
      </w:pPr>
      <w:r w:rsidRPr="00437E26">
        <w:t>Програми и пројекти подршке младима у образовању, васпитању, безбедности, здрављу и партиципацији - финансирање или суфинансирање програма и пројеката усмерени</w:t>
      </w:r>
      <w:r w:rsidR="00DD190E" w:rsidRPr="00437E26">
        <w:t>х</w:t>
      </w:r>
      <w:r w:rsidRPr="00437E26">
        <w:t xml:space="preserve"> на пружање подршке умрежавању младих и побољшању услова за учешће у доношењу одлука кроз одржив институционални оквир, а на основу потреба младих и у партнерству са младима, подизање свести младих о здравим стиловима живота, безбедности и животној средини.</w:t>
      </w:r>
    </w:p>
    <w:p w14:paraId="51F56BC8" w14:textId="77777777" w:rsidR="00951D9D" w:rsidRPr="00437E26" w:rsidRDefault="00FB7D1C" w:rsidP="007A2702">
      <w:pPr>
        <w:pStyle w:val="ListParagraph"/>
        <w:numPr>
          <w:ilvl w:val="0"/>
          <w:numId w:val="60"/>
        </w:numPr>
      </w:pPr>
      <w:r w:rsidRPr="00437E26">
        <w:t>Програми и пројекти подршке младима у запошљавању - финансирање или суфинансирање програма и пројеката за подстицање и стимулисање различитих облика запошљавања, самозапошљавања и предузетништва младих, развијање услуга и механизама који поспешују запошљивост и запосленост младих кроз међусекторску сарадњу и оснаживање младих да усвајају вештине за активно, одговорно и ефикасно управљање каријером.</w:t>
      </w:r>
    </w:p>
    <w:p w14:paraId="4F34B9A9" w14:textId="2DB7D0C6" w:rsidR="00951D9D" w:rsidRPr="00437E26" w:rsidRDefault="00FB7D1C" w:rsidP="007A2702">
      <w:pPr>
        <w:pStyle w:val="ListParagraph"/>
        <w:numPr>
          <w:ilvl w:val="0"/>
          <w:numId w:val="60"/>
        </w:numPr>
      </w:pPr>
      <w:r w:rsidRPr="00437E26">
        <w:t>Подстицаји за изградњу инфраструктуре и супраструктуре у туристичким дестинацијама - финансирање/суфинансирање пројеката развоја туризма за подстицање квалитета туристичке понуде које реализују привредна друштва и предузетници регистровани за обављање делатности у области туризма, као и регистрована пољопривредна газдинства. Финансијска подршка реализацији ових пројеката се пружа додељивањем кредита.</w:t>
      </w:r>
    </w:p>
    <w:p w14:paraId="34C378B7" w14:textId="11E127E4" w:rsidR="00951D9D" w:rsidRPr="00437E26" w:rsidRDefault="00FB7D1C" w:rsidP="007A2702">
      <w:pPr>
        <w:pStyle w:val="ListParagraph"/>
        <w:numPr>
          <w:ilvl w:val="0"/>
          <w:numId w:val="60"/>
        </w:numPr>
      </w:pPr>
      <w:r w:rsidRPr="00437E26">
        <w:t>Подстицаји за пројекте промоције, едукације и тренинга у туризму - суфинансирање пројеката развоја туризма промоције туристичких производа и туристичких простора Србије и подстицања рецептивне туристичко</w:t>
      </w:r>
      <w:r w:rsidR="00DD190E" w:rsidRPr="00437E26">
        <w:t xml:space="preserve"> </w:t>
      </w:r>
      <w:r w:rsidRPr="00437E26">
        <w:t>-</w:t>
      </w:r>
      <w:r w:rsidR="00DD190E" w:rsidRPr="00437E26">
        <w:t xml:space="preserve"> </w:t>
      </w:r>
      <w:r w:rsidRPr="00437E26">
        <w:t>угоститељске понуде, унапређења и реализације статистичких истраживања и методологије сателитских рачуна, као и едукације и тренинга у туризму.</w:t>
      </w:r>
    </w:p>
    <w:p w14:paraId="49FAC2AC" w14:textId="356B7885" w:rsidR="00951D9D" w:rsidRPr="00437E26" w:rsidRDefault="00FB7D1C" w:rsidP="007A2702">
      <w:pPr>
        <w:pStyle w:val="ListParagraph"/>
        <w:numPr>
          <w:ilvl w:val="0"/>
          <w:numId w:val="60"/>
        </w:numPr>
      </w:pPr>
      <w:r w:rsidRPr="00437E26">
        <w:t>Подстицаји унапређењу рецептивне туристичко</w:t>
      </w:r>
      <w:r w:rsidR="00DD190E" w:rsidRPr="00437E26">
        <w:t xml:space="preserve"> </w:t>
      </w:r>
      <w:r w:rsidRPr="00437E26">
        <w:t>-</w:t>
      </w:r>
      <w:r w:rsidR="00DD190E" w:rsidRPr="00437E26">
        <w:t xml:space="preserve"> </w:t>
      </w:r>
      <w:r w:rsidRPr="00437E26">
        <w:t>угоститељске понуде - подстицаји туристичким агенцијама, организаторима туристичког путовања, као начин подршке за промотивне и маркетиншке активности које су неопходне за достизање потребног нивоа промета страних туриста.</w:t>
      </w:r>
    </w:p>
    <w:p w14:paraId="340B112F" w14:textId="77777777" w:rsidR="00951D9D" w:rsidRPr="00437E26" w:rsidRDefault="00FB7D1C" w:rsidP="00AC2B5B">
      <w:pPr>
        <w:pStyle w:val="Heading3"/>
      </w:pPr>
      <w:bookmarkStart w:id="22" w:name="_Toc143638053"/>
      <w:r w:rsidRPr="00437E26">
        <w:lastRenderedPageBreak/>
        <w:t>МИНИСТАРСТВО ИНФОРМИСАЊА И ТЕЛЕКОМУНИКАЦИЈА</w:t>
      </w:r>
      <w:r w:rsidRPr="00437E26">
        <w:rPr>
          <w:vertAlign w:val="superscript"/>
        </w:rPr>
        <w:footnoteReference w:id="23"/>
      </w:r>
      <w:bookmarkEnd w:id="22"/>
    </w:p>
    <w:p w14:paraId="279F039B"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1A5A0862" w14:textId="418E4FB6" w:rsidR="00951D9D" w:rsidRPr="00437E26" w:rsidRDefault="00FB7D1C" w:rsidP="007A2702">
      <w:pPr>
        <w:pStyle w:val="ListParagraph"/>
        <w:numPr>
          <w:ilvl w:val="0"/>
          <w:numId w:val="61"/>
        </w:numPr>
      </w:pPr>
      <w:r w:rsidRPr="00437E26">
        <w:t>Развој ИКТ инфраструктуре у установама образовања, науке и културе</w:t>
      </w:r>
      <w:r w:rsidR="00DD190E" w:rsidRPr="00437E26">
        <w:t>.</w:t>
      </w:r>
    </w:p>
    <w:p w14:paraId="0B005E7D" w14:textId="2417D68B" w:rsidR="00951D9D" w:rsidRPr="00437E26" w:rsidRDefault="00FB7D1C" w:rsidP="007A2702">
      <w:pPr>
        <w:pStyle w:val="ListParagraph"/>
        <w:numPr>
          <w:ilvl w:val="0"/>
          <w:numId w:val="61"/>
        </w:numPr>
      </w:pPr>
      <w:r w:rsidRPr="00437E26">
        <w:t>Изградња широкопојасне комуникационе инфраструктуре у руралним пределима</w:t>
      </w:r>
      <w:r w:rsidR="00DD190E" w:rsidRPr="00437E26">
        <w:t>.</w:t>
      </w:r>
    </w:p>
    <w:p w14:paraId="28358E72" w14:textId="77777777" w:rsidR="00951D9D" w:rsidRPr="00437E26" w:rsidRDefault="00FB7D1C" w:rsidP="007A2702">
      <w:pPr>
        <w:pStyle w:val="ListParagraph"/>
        <w:numPr>
          <w:ilvl w:val="0"/>
          <w:numId w:val="61"/>
        </w:numPr>
      </w:pPr>
      <w:r w:rsidRPr="00437E26">
        <w:t>Дигитализација туристичке понуде Србије - припрема инфраструктурне комуникационе и апликативне базе за спровођење дугорочних циљева дигитализације туристичких локација.</w:t>
      </w:r>
    </w:p>
    <w:p w14:paraId="29A66543" w14:textId="77777777" w:rsidR="00951D9D" w:rsidRPr="00437E26" w:rsidRDefault="00FB7D1C" w:rsidP="007A2702">
      <w:pPr>
        <w:pStyle w:val="ListParagraph"/>
        <w:numPr>
          <w:ilvl w:val="0"/>
          <w:numId w:val="61"/>
        </w:numPr>
      </w:pPr>
      <w:r w:rsidRPr="00437E26">
        <w:t>Подршка остваривању јавног интереса у области информисања - суфинансирање путем конкурса, пројеката медија, независних продукција, удружења и организација које се баве производњом медијских садржаја за пројекте који доприносе разноликости медијских садржаја и плурализму идеја и вредности, развоју медијског стваралаштва у области културе, образовања и науке, информисању и унапређењу положаја свих сегмената друштва.</w:t>
      </w:r>
    </w:p>
    <w:p w14:paraId="6F877781" w14:textId="0B94E252" w:rsidR="00951D9D" w:rsidRPr="00437E26" w:rsidRDefault="00FB7D1C" w:rsidP="007A2702">
      <w:pPr>
        <w:pStyle w:val="ListParagraph"/>
        <w:numPr>
          <w:ilvl w:val="0"/>
          <w:numId w:val="61"/>
        </w:numPr>
      </w:pPr>
      <w:r w:rsidRPr="00437E26">
        <w:t>Подршка информисању националних мањина на сопственом језику - суфинансирање  путем конкурса пројеката медија, продукција и удружења намењених информисању припадника националних мањина.</w:t>
      </w:r>
    </w:p>
    <w:p w14:paraId="3B008A99" w14:textId="69BB1829" w:rsidR="00951D9D" w:rsidRPr="00437E26" w:rsidRDefault="00FB7D1C" w:rsidP="007A2702">
      <w:pPr>
        <w:pStyle w:val="ListParagraph"/>
        <w:numPr>
          <w:ilvl w:val="0"/>
          <w:numId w:val="61"/>
        </w:numPr>
      </w:pPr>
      <w:r w:rsidRPr="00437E26">
        <w:t>Подршка информисању особа са инвалидитетом - суфинансирање  путем конкурса пројеката медија, продукција и удружења намењених информисању особа са инвалидитетом.</w:t>
      </w:r>
    </w:p>
    <w:p w14:paraId="1ED1D771" w14:textId="77777777" w:rsidR="00951D9D" w:rsidRPr="00437E26" w:rsidRDefault="00FB7D1C" w:rsidP="00AC2B5B">
      <w:pPr>
        <w:pStyle w:val="Heading3"/>
      </w:pPr>
      <w:bookmarkStart w:id="23" w:name="_Toc143638054"/>
      <w:r w:rsidRPr="00437E26">
        <w:t>МИНИСТАРСТВО ЗА ЈАВНА УЛАГАЊА</w:t>
      </w:r>
      <w:r w:rsidRPr="00437E26">
        <w:rPr>
          <w:vertAlign w:val="superscript"/>
        </w:rPr>
        <w:footnoteReference w:id="24"/>
      </w:r>
      <w:bookmarkEnd w:id="23"/>
    </w:p>
    <w:p w14:paraId="7342C4F1" w14:textId="77777777" w:rsidR="00951D9D" w:rsidRPr="00437E26" w:rsidRDefault="00FB7D1C" w:rsidP="00AC2B5B">
      <w:pPr>
        <w:rPr>
          <w:b/>
        </w:rPr>
      </w:pPr>
      <w:r w:rsidRPr="00437E26">
        <w:rPr>
          <w:b/>
        </w:rPr>
        <w:t>Из буџета РС, Министарство финансира следеће програмске активности и пројекте:</w:t>
      </w:r>
    </w:p>
    <w:p w14:paraId="638A48E9" w14:textId="77777777" w:rsidR="00951D9D" w:rsidRPr="00437E26" w:rsidRDefault="00FB7D1C" w:rsidP="007A2702">
      <w:pPr>
        <w:pStyle w:val="ListParagraph"/>
        <w:numPr>
          <w:ilvl w:val="0"/>
          <w:numId w:val="62"/>
        </w:numPr>
      </w:pPr>
      <w:r w:rsidRPr="00437E26">
        <w:t>Обнова и изградња објеката јавне намене и санирање последица елементарне непогоде - санација и обнова објеката јавне намене у јавној својини.</w:t>
      </w:r>
    </w:p>
    <w:p w14:paraId="4B1BFA1F" w14:textId="77777777" w:rsidR="00951D9D" w:rsidRPr="00437E26" w:rsidRDefault="00FB7D1C" w:rsidP="007A2702">
      <w:pPr>
        <w:pStyle w:val="ListParagraph"/>
        <w:numPr>
          <w:ilvl w:val="0"/>
          <w:numId w:val="62"/>
        </w:numPr>
      </w:pPr>
      <w:r w:rsidRPr="00437E26">
        <w:t>Обнова и изградња објеката јавне намене у области здравства.</w:t>
      </w:r>
    </w:p>
    <w:p w14:paraId="0B574B2F" w14:textId="77777777" w:rsidR="00951D9D" w:rsidRPr="00437E26" w:rsidRDefault="00FB7D1C" w:rsidP="007A2702">
      <w:pPr>
        <w:pStyle w:val="ListParagraph"/>
        <w:numPr>
          <w:ilvl w:val="0"/>
          <w:numId w:val="62"/>
        </w:numPr>
      </w:pPr>
      <w:r w:rsidRPr="00437E26">
        <w:t>Обнова и изградња објеката јавне намене у области просвете и науке.</w:t>
      </w:r>
    </w:p>
    <w:p w14:paraId="2EEC0E56" w14:textId="77777777" w:rsidR="00951D9D" w:rsidRPr="00437E26" w:rsidRDefault="00FB7D1C" w:rsidP="007A2702">
      <w:pPr>
        <w:pStyle w:val="ListParagraph"/>
        <w:numPr>
          <w:ilvl w:val="0"/>
          <w:numId w:val="62"/>
        </w:numPr>
      </w:pPr>
      <w:r w:rsidRPr="00437E26">
        <w:t>Обнова и изградња објеката јавне намене у области спортске инфраструктуре.</w:t>
      </w:r>
    </w:p>
    <w:p w14:paraId="30EEBEED" w14:textId="77777777" w:rsidR="00951D9D" w:rsidRPr="00437E26" w:rsidRDefault="00FB7D1C" w:rsidP="007A2702">
      <w:pPr>
        <w:pStyle w:val="ListParagraph"/>
        <w:numPr>
          <w:ilvl w:val="0"/>
          <w:numId w:val="62"/>
        </w:numPr>
      </w:pPr>
      <w:r w:rsidRPr="00437E26">
        <w:t>Обнова и изградња објеката јавне намене у области социјалне заштите.</w:t>
      </w:r>
    </w:p>
    <w:p w14:paraId="521F6117" w14:textId="77777777" w:rsidR="00951D9D" w:rsidRPr="00437E26" w:rsidRDefault="00FB7D1C" w:rsidP="007A2702">
      <w:pPr>
        <w:pStyle w:val="ListParagraph"/>
        <w:numPr>
          <w:ilvl w:val="0"/>
          <w:numId w:val="62"/>
        </w:numPr>
      </w:pPr>
      <w:r w:rsidRPr="00437E26">
        <w:t>Обнова и изградња објеката јавне намене у области културе.</w:t>
      </w:r>
    </w:p>
    <w:p w14:paraId="18DC84C7" w14:textId="77777777" w:rsidR="00951D9D" w:rsidRPr="00437E26" w:rsidRDefault="00FB7D1C" w:rsidP="007A2702">
      <w:pPr>
        <w:pStyle w:val="ListParagraph"/>
        <w:numPr>
          <w:ilvl w:val="0"/>
          <w:numId w:val="62"/>
        </w:numPr>
      </w:pPr>
      <w:r w:rsidRPr="00437E26">
        <w:t>Обнова и изградња објеката јавне намене у области локалне комуналне инфраструктуре.</w:t>
      </w:r>
    </w:p>
    <w:p w14:paraId="474A7D9D" w14:textId="77777777" w:rsidR="00951D9D" w:rsidRPr="00437E26" w:rsidRDefault="00FB7D1C" w:rsidP="00AC2B5B">
      <w:pPr>
        <w:pStyle w:val="Heading3"/>
      </w:pPr>
      <w:bookmarkStart w:id="24" w:name="_Toc143638055"/>
      <w:r w:rsidRPr="00437E26">
        <w:t>КАБИНЕТ МИНИСТРА БЕЗ ПОРТФЕЉА ЗАДУЖЕНОГ ЗА УНАПРЕЂЕЊЕ РАЗВОЈА НЕДОВОЉНО РАЗВИЈЕНИХ ОПШТИНА</w:t>
      </w:r>
      <w:r w:rsidRPr="00437E26">
        <w:rPr>
          <w:vertAlign w:val="superscript"/>
        </w:rPr>
        <w:footnoteReference w:id="25"/>
      </w:r>
      <w:bookmarkEnd w:id="24"/>
    </w:p>
    <w:p w14:paraId="0FC1CBC0" w14:textId="77777777" w:rsidR="00951D9D" w:rsidRPr="00437E26" w:rsidRDefault="00FB7D1C" w:rsidP="00AC2B5B">
      <w:pPr>
        <w:rPr>
          <w:b/>
        </w:rPr>
      </w:pPr>
      <w:r w:rsidRPr="00437E26">
        <w:rPr>
          <w:b/>
        </w:rPr>
        <w:t>Из буџета РС, Кабинет Министра без портфеља финансира следеће програмске активности и пројекте:</w:t>
      </w:r>
    </w:p>
    <w:p w14:paraId="18B244D1" w14:textId="77777777" w:rsidR="00951D9D" w:rsidRPr="00437E26" w:rsidRDefault="00FB7D1C" w:rsidP="007A2702">
      <w:pPr>
        <w:pStyle w:val="ListParagraph"/>
        <w:numPr>
          <w:ilvl w:val="0"/>
          <w:numId w:val="63"/>
        </w:numPr>
      </w:pPr>
      <w:r w:rsidRPr="00437E26">
        <w:t>Јавни позив за подношење предлога пројеката на Програм финансирања пројеката од јавног интереса које реализују удружења са територија изразито недовољно развијених општина (јединице локалне самоуправе из четврте групе).</w:t>
      </w:r>
    </w:p>
    <w:p w14:paraId="0A06C505" w14:textId="0DA6E7A0" w:rsidR="00951D9D" w:rsidRPr="00437E26" w:rsidRDefault="00FB7D1C" w:rsidP="007A2702">
      <w:pPr>
        <w:pStyle w:val="ListParagraph"/>
        <w:numPr>
          <w:ilvl w:val="0"/>
          <w:numId w:val="63"/>
        </w:numPr>
      </w:pPr>
      <w:r w:rsidRPr="00437E26">
        <w:t>Јавни позив за пријаву пројеката за Програм подршке унапређења развоја изразито недовољно развијених општина (јединице локалне самоуправе из четврте групе)</w:t>
      </w:r>
      <w:r w:rsidR="003B72E2" w:rsidRPr="00437E26">
        <w:t>.</w:t>
      </w:r>
    </w:p>
    <w:p w14:paraId="40C1020B" w14:textId="0B6C1EF2" w:rsidR="00951D9D" w:rsidRPr="00437E26" w:rsidRDefault="00FB7D1C" w:rsidP="007A2702">
      <w:pPr>
        <w:pStyle w:val="ListParagraph"/>
        <w:numPr>
          <w:ilvl w:val="0"/>
          <w:numId w:val="63"/>
        </w:numPr>
      </w:pPr>
      <w:r w:rsidRPr="00437E26">
        <w:t>Подршка спровођењу мера равномерног регионалног развоја</w:t>
      </w:r>
      <w:r w:rsidR="003B72E2" w:rsidRPr="00437E26">
        <w:t xml:space="preserve"> </w:t>
      </w:r>
      <w:r w:rsidRPr="00437E26">
        <w:t>-</w:t>
      </w:r>
      <w:r w:rsidR="003B72E2" w:rsidRPr="00437E26">
        <w:t xml:space="preserve"> </w:t>
      </w:r>
      <w:r w:rsidRPr="00437E26">
        <w:t>израда пројектно</w:t>
      </w:r>
      <w:r w:rsidR="003B72E2" w:rsidRPr="00437E26">
        <w:t xml:space="preserve"> </w:t>
      </w:r>
      <w:r w:rsidRPr="00437E26">
        <w:t xml:space="preserve">-техничке документације,  планске документације и стратешких докумената из надлежности јединица локалне самоуправе.  </w:t>
      </w:r>
    </w:p>
    <w:p w14:paraId="477846CC" w14:textId="77777777" w:rsidR="00951D9D" w:rsidRPr="00437E26" w:rsidRDefault="00FB7D1C" w:rsidP="00AC2B5B">
      <w:pPr>
        <w:pStyle w:val="Heading3"/>
      </w:pPr>
      <w:bookmarkStart w:id="25" w:name="_Toc143638056"/>
      <w:r w:rsidRPr="00437E26">
        <w:lastRenderedPageBreak/>
        <w:t>КАБИНЕТ МИНИСТРA БЕЗ ПОРТФЕЉА ЗАДУЖЕНОГ ЗА КООРДИНАЦИЈУ АКТИВНОСТИ И МЕРА У ОБЛАСТИ ОДНОСА РЕПУБЛИКЕ СРБИЈЕ СА ДИЈАСПОРОМ</w:t>
      </w:r>
      <w:r w:rsidRPr="00437E26">
        <w:rPr>
          <w:vertAlign w:val="superscript"/>
        </w:rPr>
        <w:footnoteReference w:id="26"/>
      </w:r>
      <w:bookmarkEnd w:id="25"/>
    </w:p>
    <w:p w14:paraId="6C40E20A" w14:textId="77777777" w:rsidR="00951D9D" w:rsidRPr="00437E26" w:rsidRDefault="00FB7D1C" w:rsidP="00AC2B5B">
      <w:pPr>
        <w:rPr>
          <w:b/>
        </w:rPr>
      </w:pPr>
      <w:r w:rsidRPr="00437E26">
        <w:rPr>
          <w:b/>
        </w:rPr>
        <w:t>Из буџета РС, Кабинет Министра без портфеља финансира следеће програмске активности и пројекте:</w:t>
      </w:r>
    </w:p>
    <w:p w14:paraId="102C82FC" w14:textId="12F91909" w:rsidR="00951D9D" w:rsidRPr="00437E26" w:rsidRDefault="00FB7D1C" w:rsidP="007A2702">
      <w:pPr>
        <w:pStyle w:val="ListParagraph"/>
        <w:numPr>
          <w:ilvl w:val="0"/>
          <w:numId w:val="64"/>
        </w:numPr>
      </w:pPr>
      <w:r w:rsidRPr="00437E26">
        <w:t>Заштита права и интереса припадника дијаспоре и Срба у региону - суфинансирање пројеката удружења грађана</w:t>
      </w:r>
      <w:r w:rsidR="001C5FB7" w:rsidRPr="00437E26">
        <w:t xml:space="preserve"> којима се</w:t>
      </w:r>
      <w:r w:rsidRPr="00437E26">
        <w:t xml:space="preserve"> обавља професионална едукација и правна помоћ дијаспори и Србима у региону.</w:t>
      </w:r>
    </w:p>
    <w:p w14:paraId="16A9C003" w14:textId="77777777" w:rsidR="00951D9D" w:rsidRPr="00437E26" w:rsidRDefault="00FB7D1C" w:rsidP="007A2702">
      <w:pPr>
        <w:pStyle w:val="ListParagraph"/>
        <w:numPr>
          <w:ilvl w:val="0"/>
          <w:numId w:val="65"/>
        </w:numPr>
      </w:pPr>
      <w:r w:rsidRPr="00437E26">
        <w:t>Конкурс за суфинансирање пројеката који својим квалитетом доприносе очувању и јачању веза матичне државе и дијаспоре, као и матичне државе и Срба у региону - подршка организацији школа, кампова (програми намењени упознавању матице), летњих школа српског језика, едукативних радионица и едукација (за унапређење наставе српског језика) намењених очувању културног и језичког идентитета деце и омладине у дијаспори и региону.</w:t>
      </w:r>
    </w:p>
    <w:p w14:paraId="0937EAFD" w14:textId="77777777" w:rsidR="00951D9D" w:rsidRPr="00437E26" w:rsidRDefault="00FB7D1C" w:rsidP="007A2702">
      <w:pPr>
        <w:pStyle w:val="ListParagraph"/>
        <w:numPr>
          <w:ilvl w:val="0"/>
          <w:numId w:val="65"/>
        </w:numPr>
      </w:pPr>
      <w:r w:rsidRPr="00437E26">
        <w:t>Конкурс за суфинансирање пројеката који својим квалитетом доприносе очувању и јачању веза матичне државе и дијаспоре, као и матичне државе и Срба у региону.</w:t>
      </w:r>
    </w:p>
    <w:p w14:paraId="413EB2B8" w14:textId="77777777" w:rsidR="00951D9D" w:rsidRPr="00437E26" w:rsidRDefault="00FB7D1C" w:rsidP="00AC2B5B">
      <w:pPr>
        <w:pStyle w:val="Heading3"/>
      </w:pPr>
      <w:bookmarkStart w:id="26" w:name="_Toc143638057"/>
      <w:r w:rsidRPr="00437E26">
        <w:t>КАБИНЕТ МИНИСТРА БЕЗ ПОРТФЕЉА ЗАДУЖЕНОГ ЗА РАВНОМЕРНИ РЕГИОНАЛНИ РАЗВОЈ</w:t>
      </w:r>
      <w:r w:rsidRPr="00437E26">
        <w:rPr>
          <w:vertAlign w:val="superscript"/>
        </w:rPr>
        <w:footnoteReference w:id="27"/>
      </w:r>
      <w:bookmarkEnd w:id="26"/>
    </w:p>
    <w:p w14:paraId="1D5B0946" w14:textId="77777777" w:rsidR="00951D9D" w:rsidRPr="00437E26" w:rsidRDefault="00FB7D1C" w:rsidP="00AC2B5B">
      <w:pPr>
        <w:rPr>
          <w:b/>
        </w:rPr>
      </w:pPr>
      <w:r w:rsidRPr="00437E26">
        <w:rPr>
          <w:b/>
        </w:rPr>
        <w:t>Из буџета РС, Кабинет Министра без портфеља финансира следеће програмске активности и пројекте:</w:t>
      </w:r>
    </w:p>
    <w:p w14:paraId="487F8065" w14:textId="77777777" w:rsidR="00951D9D" w:rsidRPr="00437E26" w:rsidRDefault="00FB7D1C" w:rsidP="007A2702">
      <w:pPr>
        <w:pStyle w:val="ListParagraph"/>
        <w:numPr>
          <w:ilvl w:val="0"/>
          <w:numId w:val="66"/>
        </w:numPr>
        <w:rPr>
          <w:b/>
        </w:rPr>
      </w:pPr>
      <w:r w:rsidRPr="00437E26">
        <w:t xml:space="preserve">Јавни позив за пријаву пројеката за Програм подстицања регионалног раста у Републици Србији за средстава за суфинансирање израде развојних докумената регионалног </w:t>
      </w:r>
      <w:r w:rsidR="005E2A11" w:rsidRPr="00437E26">
        <w:t>развоја</w:t>
      </w:r>
      <w:r w:rsidRPr="00437E26">
        <w:t xml:space="preserve"> и за суфинансирање пројеката од значаја за регионални раст - право на коришћење средстава за суфинансирање израде развојних докумената на нивоу ЈЛС и регионалних области имају једна или више ЈЛС и АРРА или ЈЛС самостално, које заједно учествују у пројектима.</w:t>
      </w:r>
    </w:p>
    <w:p w14:paraId="5E6D84D9" w14:textId="77777777" w:rsidR="00951D9D" w:rsidRPr="00437E26" w:rsidRDefault="00FB7D1C" w:rsidP="007A2702">
      <w:pPr>
        <w:pStyle w:val="Heading2"/>
        <w:numPr>
          <w:ilvl w:val="1"/>
          <w:numId w:val="10"/>
        </w:numPr>
        <w:rPr>
          <w:color w:val="auto"/>
        </w:rPr>
      </w:pPr>
      <w:bookmarkStart w:id="27" w:name="_Toc143638058"/>
      <w:r w:rsidRPr="00437E26">
        <w:rPr>
          <w:color w:val="auto"/>
        </w:rPr>
        <w:t>ОРГАНИ РЕПУБЛИКЕ СРБИЈЕ</w:t>
      </w:r>
      <w:bookmarkEnd w:id="27"/>
    </w:p>
    <w:p w14:paraId="2A8E50B9" w14:textId="77777777" w:rsidR="00951D9D" w:rsidRPr="00437E26" w:rsidRDefault="00FB7D1C" w:rsidP="00AC2B5B">
      <w:pPr>
        <w:pStyle w:val="Heading3"/>
      </w:pPr>
      <w:bookmarkStart w:id="28" w:name="_Toc143638059"/>
      <w:r w:rsidRPr="00437E26">
        <w:t>УПРАВА ЦАРИНА</w:t>
      </w:r>
      <w:r w:rsidRPr="00437E26">
        <w:rPr>
          <w:vertAlign w:val="superscript"/>
        </w:rPr>
        <w:footnoteReference w:id="28"/>
      </w:r>
      <w:bookmarkEnd w:id="28"/>
    </w:p>
    <w:p w14:paraId="30BBA585" w14:textId="77777777" w:rsidR="00951D9D" w:rsidRPr="00437E26" w:rsidRDefault="00FB7D1C" w:rsidP="00AC2B5B">
      <w:pPr>
        <w:rPr>
          <w:b/>
        </w:rPr>
      </w:pPr>
      <w:r w:rsidRPr="00437E26">
        <w:rPr>
          <w:b/>
        </w:rPr>
        <w:t>Из буџета РС, Управа царина финансира пројекат:</w:t>
      </w:r>
    </w:p>
    <w:p w14:paraId="29C9B0C4" w14:textId="77777777" w:rsidR="00951D9D" w:rsidRPr="00437E26" w:rsidRDefault="00FB7D1C" w:rsidP="007A2702">
      <w:pPr>
        <w:pStyle w:val="ListParagraph"/>
        <w:numPr>
          <w:ilvl w:val="0"/>
          <w:numId w:val="67"/>
        </w:numPr>
      </w:pPr>
      <w:r w:rsidRPr="00437E26">
        <w:t>Изградња комплекса царинске испоставе при ГП Градина.</w:t>
      </w:r>
    </w:p>
    <w:p w14:paraId="398F13B0" w14:textId="77777777" w:rsidR="00951D9D" w:rsidRPr="00437E26" w:rsidRDefault="00FB7D1C" w:rsidP="00AC2B5B">
      <w:pPr>
        <w:pStyle w:val="Heading3"/>
      </w:pPr>
      <w:bookmarkStart w:id="29" w:name="_Toc143638060"/>
      <w:r w:rsidRPr="00437E26">
        <w:t>УПРАВА ЗА СЛОБОДНЕ ЗОНЕ</w:t>
      </w:r>
      <w:r w:rsidRPr="00437E26">
        <w:rPr>
          <w:vertAlign w:val="superscript"/>
        </w:rPr>
        <w:footnoteReference w:id="29"/>
      </w:r>
      <w:bookmarkEnd w:id="29"/>
    </w:p>
    <w:p w14:paraId="40F32187" w14:textId="77777777" w:rsidR="00951D9D" w:rsidRPr="00437E26" w:rsidRDefault="00FB7D1C" w:rsidP="00AC2B5B">
      <w:pPr>
        <w:rPr>
          <w:b/>
        </w:rPr>
      </w:pPr>
      <w:r w:rsidRPr="00437E26">
        <w:rPr>
          <w:b/>
        </w:rPr>
        <w:t>Из буџета РС, Управа за слободне зоне финансира пројекат:</w:t>
      </w:r>
    </w:p>
    <w:p w14:paraId="4A5A02AC" w14:textId="77777777" w:rsidR="00951D9D" w:rsidRPr="00437E26" w:rsidRDefault="00FB7D1C" w:rsidP="007A2702">
      <w:pPr>
        <w:pStyle w:val="ListParagraph"/>
        <w:numPr>
          <w:ilvl w:val="0"/>
          <w:numId w:val="68"/>
        </w:numPr>
      </w:pPr>
      <w:r w:rsidRPr="00437E26">
        <w:t>Промоција, развој, контрола и надзор слободних зона - додатне погодности локалне самоуправе за улагања на подручју слободне зоне, проширење подручја слободних зона, промоција слободних зона.</w:t>
      </w:r>
    </w:p>
    <w:p w14:paraId="7A255706" w14:textId="77777777" w:rsidR="00951D9D" w:rsidRPr="00437E26" w:rsidRDefault="00FB7D1C" w:rsidP="00AC2B5B">
      <w:pPr>
        <w:pStyle w:val="Heading3"/>
      </w:pPr>
      <w:bookmarkStart w:id="30" w:name="_Toc143638061"/>
      <w:r w:rsidRPr="00437E26">
        <w:t>РЕПУБЛИЧКА ДИРЕКЦИЈА ЗА ВОДЕ</w:t>
      </w:r>
      <w:r w:rsidRPr="00437E26">
        <w:rPr>
          <w:vertAlign w:val="superscript"/>
        </w:rPr>
        <w:footnoteReference w:id="30"/>
      </w:r>
      <w:bookmarkEnd w:id="30"/>
    </w:p>
    <w:p w14:paraId="05887985" w14:textId="77777777" w:rsidR="00951D9D" w:rsidRPr="00437E26" w:rsidRDefault="00FB7D1C" w:rsidP="00AC2B5B">
      <w:pPr>
        <w:rPr>
          <w:b/>
        </w:rPr>
      </w:pPr>
      <w:r w:rsidRPr="00437E26">
        <w:rPr>
          <w:b/>
        </w:rPr>
        <w:t>Из буџета РС, Дирекција финансира следеће програмске активности и пројекте:</w:t>
      </w:r>
    </w:p>
    <w:p w14:paraId="5FAA8C00" w14:textId="481CB1AC" w:rsidR="00951D9D" w:rsidRPr="00437E26" w:rsidRDefault="00FB7D1C" w:rsidP="007A2702">
      <w:pPr>
        <w:pStyle w:val="ListParagraph"/>
        <w:numPr>
          <w:ilvl w:val="0"/>
          <w:numId w:val="69"/>
        </w:numPr>
      </w:pPr>
      <w:r w:rsidRPr="00437E26">
        <w:lastRenderedPageBreak/>
        <w:t xml:space="preserve">Уређење и коришћење вода - изградња, реконструкција водних објеката за снабдевање водом за пиће и санитарно </w:t>
      </w:r>
      <w:r w:rsidR="004432C0" w:rsidRPr="00437E26">
        <w:t xml:space="preserve">- </w:t>
      </w:r>
      <w:r w:rsidRPr="00437E26">
        <w:t>хигијенске потребе, постројења за припрему воде за пиће, магистралних цевовода и резервоара, ради обезбеђења здраве пијаће воде у довољној количини за насеља и индустрију у општинама и градовима.</w:t>
      </w:r>
    </w:p>
    <w:p w14:paraId="2CC9CE0B" w14:textId="77777777" w:rsidR="00951D9D" w:rsidRPr="00437E26" w:rsidRDefault="00FB7D1C" w:rsidP="007A2702">
      <w:pPr>
        <w:pStyle w:val="ListParagraph"/>
        <w:numPr>
          <w:ilvl w:val="0"/>
          <w:numId w:val="69"/>
        </w:numPr>
      </w:pPr>
      <w:r w:rsidRPr="00437E26">
        <w:t xml:space="preserve">Заштита вода од загађивања - заштита и унапређење квалитета површинских и подземних вода чиме се омогућава заштита животне средине, здравља људи кроз смањену опасност од хидричних епидемија, као и заштита изворишта кроз изградњу и </w:t>
      </w:r>
      <w:r w:rsidR="00BF2D29" w:rsidRPr="00437E26">
        <w:t>реконструкцију</w:t>
      </w:r>
      <w:r w:rsidRPr="00437E26">
        <w:t xml:space="preserve"> водних објеката за сакупљање, одвођење и пречишћавање отпадних вода.</w:t>
      </w:r>
    </w:p>
    <w:p w14:paraId="54F24101" w14:textId="77777777" w:rsidR="00951D9D" w:rsidRPr="00437E26" w:rsidRDefault="00FB7D1C" w:rsidP="007A2702">
      <w:pPr>
        <w:pStyle w:val="ListParagraph"/>
        <w:numPr>
          <w:ilvl w:val="0"/>
          <w:numId w:val="70"/>
        </w:numPr>
      </w:pPr>
      <w:r w:rsidRPr="00437E26">
        <w:t>Уређење водотока и заштита од штетног дејства вода - заштита од поплава спољним и унутрашњим водама и од леда, заштиту од ерозије и бујица и отклањању последица таквог деловања вода и управљање ризицима од штетног дејства вода.</w:t>
      </w:r>
    </w:p>
    <w:p w14:paraId="6CB4A85D" w14:textId="77777777" w:rsidR="00951D9D" w:rsidRPr="00437E26" w:rsidRDefault="00FB7D1C" w:rsidP="007A2702">
      <w:pPr>
        <w:pStyle w:val="ListParagraph"/>
        <w:numPr>
          <w:ilvl w:val="0"/>
          <w:numId w:val="70"/>
        </w:numPr>
      </w:pPr>
      <w:r w:rsidRPr="00437E26">
        <w:t xml:space="preserve"> Електрификација система за наводњавање - изградња недостајућих електроенергетских објеката, како би се створили услови за прикључење објеката пољопривредних произвођача.</w:t>
      </w:r>
    </w:p>
    <w:p w14:paraId="69ABF24A" w14:textId="77777777" w:rsidR="00951D9D" w:rsidRPr="00437E26" w:rsidRDefault="00FB7D1C" w:rsidP="007A2702">
      <w:pPr>
        <w:pStyle w:val="ListParagraph"/>
        <w:numPr>
          <w:ilvl w:val="0"/>
          <w:numId w:val="70"/>
        </w:numPr>
      </w:pPr>
      <w:r w:rsidRPr="00437E26">
        <w:t>Пројекат интегрисаног развоја коридора Саве и Дрине - финансирање заштите од поплава, улагање у управљање животном средином, бране и повезане активности у одабраним приоритетним областима дуж коридора реке Саве и Дрине и пружање подршке за спровођење побољшања пловног пута деминирањем десне обале коридора реке Саве и Дрине.</w:t>
      </w:r>
    </w:p>
    <w:p w14:paraId="047B007D" w14:textId="7D155B87" w:rsidR="00951D9D" w:rsidRPr="00437E26" w:rsidRDefault="00FB7D1C" w:rsidP="007A2702">
      <w:pPr>
        <w:pStyle w:val="ListParagraph"/>
        <w:numPr>
          <w:ilvl w:val="0"/>
          <w:numId w:val="70"/>
        </w:numPr>
      </w:pPr>
      <w:r w:rsidRPr="00437E26">
        <w:t>Изградња система за наводњавање - изградња, реконструкција, уређење и санација водних објеката и система за наводњавање, на регионалним хидросисте</w:t>
      </w:r>
      <w:r w:rsidR="004432C0" w:rsidRPr="00437E26">
        <w:t>ми</w:t>
      </w:r>
      <w:r w:rsidRPr="00437E26">
        <w:t>мa за наводњавање и двонаменским систе</w:t>
      </w:r>
      <w:r w:rsidR="004432C0" w:rsidRPr="00437E26">
        <w:t>ми</w:t>
      </w:r>
      <w:r w:rsidRPr="00437E26">
        <w:t>ма на подручју Срема, Бачке и Баната и хидромелиорационим системима на подручју Шапца, Чачка, Панчевачког рита и Тополе.</w:t>
      </w:r>
    </w:p>
    <w:p w14:paraId="7DCE7BB2" w14:textId="5C8D0A83" w:rsidR="00951D9D" w:rsidRPr="00437E26" w:rsidRDefault="00FB7D1C" w:rsidP="007A2702">
      <w:pPr>
        <w:pStyle w:val="ListParagraph"/>
        <w:numPr>
          <w:ilvl w:val="0"/>
          <w:numId w:val="70"/>
        </w:numPr>
      </w:pPr>
      <w:r w:rsidRPr="00437E26">
        <w:t xml:space="preserve">Комплетирање постојеће мрежу за јавно водоснабдевање у насељима, уз њено проширење и на приградска подручја - </w:t>
      </w:r>
      <w:r w:rsidR="004432C0" w:rsidRPr="00437E26">
        <w:t>р</w:t>
      </w:r>
      <w:r w:rsidRPr="00437E26">
        <w:t>еализација Програма унапређења система водоснабдевања у градовима и општинама Сомбор, Вршац, Шабац, Панчево, Сремска Митровица, Лозница, Смедерево, Краљево, Јагодина, Трстеник, Алексинац, Врање, Пирот</w:t>
      </w:r>
      <w:r w:rsidR="00BB1795" w:rsidRPr="00437E26">
        <w:t>,</w:t>
      </w:r>
      <w:r w:rsidRPr="00437E26">
        <w:t xml:space="preserve"> Лесковац, Параћин, Књажевац, Врбас и Кикинда.</w:t>
      </w:r>
    </w:p>
    <w:p w14:paraId="756C5605" w14:textId="77777777" w:rsidR="00951D9D" w:rsidRPr="00437E26" w:rsidRDefault="00FB7D1C" w:rsidP="00AC2B5B">
      <w:pPr>
        <w:rPr>
          <w:b/>
        </w:rPr>
      </w:pPr>
      <w:r w:rsidRPr="00437E26">
        <w:rPr>
          <w:b/>
        </w:rPr>
        <w:t>Остали пројекти које спроводи Дирекција, а који се финансирају из других извора</w:t>
      </w:r>
    </w:p>
    <w:p w14:paraId="582CEF7B" w14:textId="77777777" w:rsidR="00951D9D" w:rsidRPr="00437E26" w:rsidRDefault="00FB7D1C" w:rsidP="007A2702">
      <w:pPr>
        <w:pStyle w:val="ListParagraph"/>
        <w:numPr>
          <w:ilvl w:val="0"/>
          <w:numId w:val="70"/>
        </w:numPr>
      </w:pPr>
      <w:r w:rsidRPr="00437E26">
        <w:t>Животна средина и клима - средства ИПА Програма, заштита и унапређење квалитета површинских и подземних вода кроз изградњу постројења за пречишћавање отпадних вода за агломерацију Лозница.</w:t>
      </w:r>
    </w:p>
    <w:p w14:paraId="4EEC30A7" w14:textId="77777777" w:rsidR="00951D9D" w:rsidRPr="00437E26" w:rsidRDefault="00FB7D1C" w:rsidP="00AC2B5B">
      <w:pPr>
        <w:pStyle w:val="Heading3"/>
      </w:pPr>
      <w:bookmarkStart w:id="31" w:name="_Toc143638062"/>
      <w:r w:rsidRPr="00437E26">
        <w:t>УПРАВА ЗА ШУМЕ</w:t>
      </w:r>
      <w:r w:rsidRPr="00437E26">
        <w:rPr>
          <w:vertAlign w:val="superscript"/>
        </w:rPr>
        <w:footnoteReference w:id="31"/>
      </w:r>
      <w:bookmarkEnd w:id="31"/>
    </w:p>
    <w:p w14:paraId="561350E1" w14:textId="77777777" w:rsidR="00951D9D" w:rsidRPr="00437E26" w:rsidRDefault="00FB7D1C" w:rsidP="00AC2B5B">
      <w:pPr>
        <w:rPr>
          <w:b/>
        </w:rPr>
      </w:pPr>
      <w:r w:rsidRPr="00437E26">
        <w:rPr>
          <w:b/>
        </w:rPr>
        <w:t>Из буџета РС, Управа финансира следеће програмске активности и пројекте:</w:t>
      </w:r>
    </w:p>
    <w:p w14:paraId="3E12BC41" w14:textId="77777777" w:rsidR="00951D9D" w:rsidRPr="00437E26" w:rsidRDefault="00FB7D1C" w:rsidP="007A2702">
      <w:pPr>
        <w:pStyle w:val="ListParagraph"/>
        <w:numPr>
          <w:ilvl w:val="0"/>
          <w:numId w:val="71"/>
        </w:numPr>
      </w:pPr>
      <w:r w:rsidRPr="00437E26">
        <w:t>Одрживи развој и унапређење шумарства - заштита шума, садња шумског дрвећа у јесен текуће и пролеће наредне године, нега шума, градња шумских путева, производња шумског семена и производња шумског садног материјала.</w:t>
      </w:r>
    </w:p>
    <w:p w14:paraId="6FCCCE65" w14:textId="114DF433" w:rsidR="00951D9D" w:rsidRPr="00437E26" w:rsidRDefault="00FB7D1C" w:rsidP="007A2702">
      <w:pPr>
        <w:pStyle w:val="ListParagraph"/>
        <w:numPr>
          <w:ilvl w:val="0"/>
          <w:numId w:val="71"/>
        </w:numPr>
      </w:pPr>
      <w:r w:rsidRPr="00437E26">
        <w:t>Конкурс за доделу средстава по Годишњем програму коришћења средстава за одрживи развој и унапређење шумарства - право на доделу средстава има сопственик, односно</w:t>
      </w:r>
      <w:r w:rsidR="00BB1795" w:rsidRPr="00437E26">
        <w:t>,</w:t>
      </w:r>
      <w:r w:rsidRPr="00437E26">
        <w:t xml:space="preserve"> корисник шума и шумског земљишта, правно лице и предузетник, и научно</w:t>
      </w:r>
      <w:r w:rsidR="005645D6" w:rsidRPr="00437E26">
        <w:t xml:space="preserve"> - </w:t>
      </w:r>
      <w:r w:rsidRPr="00437E26">
        <w:t>истраживачка установа.</w:t>
      </w:r>
    </w:p>
    <w:p w14:paraId="1F16EF28" w14:textId="1621A745" w:rsidR="00951D9D" w:rsidRPr="00437E26" w:rsidRDefault="00FB7D1C" w:rsidP="007A2702">
      <w:pPr>
        <w:pStyle w:val="ListParagraph"/>
        <w:numPr>
          <w:ilvl w:val="0"/>
          <w:numId w:val="71"/>
        </w:numPr>
      </w:pPr>
      <w:r w:rsidRPr="00437E26">
        <w:t>Конкурс за доделу средстава по Годишњем програму за градњу и реконструкцију шумских путева - право на доделу средстава има сопственик, односно</w:t>
      </w:r>
      <w:r w:rsidR="00936EF3" w:rsidRPr="00437E26">
        <w:t>,</w:t>
      </w:r>
      <w:r w:rsidRPr="00437E26">
        <w:t xml:space="preserve"> корисник шума и шумског земљишта, правно лице и предузетник.</w:t>
      </w:r>
    </w:p>
    <w:p w14:paraId="4DE18BC0" w14:textId="77601BA9" w:rsidR="00951D9D" w:rsidRPr="00437E26" w:rsidRDefault="00FB7D1C" w:rsidP="007A2702">
      <w:pPr>
        <w:pStyle w:val="ListParagraph"/>
        <w:numPr>
          <w:ilvl w:val="0"/>
          <w:numId w:val="71"/>
        </w:numPr>
      </w:pPr>
      <w:r w:rsidRPr="00437E26">
        <w:lastRenderedPageBreak/>
        <w:t>Конкурс за расподелу и коришћење средстава за одрживи развој и унапређење ловства за субвенције у области ловства.</w:t>
      </w:r>
    </w:p>
    <w:p w14:paraId="60BB23C2" w14:textId="77777777" w:rsidR="00951D9D" w:rsidRPr="00437E26" w:rsidRDefault="00FB7D1C" w:rsidP="00AC2B5B">
      <w:pPr>
        <w:pStyle w:val="Heading3"/>
      </w:pPr>
      <w:bookmarkStart w:id="32" w:name="_Toc143638063"/>
      <w:r w:rsidRPr="00437E26">
        <w:t>УПРАВА ЗА АГРАРНА ПЛАЋАЊА</w:t>
      </w:r>
      <w:r w:rsidRPr="00437E26">
        <w:rPr>
          <w:vertAlign w:val="superscript"/>
        </w:rPr>
        <w:footnoteReference w:id="32"/>
      </w:r>
      <w:bookmarkEnd w:id="32"/>
    </w:p>
    <w:p w14:paraId="0657AF9C" w14:textId="77777777" w:rsidR="00951D9D" w:rsidRPr="00437E26" w:rsidRDefault="00FB7D1C" w:rsidP="00AC2B5B">
      <w:pPr>
        <w:rPr>
          <w:b/>
        </w:rPr>
      </w:pPr>
      <w:r w:rsidRPr="00437E26">
        <w:rPr>
          <w:b/>
        </w:rPr>
        <w:t>Из буџета РС, Управа финансира следеће програмске активности и пројекте:</w:t>
      </w:r>
    </w:p>
    <w:p w14:paraId="6CF896E3" w14:textId="77777777" w:rsidR="00951D9D" w:rsidRPr="00437E26" w:rsidRDefault="00FB7D1C" w:rsidP="007A2702">
      <w:pPr>
        <w:pStyle w:val="ListParagraph"/>
        <w:numPr>
          <w:ilvl w:val="0"/>
          <w:numId w:val="72"/>
        </w:numPr>
      </w:pPr>
      <w:r w:rsidRPr="00437E26">
        <w:t>Директна плаћања - плаћања која се директно додељују произвођачима кроз одређене мере подршке и то кроз премију за млеко, подстицаје за биљну и сточарску производњу и реализацију регреса.</w:t>
      </w:r>
    </w:p>
    <w:p w14:paraId="17C16A8B" w14:textId="6DEFCC01" w:rsidR="00951D9D" w:rsidRPr="00437E26" w:rsidRDefault="00FB7D1C" w:rsidP="007A2702">
      <w:pPr>
        <w:pStyle w:val="ListParagraph"/>
        <w:numPr>
          <w:ilvl w:val="0"/>
          <w:numId w:val="72"/>
        </w:numPr>
      </w:pPr>
      <w:r w:rsidRPr="00437E26">
        <w:t>Мере руралног развоја - раст конкурентности (укључујући достизање вишег нивоа додате вредности и стандарда квалитета, као и управљање ризицима), унапређење животне средине, диверсификациј</w:t>
      </w:r>
      <w:r w:rsidR="00A22729" w:rsidRPr="00437E26">
        <w:t>а</w:t>
      </w:r>
      <w:r w:rsidRPr="00437E26">
        <w:t xml:space="preserve"> дохотка и унапређење квалитета живота руралних територија.</w:t>
      </w:r>
    </w:p>
    <w:p w14:paraId="72211582" w14:textId="77777777" w:rsidR="00951D9D" w:rsidRPr="00437E26" w:rsidRDefault="00FB7D1C" w:rsidP="007A2702">
      <w:pPr>
        <w:pStyle w:val="ListParagraph"/>
        <w:numPr>
          <w:ilvl w:val="0"/>
          <w:numId w:val="72"/>
        </w:numPr>
      </w:pPr>
      <w:r w:rsidRPr="00437E26">
        <w:t>Јавни позив за подношење пријава за остваривање права на подстицаје у пољопривреди и руралном развоју.</w:t>
      </w:r>
    </w:p>
    <w:p w14:paraId="7A431336" w14:textId="77777777" w:rsidR="00951D9D" w:rsidRPr="00437E26" w:rsidRDefault="00FB7D1C" w:rsidP="007A2702">
      <w:pPr>
        <w:pStyle w:val="ListParagraph"/>
        <w:numPr>
          <w:ilvl w:val="0"/>
          <w:numId w:val="72"/>
        </w:numPr>
      </w:pPr>
      <w:r w:rsidRPr="00437E26">
        <w:t xml:space="preserve">Кредитна подршка у пољопривреди - кроз субвенционисање дела каматне стопе за одобрене кредите у области пољопривредне производње, намењених развоју сточарства, ратарства, воћарства, виноградарства, повртарства и цвећарства, као и различитих облика инвестиционих улагања и набавке пољопривредне механизације и опреме. </w:t>
      </w:r>
    </w:p>
    <w:p w14:paraId="7A44E989" w14:textId="720179F2" w:rsidR="00951D9D" w:rsidRPr="00437E26" w:rsidRDefault="00FB7D1C" w:rsidP="007A2702">
      <w:pPr>
        <w:pStyle w:val="ListParagraph"/>
        <w:numPr>
          <w:ilvl w:val="0"/>
          <w:numId w:val="72"/>
        </w:numPr>
      </w:pPr>
      <w:r w:rsidRPr="00437E26">
        <w:t>Посебни подстицаји - подстицаји за производњу садног материјала и сертификацију и клонску селекцију, подстицај</w:t>
      </w:r>
      <w:r w:rsidR="00A22729" w:rsidRPr="00437E26">
        <w:t>и</w:t>
      </w:r>
      <w:r w:rsidRPr="00437E26">
        <w:t xml:space="preserve"> за спровођење одгајивачких програма, ради остваривања одгајивачких циљева у сточарству, као и подстицај</w:t>
      </w:r>
      <w:r w:rsidR="00A22729" w:rsidRPr="00437E26">
        <w:t>и</w:t>
      </w:r>
      <w:r w:rsidRPr="00437E26">
        <w:t xml:space="preserve"> за спровођење научно</w:t>
      </w:r>
      <w:r w:rsidR="00A22729" w:rsidRPr="00437E26">
        <w:t xml:space="preserve"> - </w:t>
      </w:r>
      <w:r w:rsidRPr="00437E26">
        <w:t xml:space="preserve">истраживачких, развојних и иновативних пројеката у пољопривреди. </w:t>
      </w:r>
      <w:r w:rsidRPr="00437E26">
        <w:tab/>
      </w:r>
    </w:p>
    <w:p w14:paraId="28B510C1" w14:textId="77777777" w:rsidR="00951D9D" w:rsidRPr="00437E26" w:rsidRDefault="00FB7D1C" w:rsidP="00AC2B5B">
      <w:pPr>
        <w:rPr>
          <w:b/>
        </w:rPr>
      </w:pPr>
      <w:r w:rsidRPr="00437E26">
        <w:rPr>
          <w:b/>
        </w:rPr>
        <w:t>Остали пројекти које спроводи Управа, а који се финансирају из других извора:</w:t>
      </w:r>
    </w:p>
    <w:p w14:paraId="455095E1" w14:textId="77777777" w:rsidR="00951D9D" w:rsidRPr="00437E26" w:rsidRDefault="00FB7D1C" w:rsidP="007A2702">
      <w:pPr>
        <w:pStyle w:val="ListParagraph"/>
        <w:numPr>
          <w:ilvl w:val="0"/>
          <w:numId w:val="72"/>
        </w:numPr>
      </w:pPr>
      <w:r w:rsidRPr="00437E26">
        <w:t>Пројекат тржишно оријентисане пољопривреде – средстава Међународне банке за обнову и развој, намењен финансирању грант шеме за пољопривредне произвођаче и успостављање јединственог информационог система Министарства пољопривреде и органа у саставу.</w:t>
      </w:r>
    </w:p>
    <w:p w14:paraId="3F92A371" w14:textId="77777777" w:rsidR="00951D9D" w:rsidRPr="00437E26" w:rsidRDefault="00FB7D1C" w:rsidP="00AC2B5B">
      <w:pPr>
        <w:pStyle w:val="Heading3"/>
      </w:pPr>
      <w:bookmarkStart w:id="33" w:name="_Toc143638064"/>
      <w:r w:rsidRPr="00437E26">
        <w:t>УПРАВА ЗА ПОЉОПРИВРЕДНО ЗЕМЉИШТЕ</w:t>
      </w:r>
      <w:r w:rsidRPr="00437E26">
        <w:rPr>
          <w:vertAlign w:val="superscript"/>
        </w:rPr>
        <w:footnoteReference w:id="33"/>
      </w:r>
      <w:bookmarkEnd w:id="33"/>
      <w:r w:rsidRPr="00437E26">
        <w:tab/>
      </w:r>
    </w:p>
    <w:p w14:paraId="7795038F" w14:textId="77777777" w:rsidR="00951D9D" w:rsidRPr="00437E26" w:rsidRDefault="00FB7D1C" w:rsidP="00AC2B5B">
      <w:pPr>
        <w:rPr>
          <w:b/>
        </w:rPr>
      </w:pPr>
      <w:r w:rsidRPr="00437E26">
        <w:rPr>
          <w:b/>
        </w:rPr>
        <w:t>Из буџета РС, Управа финансира следеће програмске активности и пројекте:</w:t>
      </w:r>
    </w:p>
    <w:p w14:paraId="2AB6792A" w14:textId="77777777" w:rsidR="00951D9D" w:rsidRPr="00437E26" w:rsidRDefault="00FB7D1C" w:rsidP="007A2702">
      <w:pPr>
        <w:pStyle w:val="ListParagraph"/>
        <w:numPr>
          <w:ilvl w:val="0"/>
          <w:numId w:val="73"/>
        </w:numPr>
      </w:pPr>
      <w:r w:rsidRPr="00437E26">
        <w:t>Подршка уређењу пољопривредног земљишта - финансијска подршка путем конкурса за извођење радова у области уређења пољопривредног земљишта путем: мелиорације ливада и пашњака, привођења култури пољопривредног земљишта, изградње система за наводњавање, изградње система за одводњавање.</w:t>
      </w:r>
    </w:p>
    <w:p w14:paraId="35530F9C" w14:textId="77777777" w:rsidR="00951D9D" w:rsidRPr="00437E26" w:rsidRDefault="00FB7D1C" w:rsidP="007A2702">
      <w:pPr>
        <w:pStyle w:val="ListParagraph"/>
        <w:numPr>
          <w:ilvl w:val="0"/>
          <w:numId w:val="73"/>
        </w:numPr>
      </w:pPr>
      <w:r w:rsidRPr="00437E26">
        <w:t>Конкурс за расподелу средстава за извођење радова на заштити, уређењу и коришћењу пољопривредног земљишта.</w:t>
      </w:r>
    </w:p>
    <w:p w14:paraId="4E8A94DC" w14:textId="3859EB63" w:rsidR="00951D9D" w:rsidRPr="00437E26" w:rsidRDefault="00FB7D1C" w:rsidP="007A2702">
      <w:pPr>
        <w:pStyle w:val="ListParagraph"/>
        <w:numPr>
          <w:ilvl w:val="0"/>
          <w:numId w:val="73"/>
        </w:numPr>
      </w:pPr>
      <w:r w:rsidRPr="00437E26">
        <w:t xml:space="preserve">Подршка заштити и коришћењу пољопривредног земљишта - финансијска подршка путем конкурса јединицама локалних самоуправама и научним институцијaма за израду Програма, пројеката и студијско </w:t>
      </w:r>
      <w:r w:rsidR="00072234" w:rsidRPr="00437E26">
        <w:t xml:space="preserve">- </w:t>
      </w:r>
      <w:r w:rsidR="00BF2D29" w:rsidRPr="00437E26">
        <w:t>истраживачких</w:t>
      </w:r>
      <w:r w:rsidRPr="00437E26">
        <w:t xml:space="preserve"> радова од значаја за ЈЛС и Републику Србију.</w:t>
      </w:r>
    </w:p>
    <w:p w14:paraId="357D96D0" w14:textId="77777777" w:rsidR="00951D9D" w:rsidRPr="00437E26" w:rsidRDefault="00FB7D1C" w:rsidP="00AC2B5B">
      <w:pPr>
        <w:pStyle w:val="Heading3"/>
      </w:pPr>
      <w:bookmarkStart w:id="34" w:name="_Toc143638065"/>
      <w:r w:rsidRPr="00437E26">
        <w:lastRenderedPageBreak/>
        <w:t>НАЦИОНАЛНА АКАДЕМИЈА ЗА ЈАВНУ УПРАВУ</w:t>
      </w:r>
      <w:r w:rsidRPr="00437E26">
        <w:rPr>
          <w:vertAlign w:val="superscript"/>
        </w:rPr>
        <w:footnoteReference w:id="34"/>
      </w:r>
      <w:bookmarkEnd w:id="34"/>
    </w:p>
    <w:p w14:paraId="2E0F69B4" w14:textId="77777777" w:rsidR="00951D9D" w:rsidRPr="00437E26" w:rsidRDefault="00FB7D1C" w:rsidP="00AC2B5B">
      <w:pPr>
        <w:rPr>
          <w:b/>
        </w:rPr>
      </w:pPr>
      <w:r w:rsidRPr="00437E26">
        <w:rPr>
          <w:b/>
        </w:rPr>
        <w:t>Из буџета РС, Академија финансира следеће програмске активности и пројекте:</w:t>
      </w:r>
    </w:p>
    <w:p w14:paraId="2056E473" w14:textId="77777777" w:rsidR="00951D9D" w:rsidRPr="00437E26" w:rsidRDefault="00FB7D1C" w:rsidP="007A2702">
      <w:pPr>
        <w:pStyle w:val="ListParagraph"/>
        <w:numPr>
          <w:ilvl w:val="0"/>
          <w:numId w:val="74"/>
        </w:numPr>
      </w:pPr>
      <w:r w:rsidRPr="00437E26">
        <w:t>Стручно усавршавање у јавној управи - припрема, спровођење и развој општих програма стручног усавршавања и програма обуке руководилаца и запослених.</w:t>
      </w:r>
    </w:p>
    <w:p w14:paraId="4086E33F" w14:textId="77777777" w:rsidR="00951D9D" w:rsidRPr="00437E26" w:rsidRDefault="00FB7D1C" w:rsidP="007A2702">
      <w:pPr>
        <w:pStyle w:val="ListParagraph"/>
        <w:numPr>
          <w:ilvl w:val="0"/>
          <w:numId w:val="74"/>
        </w:numPr>
      </w:pPr>
      <w:r w:rsidRPr="00437E26">
        <w:t>Јачање професионалних капацитета државних службеника на положају.</w:t>
      </w:r>
    </w:p>
    <w:p w14:paraId="11C8CF11" w14:textId="77777777" w:rsidR="00951D9D" w:rsidRPr="00437E26" w:rsidRDefault="00FB7D1C" w:rsidP="00AC2B5B">
      <w:pPr>
        <w:pStyle w:val="Heading3"/>
      </w:pPr>
      <w:bookmarkStart w:id="35" w:name="_Toc143638066"/>
      <w:r w:rsidRPr="00437E26">
        <w:t>РАЗВОЈНА АГЕНЦИЈА СРБИЈЕ</w:t>
      </w:r>
      <w:r w:rsidRPr="00437E26">
        <w:rPr>
          <w:vertAlign w:val="superscript"/>
        </w:rPr>
        <w:footnoteReference w:id="35"/>
      </w:r>
      <w:bookmarkEnd w:id="35"/>
    </w:p>
    <w:p w14:paraId="5FBC7738" w14:textId="77777777" w:rsidR="00951D9D" w:rsidRPr="00437E26" w:rsidRDefault="00FB7D1C" w:rsidP="007A2702">
      <w:pPr>
        <w:pStyle w:val="ListParagraph"/>
        <w:numPr>
          <w:ilvl w:val="0"/>
          <w:numId w:val="75"/>
        </w:numPr>
      </w:pPr>
      <w:r w:rsidRPr="00437E26">
        <w:t>Јавни позив за учешће у програму подршке развоју конкурентности – финансирање пројеката за повећање нивоа коришћења стандарда у производњи и организацији пословања, сертификацији производа, система менаџмента и повећању коришћења других услуга у области инфраструктуре квалитета.</w:t>
      </w:r>
    </w:p>
    <w:p w14:paraId="5C369A73" w14:textId="6CA80416" w:rsidR="00951D9D" w:rsidRPr="00437E26" w:rsidRDefault="00FB7D1C" w:rsidP="007A2702">
      <w:pPr>
        <w:pStyle w:val="ListParagraph"/>
        <w:numPr>
          <w:ilvl w:val="0"/>
          <w:numId w:val="75"/>
        </w:numPr>
      </w:pPr>
      <w:r w:rsidRPr="00437E26">
        <w:t>Јавни позив за учешће у Програму за унапређење сарадње и подизање капацитета на регионалном и локалном нивоу – финансирање пројеката за унапређење економског и регионалног развоја кроз јачање међуинституционалне сарадње и капацитета акредитованих регионалних развојних агенција и јединица локалне самоуправе.</w:t>
      </w:r>
    </w:p>
    <w:p w14:paraId="35D01854" w14:textId="77777777" w:rsidR="00951D9D" w:rsidRPr="00437E26" w:rsidRDefault="00FB7D1C" w:rsidP="007A2702">
      <w:pPr>
        <w:pStyle w:val="ListParagraph"/>
        <w:numPr>
          <w:ilvl w:val="0"/>
          <w:numId w:val="75"/>
        </w:numPr>
      </w:pPr>
      <w:r w:rsidRPr="00437E26">
        <w:t>Јавни позив за доделу средстава подстицаја ради привлачења директних улагања у аутоматизацију постојећих капацитета у области прехрамбене индустрије.</w:t>
      </w:r>
    </w:p>
    <w:p w14:paraId="00026B8D" w14:textId="77777777" w:rsidR="00BF2D29" w:rsidRPr="00437E26" w:rsidRDefault="00BF2D29" w:rsidP="00BF2D29"/>
    <w:p w14:paraId="77E4AEE6" w14:textId="77777777" w:rsidR="00951D9D" w:rsidRPr="00437E26" w:rsidRDefault="00FB7D1C" w:rsidP="00AC2B5B">
      <w:pPr>
        <w:pStyle w:val="Heading3"/>
        <w:rPr>
          <w:highlight w:val="white"/>
        </w:rPr>
      </w:pPr>
      <w:bookmarkStart w:id="36" w:name="_Toc143638067"/>
      <w:r w:rsidRPr="00437E26">
        <w:rPr>
          <w:highlight w:val="white"/>
        </w:rPr>
        <w:t>АГЕНЦИЈА ЗА УПРАВЉАЊЕ ЛУКАМА</w:t>
      </w:r>
      <w:r w:rsidRPr="00437E26">
        <w:rPr>
          <w:highlight w:val="white"/>
          <w:vertAlign w:val="superscript"/>
        </w:rPr>
        <w:footnoteReference w:id="36"/>
      </w:r>
      <w:bookmarkEnd w:id="36"/>
    </w:p>
    <w:p w14:paraId="1B16B3FB" w14:textId="77777777" w:rsidR="00951D9D" w:rsidRPr="00437E26" w:rsidRDefault="00FB7D1C" w:rsidP="00AC2B5B">
      <w:pPr>
        <w:rPr>
          <w:b/>
        </w:rPr>
      </w:pPr>
      <w:r w:rsidRPr="00437E26">
        <w:rPr>
          <w:b/>
        </w:rPr>
        <w:t>Из буџета РС, Академија финансира следеће програмске активности и пројекте:</w:t>
      </w:r>
    </w:p>
    <w:p w14:paraId="5103605A" w14:textId="3EAB6301" w:rsidR="00951D9D" w:rsidRPr="00437E26" w:rsidRDefault="00FB7D1C" w:rsidP="007A2702">
      <w:pPr>
        <w:pStyle w:val="ListParagraph"/>
        <w:numPr>
          <w:ilvl w:val="0"/>
          <w:numId w:val="75"/>
        </w:numPr>
      </w:pPr>
      <w:r w:rsidRPr="00437E26">
        <w:t xml:space="preserve">Јавни позив у оквиру програма прекограничне и транснационалне сарадње </w:t>
      </w:r>
      <w:r w:rsidR="00072234" w:rsidRPr="00437E26">
        <w:rPr>
          <w:rFonts w:cs="Calibri"/>
        </w:rPr>
        <w:t>"</w:t>
      </w:r>
      <w:r w:rsidRPr="00437E26">
        <w:t>Транснационални програм Дунав</w:t>
      </w:r>
      <w:r w:rsidR="00072234" w:rsidRPr="00437E26">
        <w:rPr>
          <w:rFonts w:cs="Calibri"/>
        </w:rPr>
        <w:t>"</w:t>
      </w:r>
      <w:r w:rsidRPr="00437E26">
        <w:t xml:space="preserve"> (INTERREG) за </w:t>
      </w:r>
      <w:r w:rsidR="00BF2D29" w:rsidRPr="00437E26">
        <w:t>финансирање</w:t>
      </w:r>
      <w:r w:rsidRPr="00437E26">
        <w:t xml:space="preserve"> пројеката координације за приоритетне области у оквиру ЕУ стратегије за Дунавски регион.</w:t>
      </w:r>
    </w:p>
    <w:p w14:paraId="09943111" w14:textId="77777777" w:rsidR="00951D9D" w:rsidRPr="00437E26" w:rsidRDefault="00FB7D1C" w:rsidP="007A2702">
      <w:pPr>
        <w:pStyle w:val="Heading2"/>
        <w:numPr>
          <w:ilvl w:val="1"/>
          <w:numId w:val="10"/>
        </w:numPr>
        <w:rPr>
          <w:color w:val="auto"/>
        </w:rPr>
      </w:pPr>
      <w:bookmarkStart w:id="37" w:name="_Toc143638068"/>
      <w:r w:rsidRPr="00437E26">
        <w:rPr>
          <w:color w:val="auto"/>
        </w:rPr>
        <w:t>ФОНДОВИ</w:t>
      </w:r>
      <w:bookmarkEnd w:id="37"/>
    </w:p>
    <w:p w14:paraId="152B20E3" w14:textId="77777777" w:rsidR="00951D9D" w:rsidRPr="00437E26" w:rsidRDefault="00FB7D1C" w:rsidP="00AC2B5B">
      <w:pPr>
        <w:pStyle w:val="Heading3"/>
      </w:pPr>
      <w:bookmarkStart w:id="38" w:name="_Toc143638069"/>
      <w:r w:rsidRPr="00437E26">
        <w:t>ФОНД ЗА РАЗВОЈ РЕПУБЛИКЕ СРБИЈЕ</w:t>
      </w:r>
      <w:r w:rsidRPr="00437E26">
        <w:rPr>
          <w:vertAlign w:val="superscript"/>
        </w:rPr>
        <w:footnoteReference w:id="37"/>
      </w:r>
      <w:bookmarkEnd w:id="38"/>
    </w:p>
    <w:p w14:paraId="3299516C" w14:textId="77777777" w:rsidR="00951D9D" w:rsidRPr="00437E26" w:rsidRDefault="00FB7D1C" w:rsidP="007A2702">
      <w:pPr>
        <w:pStyle w:val="ListParagraph"/>
        <w:numPr>
          <w:ilvl w:val="0"/>
          <w:numId w:val="75"/>
        </w:numPr>
        <w:rPr>
          <w:b/>
        </w:rPr>
      </w:pPr>
      <w:r w:rsidRPr="00437E26">
        <w:t xml:space="preserve">Инвестициони кредити клијентима којима су неопходна средства за </w:t>
      </w:r>
      <w:r w:rsidR="00BF2D29" w:rsidRPr="00437E26">
        <w:t>финансирање</w:t>
      </w:r>
      <w:r w:rsidRPr="00437E26">
        <w:t xml:space="preserve"> набавке опреме, машина, постројења, затим изградњу или куповину производног или пословног простора.</w:t>
      </w:r>
    </w:p>
    <w:p w14:paraId="3ED57579" w14:textId="77777777" w:rsidR="00951D9D" w:rsidRPr="00437E26" w:rsidRDefault="00FB7D1C" w:rsidP="007A2702">
      <w:pPr>
        <w:pStyle w:val="ListParagraph"/>
        <w:numPr>
          <w:ilvl w:val="0"/>
          <w:numId w:val="75"/>
        </w:numPr>
        <w:rPr>
          <w:b/>
        </w:rPr>
      </w:pPr>
      <w:r w:rsidRPr="00437E26">
        <w:t>Трајна обртна средства потребна за финансирање текућих обавеза које настају у редовним пословним активностима крајњег корисника кредита, а односе се на набавку сировина и материјала, залиха, као и остале производне трошкове, потраживања од купаца, обавеза према добављачима.</w:t>
      </w:r>
    </w:p>
    <w:p w14:paraId="1E08899C" w14:textId="77777777" w:rsidR="00951D9D" w:rsidRPr="00437E26" w:rsidRDefault="00FB7D1C" w:rsidP="007A2702">
      <w:pPr>
        <w:pStyle w:val="ListParagraph"/>
        <w:numPr>
          <w:ilvl w:val="0"/>
          <w:numId w:val="75"/>
        </w:numPr>
      </w:pPr>
      <w:r w:rsidRPr="00437E26">
        <w:t>Кредити за привредне субјекте који послују у неразвијеним и изразито неразвијеним подручјима.</w:t>
      </w:r>
    </w:p>
    <w:p w14:paraId="4893F9AB" w14:textId="77777777" w:rsidR="00951D9D" w:rsidRPr="00437E26" w:rsidRDefault="00FB7D1C" w:rsidP="00AC2B5B">
      <w:pPr>
        <w:pStyle w:val="Heading3"/>
      </w:pPr>
      <w:bookmarkStart w:id="39" w:name="_Toc143638070"/>
      <w:r w:rsidRPr="00437E26">
        <w:t>ФОНД ЗА ИНОВАЦИОНУ ДЕЛАТНОСТ</w:t>
      </w:r>
      <w:r w:rsidRPr="00437E26">
        <w:rPr>
          <w:vertAlign w:val="superscript"/>
        </w:rPr>
        <w:footnoteReference w:id="38"/>
      </w:r>
      <w:bookmarkEnd w:id="39"/>
    </w:p>
    <w:p w14:paraId="6FDDE059" w14:textId="000A045F" w:rsidR="00951D9D" w:rsidRPr="00437E26" w:rsidRDefault="00FB7D1C" w:rsidP="00AC2B5B">
      <w:r w:rsidRPr="00437E26">
        <w:t>Фонд подржава развој иновација кроз одговарајуће инструменте финансијске, техничке и савето</w:t>
      </w:r>
      <w:r w:rsidR="00072234" w:rsidRPr="00437E26">
        <w:t>да</w:t>
      </w:r>
      <w:r w:rsidRPr="00437E26">
        <w:t>в</w:t>
      </w:r>
      <w:r w:rsidR="00072234" w:rsidRPr="00437E26">
        <w:t>не</w:t>
      </w:r>
      <w:r w:rsidRPr="00437E26">
        <w:t xml:space="preserve"> подршке, у циљу оснаживања иновативних предузећа и јачања везе између </w:t>
      </w:r>
      <w:r w:rsidRPr="00437E26">
        <w:lastRenderedPageBreak/>
        <w:t xml:space="preserve">истраживања и развоја са једне и </w:t>
      </w:r>
      <w:r w:rsidR="00BF2D29" w:rsidRPr="00437E26">
        <w:t>пословног</w:t>
      </w:r>
      <w:r w:rsidRPr="00437E26">
        <w:t xml:space="preserve"> сектора са друге стране, поштујући највише етичке, финансијске и пословне стандарде и праксе.</w:t>
      </w:r>
    </w:p>
    <w:p w14:paraId="2DF49E42" w14:textId="57474606" w:rsidR="00951D9D" w:rsidRPr="00437E26" w:rsidRDefault="00FB7D1C" w:rsidP="007A2702">
      <w:pPr>
        <w:pStyle w:val="ListParagraph"/>
        <w:numPr>
          <w:ilvl w:val="0"/>
          <w:numId w:val="76"/>
        </w:numPr>
      </w:pPr>
      <w:r w:rsidRPr="00437E26">
        <w:rPr>
          <w:b/>
        </w:rPr>
        <w:t>Програм ваучера у областима 4С</w:t>
      </w:r>
      <w:r w:rsidRPr="00437E26">
        <w:t xml:space="preserve"> – Програм </w:t>
      </w:r>
      <w:r w:rsidR="00072234" w:rsidRPr="00437E26">
        <w:rPr>
          <w:rFonts w:cs="Calibri"/>
        </w:rPr>
        <w:t>"</w:t>
      </w:r>
      <w:r w:rsidRPr="00437E26">
        <w:t>Иновациони ваучери</w:t>
      </w:r>
      <w:r w:rsidR="00072234" w:rsidRPr="00437E26">
        <w:rPr>
          <w:rFonts w:cs="Calibri"/>
        </w:rPr>
        <w:t>"</w:t>
      </w:r>
      <w:r w:rsidRPr="00437E26">
        <w:t xml:space="preserve"> представља једноставан финансијски механизам који омогућава малим и средњим предузећима да, користећи услуге научно</w:t>
      </w:r>
      <w:r w:rsidR="00072234" w:rsidRPr="00437E26">
        <w:t xml:space="preserve"> - </w:t>
      </w:r>
      <w:r w:rsidRPr="00437E26">
        <w:t>истраживачког сектора, подигну ниво иновативности својих производа и постану конкурентнији на тржишту. Максимални износ који се одобрава по иновационом ваучеру јесте до 800.000 динара, односно</w:t>
      </w:r>
      <w:r w:rsidR="00072234" w:rsidRPr="00437E26">
        <w:t>,</w:t>
      </w:r>
      <w:r w:rsidRPr="00437E26">
        <w:t xml:space="preserve"> иновационим ваучером покрива се до 60% укупних трошкова услуге. Иновациони ваучери се додељују на основу јавног позива.</w:t>
      </w:r>
    </w:p>
    <w:p w14:paraId="1C68216C" w14:textId="2D2A8F2A" w:rsidR="00951D9D" w:rsidRPr="00437E26" w:rsidRDefault="00FB7D1C" w:rsidP="007A2702">
      <w:pPr>
        <w:pStyle w:val="ListParagraph"/>
        <w:numPr>
          <w:ilvl w:val="0"/>
          <w:numId w:val="76"/>
        </w:numPr>
      </w:pPr>
      <w:r w:rsidRPr="00437E26">
        <w:rPr>
          <w:b/>
        </w:rPr>
        <w:t>Програм сарадње науке и привреде у областима 4С</w:t>
      </w:r>
      <w:r w:rsidRPr="00437E26">
        <w:t xml:space="preserve"> – има за циљ да унапреди индустријска истраживања тако што ће подстаћи предузећа из приватног сектора и научно</w:t>
      </w:r>
      <w:r w:rsidR="00072234" w:rsidRPr="00437E26">
        <w:t xml:space="preserve"> - </w:t>
      </w:r>
      <w:r w:rsidRPr="00437E26">
        <w:t>истраживачке организације из јавног сектора (у већинском државном власништву) да спроводе заједничке пројекте из области истраживања и развоја с идејом да стварају нове или унапреде постојеће комерцијално исплативе производе и услуге, као и иновативне технологије са значајним утицајем на будући развој и тржишним потенцијалом. Корисници средстава су конзорцијуми који развијају нове комерцијално применљиве технологије, услуге и производе из области приоритета паметне специјализације. Конзорцијуми морају бити сачињени од најмање једног приватног предузећа и једне јавне научно</w:t>
      </w:r>
      <w:r w:rsidR="00072234" w:rsidRPr="00437E26">
        <w:t xml:space="preserve"> - </w:t>
      </w:r>
      <w:r w:rsidRPr="00437E26">
        <w:t>истраживачке организације, а могу највише имати пет чланова. Кроз овај програм, Фонд за иновациону делатност додељује суфинансирање у максималном износу до 300.000 евра по пројекту, односно максимално до 70% укупног буџета пројекта, уз обавезно суфинансирање конзорцијума у износу од минимум 30% укупног буџета пројекта, када је главни члан конзорцијума микро или мало предузеће.</w:t>
      </w:r>
    </w:p>
    <w:p w14:paraId="61D6DEBC" w14:textId="58FF4598" w:rsidR="00951D9D" w:rsidRPr="00437E26" w:rsidRDefault="00FB7D1C" w:rsidP="007A2702">
      <w:pPr>
        <w:pStyle w:val="ListParagraph"/>
        <w:numPr>
          <w:ilvl w:val="0"/>
          <w:numId w:val="76"/>
        </w:numPr>
      </w:pPr>
      <w:r w:rsidRPr="00437E26">
        <w:rPr>
          <w:b/>
        </w:rPr>
        <w:t>Програм финансирања развојно</w:t>
      </w:r>
      <w:r w:rsidR="00072234" w:rsidRPr="00437E26">
        <w:rPr>
          <w:b/>
        </w:rPr>
        <w:t xml:space="preserve"> </w:t>
      </w:r>
      <w:r w:rsidRPr="00437E26">
        <w:rPr>
          <w:b/>
        </w:rPr>
        <w:t>-</w:t>
      </w:r>
      <w:r w:rsidR="00072234" w:rsidRPr="00437E26">
        <w:rPr>
          <w:b/>
        </w:rPr>
        <w:t xml:space="preserve"> </w:t>
      </w:r>
      <w:r w:rsidRPr="00437E26">
        <w:rPr>
          <w:b/>
        </w:rPr>
        <w:t>иновативних пројеката компанија у областима 4С</w:t>
      </w:r>
      <w:r w:rsidRPr="00437E26">
        <w:t xml:space="preserve"> – програм суфинансирања иновација намењен је предузећима из области 4С којима су потребна знатна финансијска средства за реализацију развојног циклуса технолошких иновација и покривање високих трошкова за пренос истраживања у комерцијално одржив производ. Подносиоци пријава су микро, мала и средња приватна предузећа основана у Републици Србији, која развијају технолошку иновацију за којом постоји тржишна потреба и имају потенцијал за стварање нове интелектуалне својине, као и конкурентску позицију у глобалном и домаћем окружењу. Износ који додељује Фонд не може прећи износ од 300.000 евра, а реализација пројеката може трајати најдуже 24 месеца. Средства која Фонд за иновациону делатност додељује у оквиру овог програма покривају највише 60% укупно одобреног буџета пројекта, док најмање 40% мора да обезбеди подносилац пријаве (предузеће) из других приватних извора, независно од Фонда.</w:t>
      </w:r>
    </w:p>
    <w:p w14:paraId="0B2BBC79" w14:textId="128E606C" w:rsidR="00951D9D" w:rsidRPr="00437E26" w:rsidRDefault="00FB7D1C" w:rsidP="007A2702">
      <w:pPr>
        <w:pStyle w:val="ListParagraph"/>
        <w:numPr>
          <w:ilvl w:val="0"/>
          <w:numId w:val="76"/>
        </w:numPr>
      </w:pPr>
      <w:r w:rsidRPr="00437E26">
        <w:rPr>
          <w:b/>
        </w:rPr>
        <w:t>Акцелератор и потпрограм намењен стартап</w:t>
      </w:r>
      <w:r w:rsidR="00BF2D29" w:rsidRPr="00437E26">
        <w:rPr>
          <w:b/>
        </w:rPr>
        <w:t>ов</w:t>
      </w:r>
      <w:r w:rsidRPr="00437E26">
        <w:rPr>
          <w:b/>
        </w:rPr>
        <w:t>има у областима 4С</w:t>
      </w:r>
      <w:r w:rsidRPr="00437E26">
        <w:t xml:space="preserve"> – програм ће се састојати од две компоненте: једне за рану фазу (идеја) и друге за компаније у фази scale-up-а (повећавања обима пословања). Свака компонента ће обухватити по 20 компанија (тимови од два оснивача) годишње, које изаберу на конкурентном нивоу инвеститори који учествују (укључујући пословне анђеле, фондове ризичног капитала у раној фази</w:t>
      </w:r>
      <w:r w:rsidR="00072234" w:rsidRPr="00437E26">
        <w:t>,</w:t>
      </w:r>
      <w:r w:rsidRPr="00437E26">
        <w:t xml:space="preserve"> итд.). Свака компонента имаће програме интензивног тренинга и менторства у трајању од два до три месеца. Програм ће се спровести уз подршку Светске банке у износу од 8.000.000 долара.</w:t>
      </w:r>
    </w:p>
    <w:p w14:paraId="27EA3032" w14:textId="73C5FE47" w:rsidR="00951D9D" w:rsidRPr="00437E26" w:rsidRDefault="00FB7D1C" w:rsidP="007A2702">
      <w:pPr>
        <w:pStyle w:val="ListParagraph"/>
        <w:numPr>
          <w:ilvl w:val="0"/>
          <w:numId w:val="76"/>
        </w:numPr>
      </w:pPr>
      <w:r w:rsidRPr="00437E26">
        <w:rPr>
          <w:b/>
        </w:rPr>
        <w:t>Доказ концепта, програм за истраживаче из научно</w:t>
      </w:r>
      <w:r w:rsidR="00072234" w:rsidRPr="00437E26">
        <w:rPr>
          <w:b/>
        </w:rPr>
        <w:t xml:space="preserve"> - </w:t>
      </w:r>
      <w:r w:rsidRPr="00437E26">
        <w:rPr>
          <w:b/>
        </w:rPr>
        <w:t>истраживачких организација</w:t>
      </w:r>
      <w:r w:rsidRPr="00437E26">
        <w:t xml:space="preserve"> – ова мера намењена је за подршку иновацијама од најранијих фаза развоја, насталих у научно</w:t>
      </w:r>
      <w:r w:rsidR="00072234" w:rsidRPr="00437E26">
        <w:t xml:space="preserve"> - </w:t>
      </w:r>
      <w:r w:rsidRPr="00437E26">
        <w:t xml:space="preserve">истраживачким организацијама. Овај програм пружа финансијску и менторску подршку за утврђивање настанка новог производа, процеса или технологије с комерцијалним потенцијалом. Захваљујући овом програму, тимови пројеката којима је </w:t>
      </w:r>
      <w:r w:rsidRPr="00437E26">
        <w:lastRenderedPageBreak/>
        <w:t>одобрено финансирање имаће на располагању ментора за дефинисање производа, израду пословног модела и будући развој.</w:t>
      </w:r>
    </w:p>
    <w:p w14:paraId="5E47B784" w14:textId="77777777" w:rsidR="00951D9D" w:rsidRPr="00437E26" w:rsidRDefault="00FB7D1C" w:rsidP="007A2702">
      <w:pPr>
        <w:pStyle w:val="ListParagraph"/>
        <w:numPr>
          <w:ilvl w:val="0"/>
          <w:numId w:val="76"/>
        </w:numPr>
      </w:pPr>
      <w:r w:rsidRPr="00437E26">
        <w:rPr>
          <w:b/>
        </w:rPr>
        <w:t>Програм раног развоја</w:t>
      </w:r>
      <w:r w:rsidRPr="00437E26">
        <w:t xml:space="preserve"> – намењен је приватним предузећима која развијају технолошку иновацију за којом постоји потреба на тржишту и која имају потенцијал за стварање нове интелектуалне својине. Циљ је да се обезбеђивањем финансирања за развој иновативних технологија, производа и услуга с тржишном применом подстакне иновативно предузетништво и омогући опстанак пословања током критичне фазе истраживања и развоја. Подносилац пријаве може бити приватно микро или мало предузеће у већинском српском власништву, основано у Републици Србији и не старије од пет година у тренутку пријављивања, као и тим који се састоји од највише пет чланова. Средства која се додељују могу покрити највише 70% укупно одобреног буџета пројекта, док износ финансирања Фонда за иновациону делатност не може бити већи од 80.000 евра за пројекте у трајању до једне године. Најмање 30% укупно одобреног буџета пројекта мора да обезбеди подносилац пријаве (предузеће) из других приватних извора, независно од Фонда.</w:t>
      </w:r>
    </w:p>
    <w:p w14:paraId="00583C7E" w14:textId="77777777" w:rsidR="00BF2D29" w:rsidRPr="00437E26" w:rsidRDefault="00BF2D29" w:rsidP="00BF2D29"/>
    <w:p w14:paraId="541552B6" w14:textId="77777777" w:rsidR="00951D9D" w:rsidRPr="00437E26" w:rsidRDefault="00FB7D1C" w:rsidP="00AC2B5B">
      <w:pPr>
        <w:pStyle w:val="Heading3"/>
      </w:pPr>
      <w:bookmarkStart w:id="40" w:name="_Toc143638071"/>
      <w:r w:rsidRPr="00437E26">
        <w:t>ФОНД ЗА НАУКУ РЕПУБЛИКЕ СРБИЈЕ</w:t>
      </w:r>
      <w:r w:rsidRPr="00437E26">
        <w:rPr>
          <w:vertAlign w:val="superscript"/>
        </w:rPr>
        <w:footnoteReference w:id="39"/>
      </w:r>
      <w:bookmarkEnd w:id="40"/>
    </w:p>
    <w:p w14:paraId="5112FF03" w14:textId="026E4456" w:rsidR="00951D9D" w:rsidRPr="00437E26" w:rsidRDefault="00FB7D1C" w:rsidP="00AC2B5B">
      <w:r w:rsidRPr="00437E26">
        <w:t xml:space="preserve">Примарни циљ оснивања Фонда за науку Републике Србије, као посебне организације, јесте пружање подршке научно </w:t>
      </w:r>
      <w:r w:rsidR="00072234" w:rsidRPr="00437E26">
        <w:t xml:space="preserve">- </w:t>
      </w:r>
      <w:r w:rsidRPr="00437E26">
        <w:t>истраживачкој делатности и развојним активностима у Републици Србији, управљање и обезбеђивање финансијских средстава, као и пружање стручне подршке истраживачима из акредитованих научно</w:t>
      </w:r>
      <w:r w:rsidR="00072234" w:rsidRPr="00437E26">
        <w:t xml:space="preserve"> - </w:t>
      </w:r>
      <w:r w:rsidRPr="00437E26">
        <w:t>истраживачких организација у реализацији научних пројеката у оквиру програма које расписује Фонд за науку Републике Србије. Програмске активности Фонда за науку Републике Србије се реализују кроз следеће објављене програме:</w:t>
      </w:r>
    </w:p>
    <w:p w14:paraId="60CDF7B8" w14:textId="24F73AF5" w:rsidR="00951D9D" w:rsidRPr="00437E26" w:rsidRDefault="00FB7D1C" w:rsidP="007A2702">
      <w:pPr>
        <w:pStyle w:val="ListParagraph"/>
        <w:numPr>
          <w:ilvl w:val="0"/>
          <w:numId w:val="77"/>
        </w:numPr>
      </w:pPr>
      <w:r w:rsidRPr="00437E26">
        <w:rPr>
          <w:b/>
        </w:rPr>
        <w:t>Програм за изврсне пројекте младих истраживача (ПРОМИС)</w:t>
      </w:r>
      <w:r w:rsidRPr="00437E26">
        <w:t xml:space="preserve"> има за циљ укључивање младих истраживача у научно</w:t>
      </w:r>
      <w:r w:rsidR="00072234" w:rsidRPr="00437E26">
        <w:t xml:space="preserve"> - </w:t>
      </w:r>
      <w:r w:rsidRPr="00437E26">
        <w:t>истраживачки рад, јачање професионалних капацитета младих истраживача, оспособљавање младих доктора наука за руковођење пројектима, оспособљавање младих истраживача за конкурисање за друге истраживачке пројекте, посебно у Европској унији, креирање нових пројектних тимова, као и пружање подршке изврсним идејама и научно</w:t>
      </w:r>
      <w:r w:rsidR="00DC7486" w:rsidRPr="00437E26">
        <w:t xml:space="preserve"> - </w:t>
      </w:r>
      <w:r w:rsidRPr="00437E26">
        <w:t>истраживачком раду који ће утицати на друштво и привреду. Програм подршке развоја пројеката у области вештачке интелигенције осмишљен је тако да подстакне изврсност и релевантност научних истраживања у Републици Србији у домену вештачке интелигенције, подстакне примену резултата научних истраживања из домена вештачке интелигенције у развоју привреде Републике Србије, потенцира изврсност и развој људских ресурса из домена вештачке интелигенције за науку и привреду Републике Србије и унапређује међународну сарадњу у предметном домену науке и иновација.</w:t>
      </w:r>
    </w:p>
    <w:p w14:paraId="58A541AF" w14:textId="00813088" w:rsidR="00951D9D" w:rsidRPr="00437E26" w:rsidRDefault="00FB7D1C" w:rsidP="007A2702">
      <w:pPr>
        <w:pStyle w:val="ListParagraph"/>
        <w:numPr>
          <w:ilvl w:val="0"/>
          <w:numId w:val="77"/>
        </w:numPr>
      </w:pPr>
      <w:r w:rsidRPr="00437E26">
        <w:rPr>
          <w:b/>
        </w:rPr>
        <w:t>Програм сарадње српске науке са дијаспором</w:t>
      </w:r>
      <w:r w:rsidRPr="00437E26">
        <w:t xml:space="preserve"> − ваучери за размену знања, има за циљ да омогући успостављање научне сарадње са дијаспором ради унапређења и разменe знања, успостављање или унапређење научне сарадње, заједничког рада на научно</w:t>
      </w:r>
      <w:r w:rsidR="00DC7486" w:rsidRPr="00437E26">
        <w:t xml:space="preserve"> - </w:t>
      </w:r>
      <w:r w:rsidRPr="00437E26">
        <w:t>истраживачким и истраживачко</w:t>
      </w:r>
      <w:r w:rsidR="00DC7486" w:rsidRPr="00437E26">
        <w:t xml:space="preserve"> </w:t>
      </w:r>
      <w:r w:rsidRPr="00437E26">
        <w:t>-</w:t>
      </w:r>
      <w:r w:rsidR="00DC7486" w:rsidRPr="00437E26">
        <w:t xml:space="preserve"> </w:t>
      </w:r>
      <w:r w:rsidRPr="00437E26">
        <w:t>развојним проблемима и изазовима, објављивање заједничких радова и патената, подршку развоју нових услуга, комерцијализацији производа, трансфера технологија, ширење мреже и сарадње са дијаспором, као и припреме предлога заједничких пројеката за конкурисање код иностраних фондова.</w:t>
      </w:r>
    </w:p>
    <w:p w14:paraId="56D5A95E" w14:textId="51147559" w:rsidR="00951D9D" w:rsidRPr="00437E26" w:rsidRDefault="00FB7D1C" w:rsidP="007A2702">
      <w:pPr>
        <w:pStyle w:val="ListParagraph"/>
        <w:numPr>
          <w:ilvl w:val="0"/>
          <w:numId w:val="77"/>
        </w:numPr>
      </w:pPr>
      <w:r w:rsidRPr="00437E26">
        <w:rPr>
          <w:b/>
        </w:rPr>
        <w:t>Програм ИДЕЈЕ</w:t>
      </w:r>
      <w:r w:rsidRPr="00437E26">
        <w:t xml:space="preserve"> има за циљ финансирање пројеката који се базирају на изврсним идејама које могу у будућности имати значајан утицај на развој науке и истраживања, </w:t>
      </w:r>
      <w:r w:rsidRPr="00437E26">
        <w:lastRenderedPageBreak/>
        <w:t>привреде и/или друштва у целини, укључивање изврсних истраживача у научно</w:t>
      </w:r>
      <w:r w:rsidR="00DC7486" w:rsidRPr="00437E26">
        <w:t xml:space="preserve"> - </w:t>
      </w:r>
      <w:r w:rsidRPr="00437E26">
        <w:t>истраживачки рад, јачање професионалних капацитета истраживача и стварање нових пројектних тимова.</w:t>
      </w:r>
    </w:p>
    <w:p w14:paraId="5DCF7056" w14:textId="77777777" w:rsidR="00951D9D" w:rsidRPr="00437E26" w:rsidRDefault="00FB7D1C" w:rsidP="00AC2B5B">
      <w:r w:rsidRPr="00437E26">
        <w:t>Сви програми које Фонд за науку Републике Србије реализује путем јавних позива треба да обезбеде висок научни ниво, иновативност резултата, конкурентност на међународном нивоу и релевантност у односу на изазове друштва у целини. Средства за рад Фонда за науку Републике Србије обезбеђују се из буџета Републике Србије, а додатна средства обезбеђена су кроз међународни уговор са Светском банком.</w:t>
      </w:r>
    </w:p>
    <w:p w14:paraId="7A157060" w14:textId="77777777" w:rsidR="00951D9D" w:rsidRPr="00437E26" w:rsidRDefault="00FB7D1C" w:rsidP="00AC2B5B">
      <w:pPr>
        <w:pStyle w:val="Heading3"/>
      </w:pPr>
      <w:bookmarkStart w:id="41" w:name="_Toc143638072"/>
      <w:r w:rsidRPr="00437E26">
        <w:t xml:space="preserve">ЦЕНТАР ЗА ПРОМОЦИЈУ НАУКЕ (ЦПН) </w:t>
      </w:r>
      <w:r w:rsidRPr="00437E26">
        <w:rPr>
          <w:vertAlign w:val="superscript"/>
        </w:rPr>
        <w:footnoteReference w:id="40"/>
      </w:r>
      <w:bookmarkEnd w:id="41"/>
    </w:p>
    <w:p w14:paraId="23850A9D" w14:textId="41FCAB01" w:rsidR="00951D9D" w:rsidRPr="00437E26" w:rsidRDefault="00FB7D1C" w:rsidP="00AC2B5B">
      <w:r w:rsidRPr="00437E26">
        <w:t xml:space="preserve">Центар за промоцију науке је јавна институција, са циљем да промовише науку и технологију кроз сарадњу са истраживачким и образовним институцијама у земљи и широм света, са приватним сектором, медијима, државним органима.  Улога ЦПН-а је да успостави везу између науке и друштва окупљајући све релевантне актере и ширу јавност у процесу истраживања и иновација. Крајњи циљ је интеграција друштва у истраживачке процесе како би се стекао што бољи увид у потребе грађана и </w:t>
      </w:r>
      <w:r w:rsidR="00DC7486" w:rsidRPr="00437E26">
        <w:t xml:space="preserve">како би се </w:t>
      </w:r>
      <w:r w:rsidRPr="00437E26">
        <w:t>што адекватније суочавало са друштвеним изазовима.</w:t>
      </w:r>
    </w:p>
    <w:p w14:paraId="41F4E6B4" w14:textId="4C633492" w:rsidR="00951D9D" w:rsidRPr="00437E26" w:rsidRDefault="00FB7D1C" w:rsidP="00AC2B5B">
      <w:r w:rsidRPr="00437E26">
        <w:t>Од 2011. године, па закључно са 2020. годином, Центар за промоцију науке кроз јавни позив финансира пројекте промоције и популаризације науке на територији Републике Србије. У назначеном периоду укупно је одобрено и финансирано 527 пројеката и за те намене издвојено је 113,445 милиона динара. Од 2020. године Центар за промоцију науке посебно финансира пројекте који се спроводе кроз основану мрежу од 15 научних клубова при регионалним центрима за стручно усавршавање (1,855 милиона динара).</w:t>
      </w:r>
    </w:p>
    <w:p w14:paraId="6B434DAC" w14:textId="77777777" w:rsidR="00951D9D" w:rsidRPr="00437E26" w:rsidRDefault="00FB7D1C" w:rsidP="007A2702">
      <w:pPr>
        <w:pStyle w:val="Heading2"/>
        <w:numPr>
          <w:ilvl w:val="1"/>
          <w:numId w:val="10"/>
        </w:numPr>
        <w:rPr>
          <w:color w:val="auto"/>
        </w:rPr>
      </w:pPr>
      <w:bookmarkStart w:id="42" w:name="_Toc143638073"/>
      <w:r w:rsidRPr="00437E26">
        <w:rPr>
          <w:color w:val="auto"/>
        </w:rPr>
        <w:t>БАНКЕ</w:t>
      </w:r>
      <w:bookmarkEnd w:id="42"/>
    </w:p>
    <w:p w14:paraId="1007A7DD" w14:textId="77777777" w:rsidR="00951D9D" w:rsidRPr="00437E26" w:rsidRDefault="00FB7D1C" w:rsidP="00AC2B5B">
      <w:pPr>
        <w:pStyle w:val="Heading3"/>
      </w:pPr>
      <w:bookmarkStart w:id="43" w:name="_Toc143638074"/>
      <w:r w:rsidRPr="00437E26">
        <w:t>Erste Bank A.D.</w:t>
      </w:r>
      <w:r w:rsidRPr="00437E26">
        <w:rPr>
          <w:vertAlign w:val="superscript"/>
        </w:rPr>
        <w:footnoteReference w:id="41"/>
      </w:r>
      <w:bookmarkEnd w:id="43"/>
    </w:p>
    <w:p w14:paraId="10BF7DD0" w14:textId="77777777" w:rsidR="00951D9D" w:rsidRPr="00437E26" w:rsidRDefault="00FB7D1C" w:rsidP="007A2702">
      <w:pPr>
        <w:pStyle w:val="ListParagraph"/>
        <w:numPr>
          <w:ilvl w:val="0"/>
          <w:numId w:val="78"/>
        </w:numPr>
      </w:pPr>
      <w:r w:rsidRPr="00437E26">
        <w:t>Финансирање јавног сектора - локалне самоуправе и јавних предузећа.</w:t>
      </w:r>
    </w:p>
    <w:p w14:paraId="1D4A54B4" w14:textId="77777777" w:rsidR="00951D9D" w:rsidRPr="00437E26" w:rsidRDefault="00FB7D1C" w:rsidP="007A2702">
      <w:pPr>
        <w:pStyle w:val="ListParagraph"/>
        <w:numPr>
          <w:ilvl w:val="0"/>
          <w:numId w:val="78"/>
        </w:numPr>
      </w:pPr>
      <w:r w:rsidRPr="00437E26">
        <w:t>Финансирање пројеката обновљивих извора енергије.</w:t>
      </w:r>
    </w:p>
    <w:p w14:paraId="47A04373" w14:textId="77777777" w:rsidR="00951D9D" w:rsidRPr="00437E26" w:rsidRDefault="00FB7D1C" w:rsidP="007A2702">
      <w:pPr>
        <w:pStyle w:val="ListParagraph"/>
        <w:numPr>
          <w:ilvl w:val="0"/>
          <w:numId w:val="78"/>
        </w:numPr>
      </w:pPr>
      <w:r w:rsidRPr="00437E26">
        <w:t>Финансирање инвестиционих пројеката на принципима пројектног финансирања.</w:t>
      </w:r>
    </w:p>
    <w:p w14:paraId="6A48663F" w14:textId="6EBF3C4F" w:rsidR="00951D9D" w:rsidRPr="00437E26" w:rsidRDefault="00FB7D1C" w:rsidP="007A2702">
      <w:pPr>
        <w:pStyle w:val="ListParagraph"/>
        <w:numPr>
          <w:ilvl w:val="0"/>
          <w:numId w:val="78"/>
        </w:numPr>
      </w:pPr>
      <w:r w:rsidRPr="00437E26">
        <w:t>Програм</w:t>
      </w:r>
      <w:r w:rsidR="00DE2BB8" w:rsidRPr="00437E26">
        <w:t>и</w:t>
      </w:r>
      <w:r w:rsidRPr="00437E26">
        <w:t xml:space="preserve"> подршке малим и средњим предузећима за отварање и очување одрживих послова.</w:t>
      </w:r>
    </w:p>
    <w:p w14:paraId="7687660F" w14:textId="77777777" w:rsidR="00951D9D" w:rsidRPr="00437E26" w:rsidRDefault="00FB7D1C" w:rsidP="00AC2B5B">
      <w:pPr>
        <w:pStyle w:val="Heading3"/>
      </w:pPr>
      <w:bookmarkStart w:id="44" w:name="_Toc143638075"/>
      <w:r w:rsidRPr="00437E26">
        <w:t>UniCredit banka</w:t>
      </w:r>
      <w:r w:rsidRPr="00437E26">
        <w:rPr>
          <w:vertAlign w:val="superscript"/>
        </w:rPr>
        <w:footnoteReference w:id="42"/>
      </w:r>
      <w:bookmarkEnd w:id="44"/>
    </w:p>
    <w:p w14:paraId="43635239" w14:textId="35887832" w:rsidR="00951D9D" w:rsidRPr="00437E26" w:rsidRDefault="00FB7D1C" w:rsidP="007A2702">
      <w:pPr>
        <w:pStyle w:val="ListParagraph"/>
        <w:numPr>
          <w:ilvl w:val="0"/>
          <w:numId w:val="78"/>
        </w:numPr>
      </w:pPr>
      <w:r w:rsidRPr="00437E26">
        <w:t>Финансирањ</w:t>
      </w:r>
      <w:r w:rsidR="00DE2BB8" w:rsidRPr="00437E26">
        <w:t>е</w:t>
      </w:r>
      <w:r w:rsidRPr="00437E26">
        <w:t xml:space="preserve">  предузећа посвећеним побољшању друштвеног утицаја свог пословања</w:t>
      </w:r>
      <w:r w:rsidR="00DE2BB8" w:rsidRPr="00437E26">
        <w:t>,</w:t>
      </w:r>
      <w:r w:rsidRPr="00437E26">
        <w:t xml:space="preserve"> као и могућности запошљавања различитих категорија жена, младих и сегмената становништва који се суочавају са већим препрекама за улазак на тржиште рада.</w:t>
      </w:r>
    </w:p>
    <w:p w14:paraId="54562973" w14:textId="77777777" w:rsidR="00951D9D" w:rsidRPr="00437E26" w:rsidRDefault="00FB7D1C" w:rsidP="007A2702">
      <w:pPr>
        <w:pStyle w:val="ListParagraph"/>
        <w:numPr>
          <w:ilvl w:val="0"/>
          <w:numId w:val="78"/>
        </w:numPr>
      </w:pPr>
      <w:r w:rsidRPr="00437E26">
        <w:t>Квалификоване инвестиције и улагања у енергетску ефикасност која се односе на побољшање енергетске ефикасности објеката и индустријског сектора.</w:t>
      </w:r>
    </w:p>
    <w:p w14:paraId="08810B54" w14:textId="77777777" w:rsidR="00951D9D" w:rsidRPr="00437E26" w:rsidRDefault="00FB7D1C" w:rsidP="007A2702">
      <w:pPr>
        <w:pStyle w:val="ListParagraph"/>
        <w:numPr>
          <w:ilvl w:val="0"/>
          <w:numId w:val="78"/>
        </w:numPr>
      </w:pPr>
      <w:r w:rsidRPr="00437E26">
        <w:t>COSME програм је намењен малим и средњим предузећима, према сегментацији ЕУ, са циљем пружања подршке стратегији за одржив и свеобухватан раст.</w:t>
      </w:r>
    </w:p>
    <w:p w14:paraId="599C543B" w14:textId="77777777" w:rsidR="00951D9D" w:rsidRPr="00437E26" w:rsidRDefault="00FB7D1C" w:rsidP="00AC2B5B">
      <w:pPr>
        <w:pStyle w:val="Heading3"/>
      </w:pPr>
      <w:bookmarkStart w:id="45" w:name="_Toc143638076"/>
      <w:r w:rsidRPr="00437E26">
        <w:lastRenderedPageBreak/>
        <w:t>Banca Intesa</w:t>
      </w:r>
      <w:r w:rsidRPr="00437E26">
        <w:rPr>
          <w:vertAlign w:val="superscript"/>
        </w:rPr>
        <w:footnoteReference w:id="43"/>
      </w:r>
      <w:bookmarkEnd w:id="45"/>
    </w:p>
    <w:p w14:paraId="5D58368C" w14:textId="77777777" w:rsidR="00951D9D" w:rsidRPr="00437E26" w:rsidRDefault="00FB7D1C" w:rsidP="007A2702">
      <w:pPr>
        <w:pStyle w:val="ListParagraph"/>
        <w:numPr>
          <w:ilvl w:val="0"/>
          <w:numId w:val="78"/>
        </w:numPr>
      </w:pPr>
      <w:r w:rsidRPr="00437E26">
        <w:t>Кредити за унапређење енергетске ефикасности - кредит је намењен за улагања у постављање изолације, уградњу нових прозора, врата, топлотних пумпи, соларних панела, замену расвете и бројна друга енергетски ефикасна решења.</w:t>
      </w:r>
    </w:p>
    <w:p w14:paraId="1C316DE8" w14:textId="77777777" w:rsidR="00951D9D" w:rsidRPr="00437E26" w:rsidRDefault="00FB7D1C" w:rsidP="007A2702">
      <w:pPr>
        <w:pStyle w:val="ListParagraph"/>
        <w:numPr>
          <w:ilvl w:val="0"/>
          <w:numId w:val="78"/>
        </w:numPr>
      </w:pPr>
      <w:r w:rsidRPr="00437E26">
        <w:t>Intesa Casa зелени кредити - стамбени кредит за куповину енергетски штедљивих станова, са енергетским пасошем А или Б категорије.</w:t>
      </w:r>
    </w:p>
    <w:p w14:paraId="2F5216FA" w14:textId="77777777" w:rsidR="00951D9D" w:rsidRPr="00437E26" w:rsidRDefault="00FB7D1C" w:rsidP="00AC2B5B">
      <w:pPr>
        <w:pStyle w:val="Heading3"/>
      </w:pPr>
      <w:bookmarkStart w:id="46" w:name="_Toc143638077"/>
      <w:r w:rsidRPr="00437E26">
        <w:t>NLB Komercijalnа bankа</w:t>
      </w:r>
      <w:r w:rsidRPr="00437E26">
        <w:rPr>
          <w:vertAlign w:val="superscript"/>
        </w:rPr>
        <w:footnoteReference w:id="44"/>
      </w:r>
      <w:bookmarkEnd w:id="46"/>
    </w:p>
    <w:p w14:paraId="7B484969" w14:textId="489AF863" w:rsidR="00951D9D" w:rsidRPr="00437E26" w:rsidRDefault="00FB7D1C" w:rsidP="007A2702">
      <w:pPr>
        <w:pStyle w:val="ListParagraph"/>
        <w:numPr>
          <w:ilvl w:val="0"/>
          <w:numId w:val="79"/>
        </w:numPr>
      </w:pPr>
      <w:r w:rsidRPr="00437E26">
        <w:t>ECG Инвестициони кредити намењени су за финансирање енергетски ефикасних мера, мера за обновљиве изворе енергије, инклузи</w:t>
      </w:r>
      <w:r w:rsidR="00DE2BB8" w:rsidRPr="00437E26">
        <w:t>в</w:t>
      </w:r>
      <w:r w:rsidRPr="00437E26">
        <w:t>них пројеката, циркуларне економије.</w:t>
      </w:r>
    </w:p>
    <w:p w14:paraId="1F35441F" w14:textId="77777777" w:rsidR="00951D9D" w:rsidRPr="00437E26" w:rsidRDefault="00FB7D1C" w:rsidP="007A2702">
      <w:pPr>
        <w:pStyle w:val="ListParagraph"/>
        <w:numPr>
          <w:ilvl w:val="0"/>
          <w:numId w:val="79"/>
        </w:numPr>
      </w:pPr>
      <w:r w:rsidRPr="00437E26">
        <w:t>Инвестициони кредити намењени су за финансирање куповине опреме, машина, возила,    финансирање куповине, изградње пословног простора за сопствену употребу, рефинансирање инвестиционих кредита у другим банкама, рефинансирање сопствене инвестиције - легализација изграђених објеката - остала улагања у основна средстава у сврху обављања делатности.</w:t>
      </w:r>
    </w:p>
    <w:p w14:paraId="59832038" w14:textId="77777777" w:rsidR="00951D9D" w:rsidRPr="00437E26" w:rsidRDefault="00FB7D1C" w:rsidP="00AC2B5B">
      <w:pPr>
        <w:pStyle w:val="Heading3"/>
      </w:pPr>
      <w:bookmarkStart w:id="47" w:name="_Toc143638078"/>
      <w:r w:rsidRPr="00437E26">
        <w:t>Банка Поштанска штедионица</w:t>
      </w:r>
      <w:r w:rsidRPr="00437E26">
        <w:rPr>
          <w:vertAlign w:val="superscript"/>
        </w:rPr>
        <w:footnoteReference w:id="45"/>
      </w:r>
      <w:bookmarkEnd w:id="47"/>
    </w:p>
    <w:p w14:paraId="1677DEB6" w14:textId="77777777" w:rsidR="00951D9D" w:rsidRPr="00437E26" w:rsidRDefault="00FB7D1C" w:rsidP="007A2702">
      <w:pPr>
        <w:pStyle w:val="ListParagraph"/>
        <w:numPr>
          <w:ilvl w:val="0"/>
          <w:numId w:val="79"/>
        </w:numPr>
      </w:pPr>
      <w:r w:rsidRPr="00437E26">
        <w:t xml:space="preserve">Инвестициони кредити су намењени финансирању дугорочних инвестиционих потреба предузећа. То може бити инвестирање у основна </w:t>
      </w:r>
      <w:r w:rsidR="00BF2D29" w:rsidRPr="00437E26">
        <w:t>средства</w:t>
      </w:r>
      <w:r w:rsidRPr="00437E26">
        <w:t>, возила, постројења, машине, опрему, изградњу или куповину пословног простора, рефинансирање сопствене инвестиције.</w:t>
      </w:r>
    </w:p>
    <w:p w14:paraId="0FA7A1D8" w14:textId="77777777" w:rsidR="00951D9D" w:rsidRPr="00437E26" w:rsidRDefault="00FB7D1C" w:rsidP="007A2702">
      <w:pPr>
        <w:pStyle w:val="ListParagraph"/>
        <w:numPr>
          <w:ilvl w:val="0"/>
          <w:numId w:val="79"/>
        </w:numPr>
      </w:pPr>
      <w:r w:rsidRPr="00437E26">
        <w:t>Програм промоције Ромског предузетништва, кредити малим и средњим привредним друштвима чији су оснивачи резиденти ромске националности, као и предузетницима ромске националности.</w:t>
      </w:r>
    </w:p>
    <w:p w14:paraId="2CF89803" w14:textId="77777777" w:rsidR="00951D9D" w:rsidRPr="00437E26" w:rsidRDefault="00FB7D1C" w:rsidP="00AC2B5B">
      <w:pPr>
        <w:pStyle w:val="Heading3"/>
      </w:pPr>
      <w:bookmarkStart w:id="48" w:name="_Toc143638079"/>
      <w:r w:rsidRPr="00437E26">
        <w:t>ProCredit banka</w:t>
      </w:r>
      <w:r w:rsidRPr="00437E26">
        <w:rPr>
          <w:vertAlign w:val="superscript"/>
        </w:rPr>
        <w:footnoteReference w:id="46"/>
      </w:r>
      <w:bookmarkEnd w:id="48"/>
    </w:p>
    <w:p w14:paraId="57EC7BF0" w14:textId="77777777" w:rsidR="00951D9D" w:rsidRPr="00437E26" w:rsidRDefault="00FB7D1C" w:rsidP="007A2702">
      <w:pPr>
        <w:pStyle w:val="ListParagraph"/>
        <w:numPr>
          <w:ilvl w:val="0"/>
          <w:numId w:val="79"/>
        </w:numPr>
      </w:pPr>
      <w:r w:rsidRPr="00437E26">
        <w:t>Кредити за енергетску ефикасност.</w:t>
      </w:r>
    </w:p>
    <w:p w14:paraId="265B7FA7" w14:textId="77777777" w:rsidR="00951D9D" w:rsidRPr="00437E26" w:rsidRDefault="00FB7D1C" w:rsidP="007A2702">
      <w:pPr>
        <w:pStyle w:val="ListParagraph"/>
        <w:numPr>
          <w:ilvl w:val="0"/>
          <w:numId w:val="79"/>
        </w:numPr>
      </w:pPr>
      <w:r w:rsidRPr="00437E26">
        <w:t>Бизнис кредити за соларне панеле.</w:t>
      </w:r>
    </w:p>
    <w:p w14:paraId="1F3CFEDD" w14:textId="77777777" w:rsidR="00951D9D" w:rsidRPr="00437E26" w:rsidRDefault="00FB7D1C" w:rsidP="007A2702">
      <w:pPr>
        <w:pStyle w:val="ListParagraph"/>
        <w:numPr>
          <w:ilvl w:val="0"/>
          <w:numId w:val="79"/>
        </w:numPr>
      </w:pPr>
      <w:r w:rsidRPr="00437E26">
        <w:t>Бесповратна средства за нове машине.</w:t>
      </w:r>
    </w:p>
    <w:p w14:paraId="020A2BEC" w14:textId="77777777" w:rsidR="00951D9D" w:rsidRPr="00437E26" w:rsidRDefault="00FB7D1C" w:rsidP="00AC2B5B">
      <w:r w:rsidRPr="00437E26">
        <w:br w:type="page"/>
      </w:r>
    </w:p>
    <w:p w14:paraId="5B43A2B9" w14:textId="77777777" w:rsidR="00951D9D" w:rsidRPr="00437E26" w:rsidRDefault="00FB7D1C" w:rsidP="007A2702">
      <w:pPr>
        <w:pStyle w:val="Heading1"/>
        <w:numPr>
          <w:ilvl w:val="0"/>
          <w:numId w:val="10"/>
        </w:numPr>
      </w:pPr>
      <w:bookmarkStart w:id="49" w:name="_Toc143638080"/>
      <w:r w:rsidRPr="00437E26">
        <w:lastRenderedPageBreak/>
        <w:t>МЕЂУНАРОДНИ ИЗВОРИ</w:t>
      </w:r>
      <w:bookmarkEnd w:id="49"/>
    </w:p>
    <w:p w14:paraId="4CC67092" w14:textId="77777777" w:rsidR="00951D9D" w:rsidRPr="00437E26" w:rsidRDefault="00FB7D1C" w:rsidP="007A2702">
      <w:pPr>
        <w:pStyle w:val="Heading2"/>
        <w:numPr>
          <w:ilvl w:val="1"/>
          <w:numId w:val="10"/>
        </w:numPr>
        <w:rPr>
          <w:color w:val="auto"/>
        </w:rPr>
      </w:pPr>
      <w:bookmarkStart w:id="50" w:name="_Toc143638081"/>
      <w:r w:rsidRPr="00437E26">
        <w:rPr>
          <w:color w:val="auto"/>
        </w:rPr>
        <w:t>ФОНДОВИ ЕВРОПСКЕ УНИЈЕ</w:t>
      </w:r>
      <w:bookmarkEnd w:id="50"/>
    </w:p>
    <w:p w14:paraId="73D967F4" w14:textId="77777777" w:rsidR="00951D9D" w:rsidRPr="00437E26" w:rsidRDefault="00FB7D1C" w:rsidP="00AC2B5B">
      <w:pPr>
        <w:pStyle w:val="Heading3"/>
      </w:pPr>
      <w:bookmarkStart w:id="51" w:name="_Toc143638082"/>
      <w:r w:rsidRPr="00437E26">
        <w:t>ИПА - ИНСТРУМЕНТ ЗА ПРЕТПРИСТУПНУ ПОМОЋ</w:t>
      </w:r>
      <w:bookmarkEnd w:id="51"/>
    </w:p>
    <w:p w14:paraId="7675F073" w14:textId="0FFF295D" w:rsidR="00951D9D" w:rsidRPr="00437E26" w:rsidRDefault="00FB7D1C" w:rsidP="00AC2B5B">
      <w:r w:rsidRPr="00437E26">
        <w:t>Од 2007.</w:t>
      </w:r>
      <w:r w:rsidR="00091004" w:rsidRPr="00437E26">
        <w:t xml:space="preserve"> </w:t>
      </w:r>
      <w:r w:rsidRPr="00437E26">
        <w:t xml:space="preserve">године Европска унија (ЕУ) пружа финансијску подршку државама </w:t>
      </w:r>
      <w:r w:rsidR="0077715B" w:rsidRPr="00437E26">
        <w:t>"</w:t>
      </w:r>
      <w:r w:rsidRPr="00437E26">
        <w:t>Западног Балкана</w:t>
      </w:r>
      <w:r w:rsidR="0077715B" w:rsidRPr="00437E26">
        <w:t>"</w:t>
      </w:r>
      <w:r w:rsidRPr="00437E26">
        <w:t xml:space="preserve"> кроз јединствени Инструмент за претприступну помоћ (ИПА), који је објединио све дотадашње претприсутпне инструменте за фин</w:t>
      </w:r>
      <w:r w:rsidR="006F7667" w:rsidRPr="00437E26">
        <w:t>ан</w:t>
      </w:r>
      <w:r w:rsidRPr="00437E26">
        <w:t>сијску помоћ: PHARE, SAPARD, ISPA, CARDS. У периоду 2021</w:t>
      </w:r>
      <w:r w:rsidR="0077715B" w:rsidRPr="00437E26">
        <w:t xml:space="preserve"> </w:t>
      </w:r>
      <w:r w:rsidRPr="00437E26">
        <w:t>-</w:t>
      </w:r>
      <w:r w:rsidR="0077715B" w:rsidRPr="00437E26">
        <w:t xml:space="preserve"> </w:t>
      </w:r>
      <w:r w:rsidRPr="00437E26">
        <w:t>2027. године свим ИПА корисницама ће на располагање бити стављено 14,162 милијарде евра. Укупан буџет за период 2014</w:t>
      </w:r>
      <w:r w:rsidR="0077715B" w:rsidRPr="00437E26">
        <w:t xml:space="preserve"> </w:t>
      </w:r>
      <w:r w:rsidRPr="00437E26">
        <w:t>-</w:t>
      </w:r>
      <w:r w:rsidR="0077715B" w:rsidRPr="00437E26">
        <w:t xml:space="preserve"> </w:t>
      </w:r>
      <w:r w:rsidRPr="00437E26">
        <w:t>2020. године износио је 11,668 милијарди евра, а Србији је из ИПА 2015 било намењено око 200 милиона евра бесповратне помоћи. Укупан ИПА буџет за период 2007</w:t>
      </w:r>
      <w:r w:rsidR="0077715B" w:rsidRPr="00437E26">
        <w:t xml:space="preserve"> </w:t>
      </w:r>
      <w:r w:rsidRPr="00437E26">
        <w:t>-</w:t>
      </w:r>
      <w:r w:rsidR="0077715B" w:rsidRPr="00437E26">
        <w:t xml:space="preserve"> </w:t>
      </w:r>
      <w:r w:rsidRPr="00437E26">
        <w:t>2013. године износио је 11,468 милијарди евра. У периоду 2007</w:t>
      </w:r>
      <w:r w:rsidR="0077715B" w:rsidRPr="00437E26">
        <w:t xml:space="preserve"> </w:t>
      </w:r>
      <w:r w:rsidRPr="00437E26">
        <w:t xml:space="preserve">-2013. године РС је било намењено око 1,4 милијарде евра. </w:t>
      </w:r>
    </w:p>
    <w:p w14:paraId="259672E0" w14:textId="6E0595DB" w:rsidR="00951D9D" w:rsidRPr="00437E26" w:rsidRDefault="00FB7D1C" w:rsidP="007A2702">
      <w:pPr>
        <w:pStyle w:val="Heading4"/>
        <w:numPr>
          <w:ilvl w:val="3"/>
          <w:numId w:val="10"/>
        </w:numPr>
        <w:rPr>
          <w:color w:val="auto"/>
        </w:rPr>
      </w:pPr>
      <w:r w:rsidRPr="00437E26">
        <w:rPr>
          <w:color w:val="auto"/>
        </w:rPr>
        <w:t>ИНСТРУМЕНТ ЗА ПРЕТПРИСТУПНУ ПОМОЋ ИПА 2021</w:t>
      </w:r>
      <w:r w:rsidR="0077715B" w:rsidRPr="00437E26">
        <w:rPr>
          <w:color w:val="auto"/>
        </w:rPr>
        <w:t xml:space="preserve"> </w:t>
      </w:r>
      <w:r w:rsidRPr="00437E26">
        <w:rPr>
          <w:color w:val="auto"/>
        </w:rPr>
        <w:t>-</w:t>
      </w:r>
      <w:r w:rsidR="0077715B" w:rsidRPr="00437E26">
        <w:rPr>
          <w:color w:val="auto"/>
        </w:rPr>
        <w:t xml:space="preserve"> </w:t>
      </w:r>
      <w:r w:rsidRPr="00437E26">
        <w:rPr>
          <w:color w:val="auto"/>
        </w:rPr>
        <w:t>2027.</w:t>
      </w:r>
    </w:p>
    <w:p w14:paraId="17C1C209" w14:textId="6357DB8A" w:rsidR="00951D9D" w:rsidRPr="00437E26" w:rsidRDefault="00FB7D1C" w:rsidP="00AC2B5B">
      <w:r w:rsidRPr="00437E26">
        <w:t>Након политичког договора између Европског парламента и Савета ЕУ у вези са ИПА III инструментом, 15. септембра 2021. године је усвојена Уредба о ИПА III инструменту за период 2021</w:t>
      </w:r>
      <w:r w:rsidR="0077715B" w:rsidRPr="00437E26">
        <w:t xml:space="preserve"> </w:t>
      </w:r>
      <w:r w:rsidRPr="00437E26">
        <w:t>-</w:t>
      </w:r>
      <w:r w:rsidR="0077715B" w:rsidRPr="00437E26">
        <w:t xml:space="preserve"> </w:t>
      </w:r>
      <w:r w:rsidRPr="00437E26">
        <w:t xml:space="preserve">2027. Општи циљ ИПА III представља подршку корисницима у спровођењу политичких, институционалних, економских и социјалних реформи потребних за њихово усклађивање са вредностима и правилима ЕУ и постизање чланства у ЕУ. Поред тога, уредба садржи листу специфичних циљева груписаних у пет категорија (тзв. </w:t>
      </w:r>
      <w:r w:rsidR="00DA697C" w:rsidRPr="00437E26">
        <w:t>"</w:t>
      </w:r>
      <w:r w:rsidRPr="00437E26">
        <w:t>Прозора</w:t>
      </w:r>
      <w:r w:rsidR="00DA697C" w:rsidRPr="00437E26">
        <w:t>"</w:t>
      </w:r>
      <w:r w:rsidRPr="00437E26">
        <w:t>).  </w:t>
      </w:r>
    </w:p>
    <w:p w14:paraId="7F3D91C2" w14:textId="77777777" w:rsidR="00951D9D" w:rsidRPr="00437E26" w:rsidRDefault="00FB7D1C" w:rsidP="007A2702">
      <w:pPr>
        <w:pStyle w:val="ListParagraph"/>
        <w:numPr>
          <w:ilvl w:val="0"/>
          <w:numId w:val="12"/>
        </w:numPr>
      </w:pPr>
      <w:r w:rsidRPr="00437E26">
        <w:t>Владавина права, основна права и демократија (15,1%);</w:t>
      </w:r>
    </w:p>
    <w:p w14:paraId="780DAC0B" w14:textId="77777777" w:rsidR="00951D9D" w:rsidRPr="00437E26" w:rsidRDefault="00FB7D1C" w:rsidP="007A2702">
      <w:pPr>
        <w:pStyle w:val="ListParagraph"/>
        <w:numPr>
          <w:ilvl w:val="0"/>
          <w:numId w:val="12"/>
        </w:numPr>
      </w:pPr>
      <w:r w:rsidRPr="00437E26">
        <w:t>Добро управљање, усклађивање са правним тековинама ЕУ, стратешка комуникација и добросуседски односи (16,6%);</w:t>
      </w:r>
    </w:p>
    <w:p w14:paraId="3F8E29D7" w14:textId="77777777" w:rsidR="00951D9D" w:rsidRPr="00437E26" w:rsidRDefault="00FB7D1C" w:rsidP="007A2702">
      <w:pPr>
        <w:pStyle w:val="ListParagraph"/>
        <w:numPr>
          <w:ilvl w:val="0"/>
          <w:numId w:val="12"/>
        </w:numPr>
      </w:pPr>
      <w:r w:rsidRPr="00437E26">
        <w:t>Зелена агенда и одрживо повезивање (42,4%);</w:t>
      </w:r>
    </w:p>
    <w:p w14:paraId="4BE80315" w14:textId="77777777" w:rsidR="00951D9D" w:rsidRPr="00437E26" w:rsidRDefault="00FB7D1C" w:rsidP="007A2702">
      <w:pPr>
        <w:pStyle w:val="ListParagraph"/>
        <w:numPr>
          <w:ilvl w:val="0"/>
          <w:numId w:val="12"/>
        </w:numPr>
      </w:pPr>
      <w:r w:rsidRPr="00437E26">
        <w:t>Конкурентност и инклузивни раст (22,3%);</w:t>
      </w:r>
    </w:p>
    <w:p w14:paraId="1ECB1EA3" w14:textId="77777777" w:rsidR="00951D9D" w:rsidRPr="00437E26" w:rsidRDefault="00FB7D1C" w:rsidP="007A2702">
      <w:pPr>
        <w:pStyle w:val="ListParagraph"/>
        <w:numPr>
          <w:ilvl w:val="0"/>
          <w:numId w:val="12"/>
        </w:numPr>
      </w:pPr>
      <w:r w:rsidRPr="00437E26">
        <w:t>Територијална и прекогранична сарадња (3,5%).</w:t>
      </w:r>
    </w:p>
    <w:p w14:paraId="71631D2B" w14:textId="58312FA5" w:rsidR="00951D9D" w:rsidRPr="00437E26" w:rsidRDefault="00FB7D1C" w:rsidP="00AC2B5B">
      <w:r w:rsidRPr="00437E26">
        <w:t xml:space="preserve">Како би постигла уравнотежену расподелу средстава међу ИПА корисницама, Европска комисија (ЕК) је предложила принцип </w:t>
      </w:r>
      <w:r w:rsidR="008C6EEC" w:rsidRPr="00437E26">
        <w:t>"</w:t>
      </w:r>
      <w:r w:rsidRPr="00437E26">
        <w:t>правичне расподеле</w:t>
      </w:r>
      <w:r w:rsidR="008C6EEC" w:rsidRPr="00437E26">
        <w:t>"</w:t>
      </w:r>
      <w:r w:rsidRPr="00437E26">
        <w:t xml:space="preserve"> који ће се мерити током целог периода спровођења ИПА III (2021 - 2027.), а не на годишњој основи. Међутим, приступ фондовима ће се поред поменутог принципа заснивати и на критеријумима као што су: усклађеност са стратешким оквиром и ИПА III програмским оквиром, спремност пројеката/ програма за спровођење и њихов очекивани утицај и напредак у процесу европских интеграција са посебном пажњом на области владавине права, основних права и доброг управљања.</w:t>
      </w:r>
    </w:p>
    <w:p w14:paraId="0262DF2E" w14:textId="6ECD1BE1" w:rsidR="00951D9D" w:rsidRPr="00437E26" w:rsidRDefault="00FB7D1C" w:rsidP="00AC2B5B">
      <w:r w:rsidRPr="00437E26">
        <w:t>Постојеће ИПА структуре треба да послуже као основа за ефикасно коришћење овог инструмента</w:t>
      </w:r>
      <w:r w:rsidR="00FC5D88" w:rsidRPr="00437E26">
        <w:t>,</w:t>
      </w:r>
      <w:r w:rsidRPr="00437E26">
        <w:t xml:space="preserve"> али и друге потенцијалне изворе ЕУ средстава. На овај начин, као и спровођењем ИПА програма по моделу индиректног управљања, наставиће се јачање капацитета нужних за прелазак на употребу фондова Кохезионе политике. Главни партнери у процесу планирања и програмирања инструмента ИПА III биће, као и до сада, Национални ИПА координатор и Делегацијa ЕУ</w:t>
      </w:r>
      <w:r w:rsidRPr="00437E26">
        <w:rPr>
          <w:vertAlign w:val="superscript"/>
        </w:rPr>
        <w:footnoteReference w:id="47"/>
      </w:r>
      <w:r w:rsidRPr="00437E26">
        <w:t>.</w:t>
      </w:r>
    </w:p>
    <w:p w14:paraId="26189232" w14:textId="7A31F45C" w:rsidR="00951D9D" w:rsidRPr="00437E26" w:rsidRDefault="00FB7D1C" w:rsidP="007A2702">
      <w:pPr>
        <w:pStyle w:val="Heading4"/>
        <w:numPr>
          <w:ilvl w:val="3"/>
          <w:numId w:val="10"/>
        </w:numPr>
        <w:rPr>
          <w:color w:val="auto"/>
        </w:rPr>
      </w:pPr>
      <w:r w:rsidRPr="00437E26">
        <w:rPr>
          <w:color w:val="auto"/>
        </w:rPr>
        <w:lastRenderedPageBreak/>
        <w:t>ИПА II – ИНСТРУМЕНТ ЗА ПРЕТПРИСТУПНУ ПОМОЋ 2014 – 2020</w:t>
      </w:r>
      <w:r w:rsidR="007C34B8" w:rsidRPr="00437E26">
        <w:rPr>
          <w:color w:val="auto"/>
        </w:rPr>
        <w:t>.</w:t>
      </w:r>
      <w:r w:rsidRPr="00437E26">
        <w:rPr>
          <w:color w:val="auto"/>
        </w:rPr>
        <w:t xml:space="preserve"> </w:t>
      </w:r>
    </w:p>
    <w:p w14:paraId="17AD61A2" w14:textId="527EAE2B" w:rsidR="00951D9D" w:rsidRPr="00437E26" w:rsidRDefault="00FB7D1C" w:rsidP="00AC2B5B">
      <w:r w:rsidRPr="00437E26">
        <w:t>ИПА II представља оквир за претприступну подршку ЕУ за период 2014</w:t>
      </w:r>
      <w:r w:rsidR="00443C7B" w:rsidRPr="00437E26">
        <w:t xml:space="preserve"> </w:t>
      </w:r>
      <w:r w:rsidR="00AD6D00" w:rsidRPr="00437E26">
        <w:t>–</w:t>
      </w:r>
      <w:r w:rsidR="00443C7B" w:rsidRPr="00437E26">
        <w:t xml:space="preserve"> </w:t>
      </w:r>
      <w:r w:rsidRPr="00437E26">
        <w:t>2020</w:t>
      </w:r>
      <w:r w:rsidR="00AD6D00" w:rsidRPr="00437E26">
        <w:t>.</w:t>
      </w:r>
      <w:r w:rsidRPr="00437E26">
        <w:t xml:space="preserve"> Једна од промена у програмирању и имплементацији ИПА II инструмента у односу на ИПА I у периоду 2007</w:t>
      </w:r>
      <w:r w:rsidR="00712FC2" w:rsidRPr="00437E26">
        <w:t xml:space="preserve"> </w:t>
      </w:r>
      <w:r w:rsidRPr="00437E26">
        <w:t>-</w:t>
      </w:r>
      <w:r w:rsidR="00712FC2" w:rsidRPr="00437E26">
        <w:t xml:space="preserve"> </w:t>
      </w:r>
      <w:r w:rsidRPr="00437E26">
        <w:t>2013. односи се на структуру програма ИПА II, у којој су уместо 5 компоненти, које су биле карактеристичне за ИПА I, уведене области политике (</w:t>
      </w:r>
      <w:r w:rsidR="00712FC2" w:rsidRPr="00437E26">
        <w:t>"</w:t>
      </w:r>
      <w:r w:rsidRPr="00437E26">
        <w:rPr>
          <w:i/>
        </w:rPr>
        <w:t>policy areas</w:t>
      </w:r>
      <w:r w:rsidR="00712FC2" w:rsidRPr="00437E26">
        <w:rPr>
          <w:iCs/>
        </w:rPr>
        <w:t>"</w:t>
      </w:r>
      <w:r w:rsidRPr="00437E26">
        <w:t>). Области политике у оквиру ИПА II су: реформе као део припрема за чланство у ЕУ и изградња институција и капацитета; друштвено</w:t>
      </w:r>
      <w:r w:rsidR="00712FC2" w:rsidRPr="00437E26">
        <w:t xml:space="preserve"> </w:t>
      </w:r>
      <w:r w:rsidRPr="00437E26">
        <w:t>-</w:t>
      </w:r>
      <w:r w:rsidR="00712FC2" w:rsidRPr="00437E26">
        <w:t xml:space="preserve"> </w:t>
      </w:r>
      <w:r w:rsidRPr="00437E26">
        <w:t>економски и регионални развој; запошљавање, социјалне политике, образовање, унапређење равноправности полова и развој људских ресурса; пољопривреда и рурални развој, и регионална и територијална сарадња.</w:t>
      </w:r>
    </w:p>
    <w:p w14:paraId="718749AF" w14:textId="2B5F302A" w:rsidR="00951D9D" w:rsidRPr="00437E26" w:rsidRDefault="00FB7D1C" w:rsidP="00AC2B5B">
      <w:r w:rsidRPr="00437E26">
        <w:t>Србији је из ИПА 2015 било намењено око 200 милиона евра бесповратне помоћи из које би били финансирани пројекти из области енергетике и саобраћаја, владавине права, реформе државне управе и пољопривреде. За период 2014</w:t>
      </w:r>
      <w:r w:rsidR="00AD6D00" w:rsidRPr="00437E26">
        <w:t xml:space="preserve"> </w:t>
      </w:r>
      <w:r w:rsidRPr="00437E26">
        <w:t>-</w:t>
      </w:r>
      <w:r w:rsidR="00AD6D00" w:rsidRPr="00437E26">
        <w:t xml:space="preserve"> </w:t>
      </w:r>
      <w:r w:rsidRPr="00437E26">
        <w:t>2020</w:t>
      </w:r>
      <w:r w:rsidR="00AD6D00" w:rsidRPr="00437E26">
        <w:t>.</w:t>
      </w:r>
      <w:r w:rsidRPr="00437E26">
        <w:t xml:space="preserve"> претприступна помоћ у Србији је имала два главна стуба: Демократија и владавина права и Конкурентност и развој.</w:t>
      </w:r>
    </w:p>
    <w:p w14:paraId="6E22A380" w14:textId="6A067067" w:rsidR="00951D9D" w:rsidRPr="00437E26" w:rsidRDefault="00FB7D1C" w:rsidP="007A2702">
      <w:pPr>
        <w:pStyle w:val="Heading4"/>
        <w:numPr>
          <w:ilvl w:val="3"/>
          <w:numId w:val="10"/>
        </w:numPr>
        <w:rPr>
          <w:color w:val="auto"/>
        </w:rPr>
      </w:pPr>
      <w:r w:rsidRPr="00437E26">
        <w:rPr>
          <w:color w:val="auto"/>
        </w:rPr>
        <w:t>ИНСТРУМЕНТ ЗА ПРЕТПРИСТУПНУ ПОМОЋ ИПА 2007</w:t>
      </w:r>
      <w:r w:rsidR="00AD6D00" w:rsidRPr="00437E26">
        <w:rPr>
          <w:color w:val="auto"/>
        </w:rPr>
        <w:t xml:space="preserve"> </w:t>
      </w:r>
      <w:r w:rsidRPr="00437E26">
        <w:rPr>
          <w:color w:val="auto"/>
        </w:rPr>
        <w:t>-</w:t>
      </w:r>
      <w:r w:rsidR="00AD6D00" w:rsidRPr="00437E26">
        <w:rPr>
          <w:color w:val="auto"/>
        </w:rPr>
        <w:t xml:space="preserve"> </w:t>
      </w:r>
      <w:r w:rsidRPr="00437E26">
        <w:rPr>
          <w:color w:val="auto"/>
        </w:rPr>
        <w:t>2013.</w:t>
      </w:r>
    </w:p>
    <w:p w14:paraId="41E7591D" w14:textId="0417FA8B" w:rsidR="00951D9D" w:rsidRPr="00437E26" w:rsidRDefault="00FB7D1C" w:rsidP="00AC2B5B">
      <w:r w:rsidRPr="00437E26">
        <w:t>Имплементација ИПА 2007</w:t>
      </w:r>
      <w:r w:rsidR="00AD6D00" w:rsidRPr="00437E26">
        <w:t xml:space="preserve"> </w:t>
      </w:r>
      <w:r w:rsidRPr="00437E26">
        <w:t>-</w:t>
      </w:r>
      <w:r w:rsidR="00AD6D00" w:rsidRPr="00437E26">
        <w:t xml:space="preserve"> 20</w:t>
      </w:r>
      <w:r w:rsidRPr="00437E26">
        <w:t>13. је била намењена пружању финансијске помоћи путем пет канала (познатих као "компоненте"): помоћ у транзицији и изградња институција; прекогранична сарадња (</w:t>
      </w:r>
      <w:r w:rsidR="00AD6D00" w:rsidRPr="00437E26">
        <w:t>"</w:t>
      </w:r>
      <w:r w:rsidRPr="00437E26">
        <w:rPr>
          <w:i/>
        </w:rPr>
        <w:t>Cross border cooperation</w:t>
      </w:r>
      <w:r w:rsidR="00AD6D00" w:rsidRPr="00437E26">
        <w:t>"</w:t>
      </w:r>
      <w:r w:rsidRPr="00437E26">
        <w:t>- CBC); регионални развој; развој људских ресурса и рурални развој.</w:t>
      </w:r>
    </w:p>
    <w:p w14:paraId="635291DD" w14:textId="4AC7D3AB" w:rsidR="00951D9D" w:rsidRPr="00437E26" w:rsidRDefault="00000000" w:rsidP="007A2702">
      <w:pPr>
        <w:pStyle w:val="Heading4"/>
        <w:numPr>
          <w:ilvl w:val="3"/>
          <w:numId w:val="10"/>
        </w:numPr>
        <w:rPr>
          <w:color w:val="auto"/>
        </w:rPr>
      </w:pPr>
      <w:hyperlink r:id="rId9">
        <w:r w:rsidR="00FB7D1C" w:rsidRPr="00437E26">
          <w:rPr>
            <w:color w:val="auto"/>
          </w:rPr>
          <w:t>ПРОГРАМИ ЕВРОПСКЕ ТЕРИТОРИЈАЛНЕ САРАДЊЕ У РЕПУБЛИЦИ СРБИЈИ 2021</w:t>
        </w:r>
        <w:r w:rsidR="007C34B8" w:rsidRPr="00437E26">
          <w:rPr>
            <w:color w:val="auto"/>
          </w:rPr>
          <w:t xml:space="preserve"> </w:t>
        </w:r>
        <w:r w:rsidR="00FB7D1C" w:rsidRPr="00437E26">
          <w:rPr>
            <w:color w:val="auto"/>
          </w:rPr>
          <w:t>-</w:t>
        </w:r>
        <w:r w:rsidR="007C34B8" w:rsidRPr="00437E26">
          <w:rPr>
            <w:color w:val="auto"/>
          </w:rPr>
          <w:t xml:space="preserve"> </w:t>
        </w:r>
        <w:r w:rsidR="00FB7D1C" w:rsidRPr="00437E26">
          <w:rPr>
            <w:color w:val="auto"/>
          </w:rPr>
          <w:t>2027</w:t>
        </w:r>
      </w:hyperlink>
      <w:r w:rsidR="00AD6D00" w:rsidRPr="00437E26">
        <w:rPr>
          <w:color w:val="auto"/>
        </w:rPr>
        <w:t>.</w:t>
      </w:r>
      <w:hyperlink r:id="rId10">
        <w:r w:rsidR="00FB7D1C" w:rsidRPr="00437E26">
          <w:rPr>
            <w:color w:val="auto"/>
            <w:u w:val="single"/>
          </w:rPr>
          <w:t xml:space="preserve"> </w:t>
        </w:r>
      </w:hyperlink>
    </w:p>
    <w:p w14:paraId="71B2AD70" w14:textId="60FD750F" w:rsidR="00951D9D" w:rsidRPr="00437E26" w:rsidRDefault="00FB7D1C" w:rsidP="00AC2B5B">
      <w:r w:rsidRPr="00437E26">
        <w:t>Програми територијалне сарадње</w:t>
      </w:r>
      <w:r w:rsidRPr="00437E26">
        <w:rPr>
          <w:vertAlign w:val="superscript"/>
        </w:rPr>
        <w:footnoteReference w:id="48"/>
      </w:r>
      <w:r w:rsidRPr="00437E26">
        <w:t xml:space="preserve"> или Интеррег програми представљају финансијску подршку сарадњи пограничних територија суседних држава (прекогранична сарадња) или сарадњи делова или целих држава (транснационална и међурегион</w:t>
      </w:r>
      <w:r w:rsidR="00AD6D00" w:rsidRPr="00437E26">
        <w:t>а</w:t>
      </w:r>
      <w:r w:rsidRPr="00437E26">
        <w:t xml:space="preserve">лна сарадња) на решавању питања од заједничког интереса – заштита животне средине, управљање отпадом, пружање услуга у различитим секторима, културна и економска сарадња, туризам, саобраћај итд. Основа за спровођење програма је седмогодишњи оперативни програм или програм сарадње који се састоји из анализе територије обухваћене програмом, изазова са којима се та територија суочава и анализе који од тих изазова могу да се превазиђу кроз сарадњу са институцијама из делова других држава обухваћених програмом. </w:t>
      </w:r>
    </w:p>
    <w:p w14:paraId="6EB49FF0" w14:textId="564C9438" w:rsidR="00951D9D" w:rsidRPr="00437E26" w:rsidRDefault="00FB7D1C" w:rsidP="00AC2B5B">
      <w:r w:rsidRPr="00437E26">
        <w:t>У финансијском периоду 2021</w:t>
      </w:r>
      <w:r w:rsidR="00AD6D00" w:rsidRPr="00437E26">
        <w:t xml:space="preserve"> </w:t>
      </w:r>
      <w:r w:rsidRPr="00437E26">
        <w:t>-</w:t>
      </w:r>
      <w:r w:rsidR="00AD6D00" w:rsidRPr="00437E26">
        <w:t xml:space="preserve"> </w:t>
      </w:r>
      <w:r w:rsidRPr="00437E26">
        <w:t>2027. год</w:t>
      </w:r>
      <w:r w:rsidR="00AD6D00" w:rsidRPr="00437E26">
        <w:t>ине</w:t>
      </w:r>
      <w:r w:rsidRPr="00437E26">
        <w:t>, Србија учествује у десет програма европске територијалне сарадње и то: Мађарска</w:t>
      </w:r>
      <w:r w:rsidR="00AD6D00" w:rsidRPr="00437E26">
        <w:t xml:space="preserve"> </w:t>
      </w:r>
      <w:r w:rsidRPr="00437E26">
        <w:t>-</w:t>
      </w:r>
      <w:r w:rsidR="00AD6D00" w:rsidRPr="00437E26">
        <w:t xml:space="preserve"> </w:t>
      </w:r>
      <w:r w:rsidRPr="00437E26">
        <w:t>Србија, Румунија</w:t>
      </w:r>
      <w:r w:rsidR="00AD6D00" w:rsidRPr="00437E26">
        <w:t xml:space="preserve"> </w:t>
      </w:r>
      <w:r w:rsidRPr="00437E26">
        <w:t>-</w:t>
      </w:r>
      <w:r w:rsidR="00AD6D00" w:rsidRPr="00437E26">
        <w:t xml:space="preserve"> </w:t>
      </w:r>
      <w:r w:rsidRPr="00437E26">
        <w:t>Србија, Бугарска</w:t>
      </w:r>
      <w:r w:rsidR="00AD6D00" w:rsidRPr="00437E26">
        <w:t xml:space="preserve"> </w:t>
      </w:r>
      <w:r w:rsidRPr="00437E26">
        <w:t>-</w:t>
      </w:r>
      <w:r w:rsidR="00AD6D00" w:rsidRPr="00437E26">
        <w:t xml:space="preserve"> </w:t>
      </w:r>
      <w:r w:rsidRPr="00437E26">
        <w:t>Србија, Хрватска</w:t>
      </w:r>
      <w:r w:rsidR="00AD6D00" w:rsidRPr="00437E26">
        <w:t xml:space="preserve"> </w:t>
      </w:r>
      <w:r w:rsidRPr="00437E26">
        <w:t>-Србија, Србија</w:t>
      </w:r>
      <w:r w:rsidR="00AD6D00" w:rsidRPr="00437E26">
        <w:t xml:space="preserve"> </w:t>
      </w:r>
      <w:r w:rsidRPr="00437E26">
        <w:t>-</w:t>
      </w:r>
      <w:r w:rsidR="00AD6D00" w:rsidRPr="00437E26">
        <w:t xml:space="preserve"> </w:t>
      </w:r>
      <w:r w:rsidRPr="00437E26">
        <w:t>Босна и Херцеговина, Србија</w:t>
      </w:r>
      <w:r w:rsidR="00AD6D00" w:rsidRPr="00437E26">
        <w:t xml:space="preserve"> </w:t>
      </w:r>
      <w:r w:rsidRPr="00437E26">
        <w:t>-</w:t>
      </w:r>
      <w:r w:rsidR="00AD6D00" w:rsidRPr="00437E26">
        <w:t xml:space="preserve"> </w:t>
      </w:r>
      <w:r w:rsidRPr="00437E26">
        <w:t>Црна Гора, Србија</w:t>
      </w:r>
      <w:r w:rsidR="00AD6D00" w:rsidRPr="00437E26">
        <w:t xml:space="preserve"> </w:t>
      </w:r>
      <w:r w:rsidRPr="00437E26">
        <w:t>-</w:t>
      </w:r>
      <w:r w:rsidR="00AD6D00" w:rsidRPr="00437E26">
        <w:t xml:space="preserve"> </w:t>
      </w:r>
      <w:r w:rsidRPr="00437E26">
        <w:t>Северна Македонија, ИПА Јадранско</w:t>
      </w:r>
      <w:r w:rsidR="00AD6D00" w:rsidRPr="00437E26">
        <w:t xml:space="preserve"> </w:t>
      </w:r>
      <w:r w:rsidRPr="00437E26">
        <w:t>-</w:t>
      </w:r>
      <w:r w:rsidR="00AD6D00" w:rsidRPr="00437E26">
        <w:t xml:space="preserve"> </w:t>
      </w:r>
      <w:r w:rsidRPr="00437E26">
        <w:t>јонски програм, Програм за Дунавски регион и Програм УРБАКТ. Такође, постоји могућност да се током ове финансијске перспективе Србији одобре додатни програми територијалне сарадње.</w:t>
      </w:r>
    </w:p>
    <w:p w14:paraId="2268BCF1" w14:textId="77777777" w:rsidR="00951D9D" w:rsidRPr="00437E26" w:rsidRDefault="00FB7D1C" w:rsidP="00AC2B5B">
      <w:bookmarkStart w:id="52" w:name="_heading=h.3ygebqi" w:colFirst="0" w:colLast="0"/>
      <w:bookmarkEnd w:id="52"/>
      <w:r w:rsidRPr="00437E26">
        <w:t>У наредном тексту су приказани програми који су доступни градовима и општинама ЕУ ПРО плус програма (сви осим програма прекограничне сарадње Мађарска-Србија).</w:t>
      </w:r>
    </w:p>
    <w:p w14:paraId="27251BAE" w14:textId="77777777" w:rsidR="00951D9D" w:rsidRPr="00437E26" w:rsidRDefault="00FB7D1C" w:rsidP="007A2702">
      <w:pPr>
        <w:pStyle w:val="Heading5"/>
        <w:numPr>
          <w:ilvl w:val="4"/>
          <w:numId w:val="10"/>
        </w:numPr>
        <w:rPr>
          <w:color w:val="auto"/>
        </w:rPr>
      </w:pPr>
      <w:r w:rsidRPr="00437E26">
        <w:rPr>
          <w:color w:val="auto"/>
        </w:rPr>
        <w:lastRenderedPageBreak/>
        <w:t xml:space="preserve">ПРОГРАМ ПРЕКОГРАНИЧНЕ САРАДЊЕ РУМУНИЈА - СРБИЈА </w:t>
      </w:r>
    </w:p>
    <w:p w14:paraId="55A3A98B" w14:textId="77777777" w:rsidR="00951D9D" w:rsidRPr="00437E26" w:rsidRDefault="00FB7D1C" w:rsidP="00AC2B5B">
      <w:r w:rsidRPr="00437E26">
        <w:t>Област подршке</w:t>
      </w:r>
      <w:r w:rsidRPr="00437E26">
        <w:rPr>
          <w:vertAlign w:val="superscript"/>
        </w:rPr>
        <w:footnoteReference w:id="49"/>
      </w:r>
      <w:r w:rsidRPr="00437E26">
        <w:t xml:space="preserve"> </w:t>
      </w:r>
    </w:p>
    <w:p w14:paraId="02AC1058" w14:textId="77777777" w:rsidR="00951D9D" w:rsidRPr="00437E26" w:rsidRDefault="00FB7D1C" w:rsidP="00AC2B5B">
      <w:r w:rsidRPr="00437E26">
        <w:t xml:space="preserve">Приоритет 1: Заштита животне средине и управљање ризиком </w:t>
      </w:r>
    </w:p>
    <w:p w14:paraId="1DFBA117" w14:textId="77777777" w:rsidR="00951D9D" w:rsidRPr="00437E26" w:rsidRDefault="00FB7D1C" w:rsidP="00AC2B5B">
      <w:r w:rsidRPr="00437E26">
        <w:t xml:space="preserve">Специфични циљеви у оквиру овог тематског приоритета су: </w:t>
      </w:r>
    </w:p>
    <w:p w14:paraId="595FADC6" w14:textId="77777777" w:rsidR="00951D9D" w:rsidRPr="00437E26" w:rsidRDefault="00FB7D1C" w:rsidP="007A2702">
      <w:pPr>
        <w:pStyle w:val="ListParagraph"/>
        <w:numPr>
          <w:ilvl w:val="0"/>
          <w:numId w:val="11"/>
        </w:numPr>
      </w:pPr>
      <w:r w:rsidRPr="00437E26">
        <w:t xml:space="preserve">Унапређење заштите и очувања природе, биодиверзитета и зелене инфраструктуре, укључујући урбана подручја, и смањење свих облика загађења; </w:t>
      </w:r>
    </w:p>
    <w:p w14:paraId="469A5B2C" w14:textId="214F417C" w:rsidR="00951D9D" w:rsidRPr="00437E26" w:rsidRDefault="00FB7D1C" w:rsidP="007A2702">
      <w:pPr>
        <w:pStyle w:val="ListParagraph"/>
        <w:numPr>
          <w:ilvl w:val="0"/>
          <w:numId w:val="11"/>
        </w:numPr>
      </w:pPr>
      <w:r w:rsidRPr="00437E26">
        <w:t xml:space="preserve">Промовисање обновљиве енергије у складу са </w:t>
      </w:r>
      <w:r w:rsidR="009E7236" w:rsidRPr="00437E26">
        <w:t>д</w:t>
      </w:r>
      <w:r w:rsidRPr="00437E26">
        <w:t xml:space="preserve">ирективом о обновљивој енергији (EУ) 2018/2001. укључујући критеријуме одрживости који су у њој наведени; </w:t>
      </w:r>
    </w:p>
    <w:p w14:paraId="2AA88373" w14:textId="77777777" w:rsidR="00951D9D" w:rsidRPr="00437E26" w:rsidRDefault="00FB7D1C" w:rsidP="007A2702">
      <w:pPr>
        <w:pStyle w:val="ListParagraph"/>
        <w:numPr>
          <w:ilvl w:val="0"/>
          <w:numId w:val="11"/>
        </w:numPr>
      </w:pPr>
      <w:r w:rsidRPr="00437E26">
        <w:t>Промовисање енергетске ефикасности и смањења емисије гасова са ефектом стаклене баште и</w:t>
      </w:r>
    </w:p>
    <w:p w14:paraId="1DC78BCD" w14:textId="77777777" w:rsidR="00951D9D" w:rsidRPr="00437E26" w:rsidRDefault="00FB7D1C" w:rsidP="007A2702">
      <w:pPr>
        <w:pStyle w:val="ListParagraph"/>
        <w:numPr>
          <w:ilvl w:val="0"/>
          <w:numId w:val="11"/>
        </w:numPr>
      </w:pPr>
      <w:r w:rsidRPr="00437E26">
        <w:t xml:space="preserve">Промовисање прилагођавања климатским променама и спречавање ризика од катастрофа, прилагодљивост у складу са приступима заснованим на екосистему. </w:t>
      </w:r>
    </w:p>
    <w:p w14:paraId="0B4AF3B8" w14:textId="77777777" w:rsidR="00951D9D" w:rsidRPr="00437E26" w:rsidRDefault="00FB7D1C" w:rsidP="00AC2B5B">
      <w:r w:rsidRPr="00437E26">
        <w:t xml:space="preserve">Приоритет 2: Друштвени и економски развој </w:t>
      </w:r>
    </w:p>
    <w:p w14:paraId="55748ED1" w14:textId="77777777" w:rsidR="00951D9D" w:rsidRPr="00437E26" w:rsidRDefault="00FB7D1C" w:rsidP="00AC2B5B">
      <w:r w:rsidRPr="00437E26">
        <w:t xml:space="preserve">Специфични циљеви у оквиру овог тематског приоритета су: </w:t>
      </w:r>
    </w:p>
    <w:p w14:paraId="7397D1DF" w14:textId="77777777" w:rsidR="00951D9D" w:rsidRPr="00437E26" w:rsidRDefault="00FB7D1C" w:rsidP="007A2702">
      <w:pPr>
        <w:pStyle w:val="ListParagraph"/>
        <w:numPr>
          <w:ilvl w:val="0"/>
          <w:numId w:val="11"/>
        </w:numPr>
      </w:pPr>
      <w:r w:rsidRPr="00437E26">
        <w:t xml:space="preserve">Унапређење једнаког приступа инклузивним и квалитетним услугама у образовању, обукама и целоживотном учењу путем развоја приступачне инфраструктуре, као и јачање прилагодљивости за даљинско и онлајн образовање и обуку; </w:t>
      </w:r>
    </w:p>
    <w:p w14:paraId="225B5212" w14:textId="77777777" w:rsidR="00951D9D" w:rsidRPr="00437E26" w:rsidRDefault="00FB7D1C" w:rsidP="007A2702">
      <w:pPr>
        <w:pStyle w:val="ListParagraph"/>
        <w:numPr>
          <w:ilvl w:val="0"/>
          <w:numId w:val="11"/>
        </w:numPr>
      </w:pPr>
      <w:r w:rsidRPr="00437E26">
        <w:t xml:space="preserve">Обезбеђивање једнаког приступа здравственој заштити и унапређење прилагодљивости здравствених система, укључујући примарну заштиту, и промовисање преласка са институционалне на бригу засновану на породици и заједници и </w:t>
      </w:r>
    </w:p>
    <w:p w14:paraId="24685255" w14:textId="77777777" w:rsidR="00951D9D" w:rsidRPr="00437E26" w:rsidRDefault="00FB7D1C" w:rsidP="007A2702">
      <w:pPr>
        <w:pStyle w:val="ListParagraph"/>
        <w:numPr>
          <w:ilvl w:val="0"/>
          <w:numId w:val="11"/>
        </w:numPr>
      </w:pPr>
      <w:r w:rsidRPr="00437E26">
        <w:t xml:space="preserve">Јачање улоге културе и одрживог туризма у економском развоју, социјалној инклузији и друштвеним иновацијама. </w:t>
      </w:r>
    </w:p>
    <w:p w14:paraId="512B5FE5" w14:textId="77777777" w:rsidR="00951D9D" w:rsidRPr="00437E26" w:rsidRDefault="00FB7D1C" w:rsidP="00AC2B5B">
      <w:r w:rsidRPr="00437E26">
        <w:t xml:space="preserve">Приоритет 3: Повећање капацитета за управљање границом </w:t>
      </w:r>
    </w:p>
    <w:p w14:paraId="080AA5F1" w14:textId="77777777" w:rsidR="00951D9D" w:rsidRPr="00437E26" w:rsidRDefault="00FB7D1C" w:rsidP="00AC2B5B">
      <w:r w:rsidRPr="00437E26">
        <w:t xml:space="preserve">Специфични циљ у оквиру овог тематског приоритета је: </w:t>
      </w:r>
    </w:p>
    <w:p w14:paraId="1B8CC88C" w14:textId="77777777" w:rsidR="00951D9D" w:rsidRPr="00437E26" w:rsidRDefault="00FB7D1C" w:rsidP="007A2702">
      <w:pPr>
        <w:pStyle w:val="ListParagraph"/>
        <w:numPr>
          <w:ilvl w:val="0"/>
          <w:numId w:val="11"/>
        </w:numPr>
      </w:pPr>
      <w:r w:rsidRPr="00437E26">
        <w:t xml:space="preserve">Јачање институционалних капацитета органа јавних власти, нарочито оних овлашћених да управљају одређеном територијом и заинтересованих страна. </w:t>
      </w:r>
    </w:p>
    <w:p w14:paraId="02F66CF8" w14:textId="77777777" w:rsidR="00951D9D" w:rsidRPr="00437E26" w:rsidRDefault="00FB7D1C" w:rsidP="00AC2B5B">
      <w:r w:rsidRPr="00437E26">
        <w:t>Финансијска средства</w:t>
      </w:r>
    </w:p>
    <w:tbl>
      <w:tblPr>
        <w:tblStyle w:val="a"/>
        <w:tblW w:w="5494"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7"/>
        <w:gridCol w:w="2747"/>
      </w:tblGrid>
      <w:tr w:rsidR="00437E26" w:rsidRPr="00437E26" w14:paraId="6D58CF84" w14:textId="77777777">
        <w:trPr>
          <w:trHeight w:val="125"/>
        </w:trPr>
        <w:tc>
          <w:tcPr>
            <w:tcW w:w="2747" w:type="dxa"/>
          </w:tcPr>
          <w:p w14:paraId="42BF0BDC" w14:textId="77777777" w:rsidR="00951D9D" w:rsidRPr="00437E26" w:rsidRDefault="00FB7D1C" w:rsidP="00AC2B5B">
            <w:r w:rsidRPr="00437E26">
              <w:t>ИПА</w:t>
            </w:r>
          </w:p>
        </w:tc>
        <w:tc>
          <w:tcPr>
            <w:tcW w:w="2747" w:type="dxa"/>
          </w:tcPr>
          <w:p w14:paraId="3636BF61" w14:textId="77777777" w:rsidR="00951D9D" w:rsidRPr="00437E26" w:rsidRDefault="00FB7D1C" w:rsidP="00AC2B5B">
            <w:r w:rsidRPr="00437E26">
              <w:t>74.566.827,00 евра</w:t>
            </w:r>
          </w:p>
        </w:tc>
      </w:tr>
      <w:tr w:rsidR="00437E26" w:rsidRPr="00437E26" w14:paraId="25B4338B" w14:textId="77777777">
        <w:trPr>
          <w:trHeight w:val="125"/>
        </w:trPr>
        <w:tc>
          <w:tcPr>
            <w:tcW w:w="2747" w:type="dxa"/>
          </w:tcPr>
          <w:p w14:paraId="031DEEA5" w14:textId="77777777" w:rsidR="00951D9D" w:rsidRPr="00437E26" w:rsidRDefault="00FB7D1C" w:rsidP="00AC2B5B">
            <w:r w:rsidRPr="00437E26">
              <w:t xml:space="preserve">Укупно (ИПА + суфинансирање) </w:t>
            </w:r>
          </w:p>
        </w:tc>
        <w:tc>
          <w:tcPr>
            <w:tcW w:w="2747" w:type="dxa"/>
          </w:tcPr>
          <w:p w14:paraId="2E58F4CD" w14:textId="77777777" w:rsidR="00951D9D" w:rsidRPr="00437E26" w:rsidRDefault="00FB7D1C" w:rsidP="00AC2B5B">
            <w:r w:rsidRPr="00437E26">
              <w:t xml:space="preserve">87.725.678,82 евра </w:t>
            </w:r>
          </w:p>
        </w:tc>
      </w:tr>
    </w:tbl>
    <w:p w14:paraId="0D2A2887" w14:textId="77777777" w:rsidR="00951D9D" w:rsidRPr="00437E26" w:rsidRDefault="00951D9D" w:rsidP="00AC2B5B"/>
    <w:p w14:paraId="25616C08" w14:textId="77777777" w:rsidR="00162606" w:rsidRPr="00437E26" w:rsidRDefault="00162606" w:rsidP="00AC2B5B"/>
    <w:p w14:paraId="257A3019" w14:textId="77777777" w:rsidR="00162606" w:rsidRPr="00437E26" w:rsidRDefault="00162606" w:rsidP="00AC2B5B"/>
    <w:p w14:paraId="5B93E39B" w14:textId="77777777" w:rsidR="00951D9D" w:rsidRPr="00437E26" w:rsidRDefault="00FB7D1C" w:rsidP="007A2702">
      <w:pPr>
        <w:pStyle w:val="Heading5"/>
        <w:numPr>
          <w:ilvl w:val="4"/>
          <w:numId w:val="10"/>
        </w:numPr>
        <w:rPr>
          <w:color w:val="auto"/>
        </w:rPr>
      </w:pPr>
      <w:r w:rsidRPr="00437E26">
        <w:rPr>
          <w:color w:val="auto"/>
        </w:rPr>
        <w:t xml:space="preserve">ПРОГРАМ ПРЕКОГРАНИЧНЕ САРАДЊЕ БУГАРСКА - СРБИЈА </w:t>
      </w:r>
    </w:p>
    <w:p w14:paraId="538F97CF" w14:textId="77777777" w:rsidR="00951D9D" w:rsidRPr="00437E26" w:rsidRDefault="00FB7D1C" w:rsidP="00AC2B5B">
      <w:r w:rsidRPr="00437E26">
        <w:t>Област подршке</w:t>
      </w:r>
      <w:r w:rsidRPr="00437E26">
        <w:rPr>
          <w:vertAlign w:val="superscript"/>
        </w:rPr>
        <w:footnoteReference w:id="50"/>
      </w:r>
      <w:r w:rsidRPr="00437E26">
        <w:t xml:space="preserve"> </w:t>
      </w:r>
    </w:p>
    <w:p w14:paraId="46BFCC9F" w14:textId="77777777" w:rsidR="00951D9D" w:rsidRPr="00437E26" w:rsidRDefault="00FB7D1C" w:rsidP="00AC2B5B">
      <w:r w:rsidRPr="00437E26">
        <w:t xml:space="preserve">Приоритет 1: Конкурентни погранични регион </w:t>
      </w:r>
    </w:p>
    <w:p w14:paraId="4719C33B" w14:textId="77777777" w:rsidR="00951D9D" w:rsidRPr="00437E26" w:rsidRDefault="00FB7D1C" w:rsidP="00AC2B5B">
      <w:r w:rsidRPr="00437E26">
        <w:lastRenderedPageBreak/>
        <w:t xml:space="preserve">Специфични циљ у оквиру овог тематског приоритета је: </w:t>
      </w:r>
    </w:p>
    <w:p w14:paraId="4263959C" w14:textId="77777777" w:rsidR="00951D9D" w:rsidRPr="00437E26" w:rsidRDefault="00FB7D1C" w:rsidP="007A2702">
      <w:pPr>
        <w:pStyle w:val="ListParagraph"/>
        <w:numPr>
          <w:ilvl w:val="0"/>
          <w:numId w:val="11"/>
        </w:numPr>
      </w:pPr>
      <w:r w:rsidRPr="00437E26">
        <w:t xml:space="preserve">Унапређење одрживог раста и конкурентности МСП и отварање нових радних места у МСП, укључујући продуктивне инвестиције. </w:t>
      </w:r>
    </w:p>
    <w:p w14:paraId="016F6016" w14:textId="77777777" w:rsidR="00951D9D" w:rsidRPr="00437E26" w:rsidRDefault="00FB7D1C" w:rsidP="00AC2B5B">
      <w:r w:rsidRPr="00437E26">
        <w:t xml:space="preserve">Приоритет 2: Интегрални развој пограничног региона </w:t>
      </w:r>
    </w:p>
    <w:p w14:paraId="28C5DA60" w14:textId="77777777" w:rsidR="00951D9D" w:rsidRPr="00437E26" w:rsidRDefault="00FB7D1C" w:rsidP="00AC2B5B">
      <w:r w:rsidRPr="00437E26">
        <w:t xml:space="preserve">Специфични циљ у оквиру овог тематског приоритета је: </w:t>
      </w:r>
    </w:p>
    <w:p w14:paraId="49575910" w14:textId="0D2833A5" w:rsidR="00951D9D" w:rsidRPr="00437E26" w:rsidRDefault="00FB7D1C" w:rsidP="007A2702">
      <w:pPr>
        <w:pStyle w:val="ListParagraph"/>
        <w:numPr>
          <w:ilvl w:val="0"/>
          <w:numId w:val="11"/>
        </w:numPr>
      </w:pPr>
      <w:r w:rsidRPr="00437E26">
        <w:t>Подстицање интегра</w:t>
      </w:r>
      <w:r w:rsidR="007C34B8" w:rsidRPr="00437E26">
        <w:t>л</w:t>
      </w:r>
      <w:r w:rsidRPr="00437E26">
        <w:t xml:space="preserve">ног и инклузивног друштвеног, економског и еколошког развоја, културе, природног наслеђа, одрживог туризма и безбедности у подручјима која нису урбана. </w:t>
      </w:r>
    </w:p>
    <w:p w14:paraId="37008508" w14:textId="77777777" w:rsidR="00951D9D" w:rsidRPr="00437E26" w:rsidRDefault="00FB7D1C" w:rsidP="00AC2B5B">
      <w:r w:rsidRPr="00437E26">
        <w:t xml:space="preserve">Приоритет 3: Отпорнији погранични регион </w:t>
      </w:r>
    </w:p>
    <w:p w14:paraId="29FC4758" w14:textId="77777777" w:rsidR="00951D9D" w:rsidRPr="00437E26" w:rsidRDefault="00FB7D1C" w:rsidP="00AC2B5B">
      <w:r w:rsidRPr="00437E26">
        <w:t xml:space="preserve">Специфични циљ у оквиру овог тематског приоритета је: </w:t>
      </w:r>
    </w:p>
    <w:p w14:paraId="4E49C0BA" w14:textId="77777777" w:rsidR="00951D9D" w:rsidRPr="00437E26" w:rsidRDefault="00FB7D1C" w:rsidP="007A2702">
      <w:pPr>
        <w:pStyle w:val="ListParagraph"/>
        <w:numPr>
          <w:ilvl w:val="0"/>
          <w:numId w:val="11"/>
        </w:numPr>
      </w:pPr>
      <w:r w:rsidRPr="00437E26">
        <w:t xml:space="preserve">Промовисање прилагођавања климатским променама и превенција ризика од катастрофа, отпорност узимајући у обзир приступе засноване на екосистему. </w:t>
      </w:r>
    </w:p>
    <w:p w14:paraId="7E737D87" w14:textId="77777777" w:rsidR="00951D9D" w:rsidRPr="00437E26" w:rsidRDefault="00FB7D1C" w:rsidP="00AC2B5B">
      <w:r w:rsidRPr="00437E26">
        <w:t>Финансијска средства</w:t>
      </w:r>
    </w:p>
    <w:tbl>
      <w:tblPr>
        <w:tblStyle w:val="a0"/>
        <w:tblW w:w="5494"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7"/>
        <w:gridCol w:w="2747"/>
      </w:tblGrid>
      <w:tr w:rsidR="00437E26" w:rsidRPr="00437E26" w14:paraId="383BBDAD" w14:textId="77777777">
        <w:trPr>
          <w:trHeight w:val="125"/>
        </w:trPr>
        <w:tc>
          <w:tcPr>
            <w:tcW w:w="2747" w:type="dxa"/>
          </w:tcPr>
          <w:p w14:paraId="2FA39BB4" w14:textId="77777777" w:rsidR="00951D9D" w:rsidRPr="00437E26" w:rsidRDefault="00FB7D1C" w:rsidP="00AC2B5B">
            <w:r w:rsidRPr="00437E26">
              <w:t>ИПА</w:t>
            </w:r>
          </w:p>
        </w:tc>
        <w:tc>
          <w:tcPr>
            <w:tcW w:w="2747" w:type="dxa"/>
          </w:tcPr>
          <w:p w14:paraId="32992561" w14:textId="77777777" w:rsidR="00951D9D" w:rsidRPr="00437E26" w:rsidRDefault="00FB7D1C" w:rsidP="00AC2B5B">
            <w:r w:rsidRPr="00437E26">
              <w:t>32.398.938,00 евра</w:t>
            </w:r>
          </w:p>
        </w:tc>
      </w:tr>
      <w:tr w:rsidR="00437E26" w:rsidRPr="00437E26" w14:paraId="0F62535E" w14:textId="77777777">
        <w:trPr>
          <w:trHeight w:val="125"/>
        </w:trPr>
        <w:tc>
          <w:tcPr>
            <w:tcW w:w="2747" w:type="dxa"/>
          </w:tcPr>
          <w:p w14:paraId="66E85B9B" w14:textId="77777777" w:rsidR="00951D9D" w:rsidRPr="00437E26" w:rsidRDefault="00FB7D1C" w:rsidP="00AC2B5B">
            <w:r w:rsidRPr="00437E26">
              <w:t xml:space="preserve">Укупно (ИПА + суфинансирање) </w:t>
            </w:r>
          </w:p>
        </w:tc>
        <w:tc>
          <w:tcPr>
            <w:tcW w:w="2747" w:type="dxa"/>
          </w:tcPr>
          <w:p w14:paraId="7B0F2744" w14:textId="77777777" w:rsidR="00951D9D" w:rsidRPr="00437E26" w:rsidRDefault="00FB7D1C" w:rsidP="00AC2B5B">
            <w:r w:rsidRPr="00437E26">
              <w:t>38.116.397,65 евра</w:t>
            </w:r>
          </w:p>
        </w:tc>
      </w:tr>
    </w:tbl>
    <w:p w14:paraId="4A24F3C5" w14:textId="77777777" w:rsidR="00951D9D" w:rsidRPr="00437E26" w:rsidRDefault="00951D9D" w:rsidP="00AC2B5B"/>
    <w:p w14:paraId="06A8B65E" w14:textId="77777777" w:rsidR="00951D9D" w:rsidRPr="00437E26" w:rsidRDefault="00FB7D1C" w:rsidP="007A2702">
      <w:pPr>
        <w:pStyle w:val="Heading5"/>
        <w:numPr>
          <w:ilvl w:val="4"/>
          <w:numId w:val="10"/>
        </w:numPr>
        <w:rPr>
          <w:color w:val="auto"/>
        </w:rPr>
      </w:pPr>
      <w:r w:rsidRPr="00437E26">
        <w:rPr>
          <w:color w:val="auto"/>
        </w:rPr>
        <w:t xml:space="preserve">ПРОГРАМ ПРЕКОГРАНИЧНЕ САРАДЊЕ ХРВАТСКА - СРБИЈА </w:t>
      </w:r>
    </w:p>
    <w:p w14:paraId="1168F9E9" w14:textId="77777777" w:rsidR="00951D9D" w:rsidRPr="00437E26" w:rsidRDefault="00FB7D1C" w:rsidP="00AC2B5B">
      <w:pPr>
        <w:rPr>
          <w:rFonts w:asciiTheme="minorHAnsi" w:hAnsiTheme="minorHAnsi"/>
        </w:rPr>
      </w:pPr>
      <w:r w:rsidRPr="00437E26">
        <w:rPr>
          <w:rFonts w:asciiTheme="minorHAnsi" w:eastAsia="PF Din Text Comp Pro" w:hAnsiTheme="minorHAnsi" w:cs="PF Din Text Comp Pro"/>
        </w:rPr>
        <w:t>О</w:t>
      </w:r>
      <w:r w:rsidRPr="00437E26">
        <w:rPr>
          <w:rFonts w:asciiTheme="minorHAnsi" w:hAnsiTheme="minorHAnsi"/>
        </w:rPr>
        <w:t>бл</w:t>
      </w:r>
      <w:r w:rsidRPr="00437E26">
        <w:rPr>
          <w:rFonts w:asciiTheme="minorHAnsi" w:eastAsia="PF Din Text Comp Pro" w:hAnsiTheme="minorHAnsi" w:cs="PF Din Text Comp Pro"/>
        </w:rPr>
        <w:t>а</w:t>
      </w:r>
      <w:r w:rsidRPr="00437E26">
        <w:rPr>
          <w:rFonts w:asciiTheme="minorHAnsi" w:hAnsiTheme="minorHAnsi"/>
        </w:rPr>
        <w:t>ст п</w:t>
      </w:r>
      <w:r w:rsidRPr="00437E26">
        <w:rPr>
          <w:rFonts w:asciiTheme="minorHAnsi" w:eastAsia="PF Din Text Comp Pro" w:hAnsiTheme="minorHAnsi" w:cs="PF Din Text Comp Pro"/>
        </w:rPr>
        <w:t>о</w:t>
      </w:r>
      <w:r w:rsidRPr="00437E26">
        <w:rPr>
          <w:rFonts w:asciiTheme="minorHAnsi" w:hAnsiTheme="minorHAnsi"/>
        </w:rPr>
        <w:t>д</w:t>
      </w:r>
      <w:r w:rsidRPr="00437E26">
        <w:rPr>
          <w:rFonts w:asciiTheme="minorHAnsi" w:eastAsia="PF Din Text Comp Pro" w:hAnsiTheme="minorHAnsi" w:cs="PF Din Text Comp Pro"/>
        </w:rPr>
        <w:t>р</w:t>
      </w:r>
      <w:r w:rsidRPr="00437E26">
        <w:rPr>
          <w:rFonts w:asciiTheme="minorHAnsi" w:hAnsiTheme="minorHAnsi"/>
        </w:rPr>
        <w:t>шке</w:t>
      </w:r>
      <w:r w:rsidRPr="00437E26">
        <w:rPr>
          <w:rFonts w:asciiTheme="minorHAnsi" w:hAnsiTheme="minorHAnsi"/>
          <w:vertAlign w:val="superscript"/>
        </w:rPr>
        <w:footnoteReference w:id="51"/>
      </w:r>
      <w:r w:rsidRPr="00437E26">
        <w:rPr>
          <w:rFonts w:asciiTheme="minorHAnsi" w:hAnsiTheme="minorHAnsi"/>
        </w:rPr>
        <w:t xml:space="preserve"> </w:t>
      </w:r>
    </w:p>
    <w:p w14:paraId="0348173F" w14:textId="77777777" w:rsidR="00951D9D" w:rsidRPr="00437E26" w:rsidRDefault="00FB7D1C" w:rsidP="00AC2B5B">
      <w:pPr>
        <w:rPr>
          <w:rFonts w:asciiTheme="minorHAnsi" w:eastAsia="PF Din Text Comp Pro" w:hAnsiTheme="minorHAnsi" w:cs="PF Din Text Comp Pro"/>
        </w:rPr>
      </w:pPr>
      <w:r w:rsidRPr="00437E26">
        <w:rPr>
          <w:rFonts w:asciiTheme="minorHAnsi" w:eastAsia="PF Din Text Comp Pro Medium" w:hAnsiTheme="minorHAnsi" w:cs="PF Din Text Comp Pro Medium"/>
        </w:rPr>
        <w:t>Приоритет 1: С</w:t>
      </w:r>
      <w:r w:rsidRPr="00437E26">
        <w:rPr>
          <w:rFonts w:asciiTheme="minorHAnsi" w:hAnsiTheme="minorHAnsi"/>
        </w:rPr>
        <w:t xml:space="preserve">арадња за паметније програмско подручје </w:t>
      </w:r>
    </w:p>
    <w:p w14:paraId="7FB076D1" w14:textId="77777777" w:rsidR="00951D9D" w:rsidRPr="00437E26" w:rsidRDefault="00FB7D1C" w:rsidP="00AC2B5B">
      <w:pPr>
        <w:rPr>
          <w:rFonts w:asciiTheme="minorHAnsi" w:hAnsiTheme="minorHAnsi"/>
        </w:rPr>
      </w:pPr>
      <w:r w:rsidRPr="00437E26">
        <w:rPr>
          <w:rFonts w:asciiTheme="minorHAnsi" w:eastAsia="PF Din Text Comp Pro" w:hAnsiTheme="minorHAnsi" w:cs="PF Din Text Comp Pro"/>
        </w:rPr>
        <w:t>С</w:t>
      </w:r>
      <w:r w:rsidRPr="00437E26">
        <w:rPr>
          <w:rFonts w:asciiTheme="minorHAnsi" w:hAnsiTheme="minorHAnsi"/>
        </w:rPr>
        <w:t xml:space="preserve">пецифични циљ у оквиру овог тематског приоритета је: </w:t>
      </w:r>
    </w:p>
    <w:p w14:paraId="2FCB3334" w14:textId="77777777" w:rsidR="00951D9D" w:rsidRPr="00437E26" w:rsidRDefault="00FB7D1C" w:rsidP="007A2702">
      <w:pPr>
        <w:pStyle w:val="ListParagraph"/>
        <w:numPr>
          <w:ilvl w:val="0"/>
          <w:numId w:val="11"/>
        </w:numPr>
        <w:rPr>
          <w:rFonts w:asciiTheme="minorHAnsi" w:eastAsia="PF Din Text Comp Pro Light" w:hAnsiTheme="minorHAnsi"/>
        </w:rPr>
      </w:pPr>
      <w:r w:rsidRPr="00437E26">
        <w:rPr>
          <w:rFonts w:asciiTheme="minorHAnsi" w:eastAsia="PF Din Text Comp Pro" w:hAnsiTheme="minorHAnsi" w:cs="PF Din Text Comp Pro"/>
        </w:rPr>
        <w:t>Р</w:t>
      </w:r>
      <w:r w:rsidRPr="00437E26">
        <w:rPr>
          <w:rFonts w:asciiTheme="minorHAnsi" w:eastAsia="PF Din Text Comp Pro Light" w:hAnsiTheme="minorHAnsi"/>
        </w:rPr>
        <w:t xml:space="preserve">азвијање и унапређење истраживачких и иновативних капацитета и усвајање напредних технологија. </w:t>
      </w:r>
    </w:p>
    <w:p w14:paraId="21782570" w14:textId="77777777" w:rsidR="00951D9D" w:rsidRPr="00437E26" w:rsidRDefault="00FB7D1C" w:rsidP="00AC2B5B">
      <w:pPr>
        <w:rPr>
          <w:rFonts w:asciiTheme="minorHAnsi" w:eastAsia="PF Din Text Comp Pro" w:hAnsiTheme="minorHAnsi" w:cs="PF Din Text Comp Pro"/>
        </w:rPr>
      </w:pPr>
      <w:r w:rsidRPr="00437E26">
        <w:rPr>
          <w:rFonts w:asciiTheme="minorHAnsi" w:eastAsia="PF Din Text Comp Pro Medium" w:hAnsiTheme="minorHAnsi" w:cs="PF Din Text Comp Pro Medium"/>
        </w:rPr>
        <w:t>Приоритет 2: С</w:t>
      </w:r>
      <w:r w:rsidRPr="00437E26">
        <w:rPr>
          <w:rFonts w:asciiTheme="minorHAnsi" w:hAnsiTheme="minorHAnsi"/>
        </w:rPr>
        <w:t xml:space="preserve">арадња за зеленије програмско подручје које је отпорно на климатске промене </w:t>
      </w:r>
    </w:p>
    <w:p w14:paraId="19410179" w14:textId="77777777" w:rsidR="00951D9D" w:rsidRPr="00437E26" w:rsidRDefault="00FB7D1C" w:rsidP="00AC2B5B">
      <w:pPr>
        <w:rPr>
          <w:rFonts w:asciiTheme="minorHAnsi" w:hAnsiTheme="minorHAnsi"/>
        </w:rPr>
      </w:pPr>
      <w:r w:rsidRPr="00437E26">
        <w:rPr>
          <w:rFonts w:asciiTheme="minorHAnsi" w:eastAsia="PF Din Text Comp Pro" w:hAnsiTheme="minorHAnsi" w:cs="PF Din Text Comp Pro"/>
        </w:rPr>
        <w:t>С</w:t>
      </w:r>
      <w:r w:rsidRPr="00437E26">
        <w:rPr>
          <w:rFonts w:asciiTheme="minorHAnsi" w:hAnsiTheme="minorHAnsi"/>
        </w:rPr>
        <w:t xml:space="preserve">пецифични циљеви у оквиру овог тематског приоритета су: </w:t>
      </w:r>
    </w:p>
    <w:p w14:paraId="6DE232E1" w14:textId="38DCA7D9" w:rsidR="00951D9D" w:rsidRPr="00437E26" w:rsidRDefault="00FB7D1C" w:rsidP="007A2702">
      <w:pPr>
        <w:pStyle w:val="ListParagraph"/>
        <w:numPr>
          <w:ilvl w:val="0"/>
          <w:numId w:val="11"/>
        </w:numPr>
        <w:rPr>
          <w:rFonts w:asciiTheme="minorHAnsi" w:eastAsia="PF Din Text Comp Pro Light" w:hAnsiTheme="minorHAnsi"/>
        </w:rPr>
      </w:pPr>
      <w:r w:rsidRPr="00437E26">
        <w:rPr>
          <w:rFonts w:asciiTheme="minorHAnsi" w:eastAsia="PF Din Text Comp Pro" w:hAnsiTheme="minorHAnsi" w:cs="PF Din Text Comp Pro"/>
        </w:rPr>
        <w:t>П</w:t>
      </w:r>
      <w:r w:rsidRPr="00437E26">
        <w:rPr>
          <w:rFonts w:asciiTheme="minorHAnsi" w:eastAsia="PF Din Text Comp Pro Light" w:hAnsiTheme="minorHAnsi"/>
        </w:rPr>
        <w:t>ромовисање обновљиве енергије у складу са директивом о обновљивој енергији (</w:t>
      </w:r>
      <w:r w:rsidRPr="00437E26">
        <w:rPr>
          <w:rFonts w:asciiTheme="minorHAnsi" w:eastAsia="PF Din Text Comp Pro" w:hAnsiTheme="minorHAnsi" w:cs="PF Din Text Comp Pro"/>
        </w:rPr>
        <w:t>ЕУ</w:t>
      </w:r>
      <w:r w:rsidRPr="00437E26">
        <w:rPr>
          <w:rFonts w:asciiTheme="minorHAnsi" w:eastAsia="PF Din Text Comp Pro Light" w:hAnsiTheme="minorHAnsi"/>
        </w:rPr>
        <w:t>) 2018/2001</w:t>
      </w:r>
      <w:r w:rsidR="004E1AED" w:rsidRPr="00437E26">
        <w:rPr>
          <w:rFonts w:asciiTheme="minorHAnsi" w:eastAsia="PF Din Text Comp Pro Light" w:hAnsiTheme="minorHAnsi"/>
        </w:rPr>
        <w:t>.</w:t>
      </w:r>
      <w:r w:rsidRPr="00437E26">
        <w:rPr>
          <w:rFonts w:asciiTheme="minorHAnsi" w:eastAsia="PF Din Text Comp Pro Light" w:hAnsiTheme="minorHAnsi"/>
        </w:rPr>
        <w:t xml:space="preserve"> укључујући критеријуме одрживости који су тамо наведени; </w:t>
      </w:r>
    </w:p>
    <w:p w14:paraId="19C6DD39" w14:textId="77777777" w:rsidR="00951D9D" w:rsidRPr="00437E26" w:rsidRDefault="00FB7D1C" w:rsidP="007A2702">
      <w:pPr>
        <w:pStyle w:val="ListParagraph"/>
        <w:numPr>
          <w:ilvl w:val="0"/>
          <w:numId w:val="11"/>
        </w:numPr>
        <w:rPr>
          <w:rFonts w:asciiTheme="minorHAnsi" w:eastAsia="PF Din Text Comp Pro Light" w:hAnsiTheme="minorHAnsi"/>
        </w:rPr>
      </w:pPr>
      <w:r w:rsidRPr="00437E26">
        <w:rPr>
          <w:rFonts w:asciiTheme="minorHAnsi" w:eastAsia="PF Din Text Comp Pro" w:hAnsiTheme="minorHAnsi" w:cs="PF Din Text Comp Pro"/>
        </w:rPr>
        <w:t>П</w:t>
      </w:r>
      <w:r w:rsidRPr="00437E26">
        <w:rPr>
          <w:rFonts w:asciiTheme="minorHAnsi" w:eastAsia="PF Din Text Comp Pro Light" w:hAnsiTheme="minorHAnsi"/>
        </w:rPr>
        <w:t xml:space="preserve">ромовисање прилагођавања климатским променама и превенције ризика од катастрофа, отпорности, узимајући у обзир приступе засноване на екосистему. </w:t>
      </w:r>
    </w:p>
    <w:p w14:paraId="7D21945E" w14:textId="77777777" w:rsidR="00951D9D" w:rsidRPr="00437E26" w:rsidRDefault="00FB7D1C" w:rsidP="00AC2B5B">
      <w:pPr>
        <w:rPr>
          <w:rFonts w:asciiTheme="minorHAnsi" w:eastAsia="PF Din Text Comp Pro" w:hAnsiTheme="minorHAnsi" w:cs="PF Din Text Comp Pro"/>
        </w:rPr>
      </w:pPr>
      <w:r w:rsidRPr="00437E26">
        <w:rPr>
          <w:rFonts w:asciiTheme="minorHAnsi" w:eastAsia="PF Din Text Comp Pro Medium" w:hAnsiTheme="minorHAnsi" w:cs="PF Din Text Comp Pro Medium"/>
        </w:rPr>
        <w:t>Приоритет 3: С</w:t>
      </w:r>
      <w:r w:rsidRPr="00437E26">
        <w:rPr>
          <w:rFonts w:asciiTheme="minorHAnsi" w:hAnsiTheme="minorHAnsi"/>
        </w:rPr>
        <w:t xml:space="preserve">арадња за здравије и инклузивније програмско подручје </w:t>
      </w:r>
    </w:p>
    <w:p w14:paraId="0C45D0FD" w14:textId="77777777" w:rsidR="00951D9D" w:rsidRPr="00437E26" w:rsidRDefault="00FB7D1C" w:rsidP="00AC2B5B">
      <w:pPr>
        <w:rPr>
          <w:rFonts w:asciiTheme="minorHAnsi" w:hAnsiTheme="minorHAnsi"/>
        </w:rPr>
      </w:pPr>
      <w:r w:rsidRPr="00437E26">
        <w:rPr>
          <w:rFonts w:asciiTheme="minorHAnsi" w:eastAsia="PF Din Text Comp Pro" w:hAnsiTheme="minorHAnsi" w:cs="PF Din Text Comp Pro"/>
        </w:rPr>
        <w:t>С</w:t>
      </w:r>
      <w:r w:rsidRPr="00437E26">
        <w:rPr>
          <w:rFonts w:asciiTheme="minorHAnsi" w:hAnsiTheme="minorHAnsi"/>
        </w:rPr>
        <w:t xml:space="preserve">пецифични циљ у оквиру овог тематског приоритета је: </w:t>
      </w:r>
    </w:p>
    <w:p w14:paraId="6D6F30AE" w14:textId="77777777" w:rsidR="00951D9D" w:rsidRPr="00437E26" w:rsidRDefault="00FB7D1C" w:rsidP="007A2702">
      <w:pPr>
        <w:pStyle w:val="ListParagraph"/>
        <w:numPr>
          <w:ilvl w:val="0"/>
          <w:numId w:val="11"/>
        </w:numPr>
        <w:rPr>
          <w:rFonts w:asciiTheme="minorHAnsi" w:eastAsia="PF Din Text Comp Pro Light" w:hAnsiTheme="minorHAnsi"/>
        </w:rPr>
      </w:pPr>
      <w:r w:rsidRPr="00437E26">
        <w:rPr>
          <w:rFonts w:asciiTheme="minorHAnsi" w:eastAsia="PF Din Text Comp Pro" w:hAnsiTheme="minorHAnsi" w:cs="PF Din Text Comp Pro"/>
        </w:rPr>
        <w:t>О</w:t>
      </w:r>
      <w:r w:rsidRPr="00437E26">
        <w:rPr>
          <w:rFonts w:asciiTheme="minorHAnsi" w:eastAsia="PF Din Text Comp Pro Light" w:hAnsiTheme="minorHAnsi"/>
        </w:rPr>
        <w:t xml:space="preserve">сигуравање једнаког приступа здравственој заштити и подстицање отпорности здравствених система, укључујући примарну заштиту, и промовисање транзиције са институционалне на бригу засновану на породици и заједници. </w:t>
      </w:r>
    </w:p>
    <w:p w14:paraId="5DAB7AF2" w14:textId="77777777" w:rsidR="00951D9D" w:rsidRPr="00437E26" w:rsidRDefault="00FB7D1C" w:rsidP="00AC2B5B">
      <w:pPr>
        <w:rPr>
          <w:rFonts w:asciiTheme="minorHAnsi" w:hAnsiTheme="minorHAnsi"/>
        </w:rPr>
      </w:pPr>
      <w:r w:rsidRPr="00437E26">
        <w:rPr>
          <w:rFonts w:asciiTheme="minorHAnsi" w:eastAsia="PF Din Text Comp Pro Medium" w:hAnsiTheme="minorHAnsi" w:cs="PF Din Text Comp Pro Medium"/>
        </w:rPr>
        <w:t>Приоритет 4: С</w:t>
      </w:r>
      <w:r w:rsidRPr="00437E26">
        <w:rPr>
          <w:rFonts w:asciiTheme="minorHAnsi" w:hAnsiTheme="minorHAnsi"/>
        </w:rPr>
        <w:t xml:space="preserve">арадња за одрживији и социјално иновативнији туризам и културу </w:t>
      </w:r>
    </w:p>
    <w:p w14:paraId="169879F2" w14:textId="77777777" w:rsidR="00951D9D" w:rsidRPr="00437E26" w:rsidRDefault="00FB7D1C" w:rsidP="00AC2B5B">
      <w:pPr>
        <w:rPr>
          <w:rFonts w:asciiTheme="minorHAnsi" w:hAnsiTheme="minorHAnsi"/>
        </w:rPr>
      </w:pPr>
      <w:r w:rsidRPr="00437E26">
        <w:rPr>
          <w:rFonts w:asciiTheme="minorHAnsi" w:eastAsia="PF Din Text Comp Pro" w:hAnsiTheme="minorHAnsi" w:cs="PF Din Text Comp Pro"/>
        </w:rPr>
        <w:lastRenderedPageBreak/>
        <w:t>С</w:t>
      </w:r>
      <w:r w:rsidRPr="00437E26">
        <w:rPr>
          <w:rFonts w:asciiTheme="minorHAnsi" w:hAnsiTheme="minorHAnsi"/>
        </w:rPr>
        <w:t xml:space="preserve">пецифични циљ у оквиру овог тематског приоритета је: </w:t>
      </w:r>
    </w:p>
    <w:p w14:paraId="728AFF32" w14:textId="77777777" w:rsidR="00951D9D" w:rsidRPr="00437E26" w:rsidRDefault="00FB7D1C" w:rsidP="007A2702">
      <w:pPr>
        <w:pStyle w:val="ListParagraph"/>
        <w:numPr>
          <w:ilvl w:val="0"/>
          <w:numId w:val="11"/>
        </w:numPr>
        <w:rPr>
          <w:rFonts w:asciiTheme="minorHAnsi" w:eastAsia="PF Din Text Comp Pro Light" w:hAnsiTheme="minorHAnsi"/>
        </w:rPr>
      </w:pPr>
      <w:r w:rsidRPr="00437E26">
        <w:rPr>
          <w:rFonts w:asciiTheme="minorHAnsi" w:eastAsia="PF Din Text Comp Pro" w:hAnsiTheme="minorHAnsi" w:cs="PF Din Text Comp Pro"/>
        </w:rPr>
        <w:t>Ј</w:t>
      </w:r>
      <w:r w:rsidRPr="00437E26">
        <w:rPr>
          <w:rFonts w:asciiTheme="minorHAnsi" w:eastAsia="PF Din Text Comp Pro Light" w:hAnsiTheme="minorHAnsi"/>
        </w:rPr>
        <w:t xml:space="preserve">ачање улоге културе и одрживог туризма у економском развоју, социјалној инклузији и друштвеним иновацијама. </w:t>
      </w:r>
    </w:p>
    <w:p w14:paraId="596D098A" w14:textId="77777777" w:rsidR="00951D9D" w:rsidRPr="00437E26" w:rsidRDefault="00FB7D1C" w:rsidP="00C82B61">
      <w:pPr>
        <w:rPr>
          <w:rFonts w:asciiTheme="minorHAnsi" w:eastAsia="PF Din Text Comp Pro" w:hAnsiTheme="minorHAnsi" w:cs="PF Din Text Comp Pro"/>
        </w:rPr>
      </w:pPr>
      <w:r w:rsidRPr="00437E26">
        <w:rPr>
          <w:rFonts w:asciiTheme="minorHAnsi" w:hAnsiTheme="minorHAnsi"/>
        </w:rPr>
        <w:t>Ф</w:t>
      </w:r>
      <w:r w:rsidRPr="00437E26">
        <w:rPr>
          <w:rFonts w:asciiTheme="minorHAnsi" w:eastAsia="PF Din Text Comp Pro" w:hAnsiTheme="minorHAnsi" w:cs="PF Din Text Comp Pro"/>
        </w:rPr>
        <w:t>и</w:t>
      </w:r>
      <w:r w:rsidRPr="00437E26">
        <w:rPr>
          <w:rFonts w:asciiTheme="minorHAnsi" w:hAnsiTheme="minorHAnsi"/>
        </w:rPr>
        <w:t>н</w:t>
      </w:r>
      <w:r w:rsidRPr="00437E26">
        <w:rPr>
          <w:rFonts w:asciiTheme="minorHAnsi" w:eastAsia="PF Din Text Comp Pro" w:hAnsiTheme="minorHAnsi" w:cs="PF Din Text Comp Pro"/>
        </w:rPr>
        <w:t>а</w:t>
      </w:r>
      <w:r w:rsidRPr="00437E26">
        <w:rPr>
          <w:rFonts w:asciiTheme="minorHAnsi" w:hAnsiTheme="minorHAnsi"/>
        </w:rPr>
        <w:t>нс</w:t>
      </w:r>
      <w:r w:rsidRPr="00437E26">
        <w:rPr>
          <w:rFonts w:asciiTheme="minorHAnsi" w:eastAsia="PF Din Text Comp Pro" w:hAnsiTheme="minorHAnsi" w:cs="PF Din Text Comp Pro"/>
        </w:rPr>
        <w:t>и</w:t>
      </w:r>
      <w:r w:rsidRPr="00437E26">
        <w:rPr>
          <w:rFonts w:asciiTheme="minorHAnsi" w:hAnsiTheme="minorHAnsi"/>
        </w:rPr>
        <w:t>јск</w:t>
      </w:r>
      <w:r w:rsidRPr="00437E26">
        <w:rPr>
          <w:rFonts w:asciiTheme="minorHAnsi" w:eastAsia="PF Din Text Comp Pro" w:hAnsiTheme="minorHAnsi" w:cs="PF Din Text Comp Pro"/>
        </w:rPr>
        <w:t xml:space="preserve">а </w:t>
      </w:r>
      <w:r w:rsidRPr="00437E26">
        <w:rPr>
          <w:rFonts w:asciiTheme="minorHAnsi" w:hAnsiTheme="minorHAnsi"/>
        </w:rPr>
        <w:t>с</w:t>
      </w:r>
      <w:r w:rsidRPr="00437E26">
        <w:rPr>
          <w:rFonts w:asciiTheme="minorHAnsi" w:eastAsia="PF Din Text Comp Pro" w:hAnsiTheme="minorHAnsi" w:cs="PF Din Text Comp Pro"/>
        </w:rPr>
        <w:t>р</w:t>
      </w:r>
      <w:r w:rsidRPr="00437E26">
        <w:rPr>
          <w:rFonts w:asciiTheme="minorHAnsi" w:hAnsiTheme="minorHAnsi"/>
        </w:rPr>
        <w:t>едств</w:t>
      </w:r>
      <w:r w:rsidRPr="00437E26">
        <w:rPr>
          <w:rFonts w:asciiTheme="minorHAnsi" w:eastAsia="PF Din Text Comp Pro" w:hAnsiTheme="minorHAnsi" w:cs="PF Din Text Comp Pro"/>
        </w:rPr>
        <w:t>а</w:t>
      </w:r>
    </w:p>
    <w:tbl>
      <w:tblPr>
        <w:tblStyle w:val="a1"/>
        <w:tblW w:w="5323"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6"/>
        <w:gridCol w:w="2277"/>
      </w:tblGrid>
      <w:tr w:rsidR="00437E26" w:rsidRPr="00437E26" w14:paraId="15551BDA" w14:textId="77777777" w:rsidTr="004E1AED">
        <w:trPr>
          <w:trHeight w:val="125"/>
        </w:trPr>
        <w:tc>
          <w:tcPr>
            <w:tcW w:w="3046" w:type="dxa"/>
          </w:tcPr>
          <w:p w14:paraId="4713CE05" w14:textId="77777777" w:rsidR="00951D9D" w:rsidRPr="00437E26" w:rsidRDefault="00FB7D1C" w:rsidP="00AC2B5B">
            <w:r w:rsidRPr="00437E26">
              <w:t>ИПА</w:t>
            </w:r>
          </w:p>
        </w:tc>
        <w:tc>
          <w:tcPr>
            <w:tcW w:w="2277" w:type="dxa"/>
          </w:tcPr>
          <w:p w14:paraId="5DD37C51" w14:textId="77777777" w:rsidR="00951D9D" w:rsidRPr="00437E26" w:rsidRDefault="00FB7D1C" w:rsidP="00AC2B5B">
            <w:r w:rsidRPr="00437E26">
              <w:t>38.281.653,00 евра</w:t>
            </w:r>
          </w:p>
        </w:tc>
      </w:tr>
      <w:tr w:rsidR="00437E26" w:rsidRPr="00437E26" w14:paraId="350D3C4A" w14:textId="77777777" w:rsidTr="004E1AED">
        <w:trPr>
          <w:trHeight w:val="125"/>
        </w:trPr>
        <w:tc>
          <w:tcPr>
            <w:tcW w:w="3046" w:type="dxa"/>
          </w:tcPr>
          <w:p w14:paraId="7D1A274C" w14:textId="77777777" w:rsidR="00951D9D" w:rsidRPr="00437E26" w:rsidRDefault="00FB7D1C" w:rsidP="00AC2B5B">
            <w:r w:rsidRPr="00437E26">
              <w:t xml:space="preserve">Укупно (ИПА + суфинансирање) </w:t>
            </w:r>
          </w:p>
        </w:tc>
        <w:tc>
          <w:tcPr>
            <w:tcW w:w="2277" w:type="dxa"/>
          </w:tcPr>
          <w:p w14:paraId="6F629C25" w14:textId="77777777" w:rsidR="00951D9D" w:rsidRPr="00437E26" w:rsidRDefault="00FB7D1C" w:rsidP="00AC2B5B">
            <w:r w:rsidRPr="00437E26">
              <w:t>45.037.238,82 евра</w:t>
            </w:r>
          </w:p>
        </w:tc>
      </w:tr>
    </w:tbl>
    <w:p w14:paraId="57CEBEAB" w14:textId="77777777" w:rsidR="00951D9D" w:rsidRPr="00437E26" w:rsidRDefault="00951D9D" w:rsidP="00AC2B5B"/>
    <w:p w14:paraId="31759385" w14:textId="77777777" w:rsidR="00951D9D" w:rsidRPr="00437E26" w:rsidRDefault="00FB7D1C" w:rsidP="007A2702">
      <w:pPr>
        <w:pStyle w:val="Heading5"/>
        <w:numPr>
          <w:ilvl w:val="4"/>
          <w:numId w:val="10"/>
        </w:numPr>
        <w:rPr>
          <w:color w:val="auto"/>
        </w:rPr>
      </w:pPr>
      <w:r w:rsidRPr="00437E26">
        <w:rPr>
          <w:color w:val="auto"/>
        </w:rPr>
        <w:t xml:space="preserve">ПРОГРАМ ПРЕКОГРАНИЧНЕ САРАДЊЕ СРБИЈА - БОСНА И ХЕРЦЕГОВИНА </w:t>
      </w:r>
    </w:p>
    <w:p w14:paraId="06A9104A" w14:textId="77777777" w:rsidR="00951D9D" w:rsidRPr="00437E26" w:rsidRDefault="00FB7D1C" w:rsidP="00AC2B5B">
      <w:r w:rsidRPr="00437E26">
        <w:t>Област подршке</w:t>
      </w:r>
      <w:r w:rsidRPr="00437E26">
        <w:rPr>
          <w:vertAlign w:val="superscript"/>
        </w:rPr>
        <w:footnoteReference w:id="52"/>
      </w:r>
      <w:r w:rsidRPr="00437E26">
        <w:t xml:space="preserve"> </w:t>
      </w:r>
    </w:p>
    <w:p w14:paraId="1EE2987D" w14:textId="77777777" w:rsidR="00951D9D" w:rsidRPr="00437E26" w:rsidRDefault="00FB7D1C" w:rsidP="00AC2B5B">
      <w:r w:rsidRPr="00437E26">
        <w:t xml:space="preserve">Приоритет 1: Подстицање туризма и културног и природног наслеђа </w:t>
      </w:r>
    </w:p>
    <w:p w14:paraId="7600B053" w14:textId="77777777" w:rsidR="00951D9D" w:rsidRPr="00437E26" w:rsidRDefault="00FB7D1C" w:rsidP="00AC2B5B">
      <w:r w:rsidRPr="00437E26">
        <w:t xml:space="preserve">Специфични циљ у оквиру овог тематског приоритета је: </w:t>
      </w:r>
    </w:p>
    <w:p w14:paraId="137953D8" w14:textId="77777777" w:rsidR="00951D9D" w:rsidRPr="00437E26" w:rsidRDefault="00FB7D1C" w:rsidP="007A2702">
      <w:pPr>
        <w:pStyle w:val="ListParagraph"/>
        <w:numPr>
          <w:ilvl w:val="0"/>
          <w:numId w:val="11"/>
        </w:numPr>
      </w:pPr>
      <w:r w:rsidRPr="00437E26">
        <w:t xml:space="preserve">Развијати и промовисати заједничке туристичке понуде засноване на културном и природном наслеђу </w:t>
      </w:r>
    </w:p>
    <w:p w14:paraId="30924A54" w14:textId="77777777" w:rsidR="00951D9D" w:rsidRPr="00437E26" w:rsidRDefault="00FB7D1C" w:rsidP="00AC2B5B">
      <w:r w:rsidRPr="00437E26">
        <w:t xml:space="preserve">Приоритет 2: Улагање у младе, образовање и вештине </w:t>
      </w:r>
    </w:p>
    <w:p w14:paraId="773A4F94" w14:textId="77777777" w:rsidR="00951D9D" w:rsidRPr="00437E26" w:rsidRDefault="00FB7D1C" w:rsidP="00AC2B5B">
      <w:r w:rsidRPr="00437E26">
        <w:t xml:space="preserve">Специфични циљеви у оквиру овог тематског приоритета су: </w:t>
      </w:r>
    </w:p>
    <w:p w14:paraId="130BE385" w14:textId="3A2F61E5" w:rsidR="00951D9D" w:rsidRPr="00437E26" w:rsidRDefault="00FB7D1C" w:rsidP="007A2702">
      <w:pPr>
        <w:pStyle w:val="ListParagraph"/>
        <w:numPr>
          <w:ilvl w:val="0"/>
          <w:numId w:val="11"/>
        </w:numPr>
      </w:pPr>
      <w:r w:rsidRPr="00437E26">
        <w:t>Побољшати активизам младих и друштвено</w:t>
      </w:r>
      <w:r w:rsidR="004E1AED" w:rsidRPr="00437E26">
        <w:t xml:space="preserve"> </w:t>
      </w:r>
      <w:r w:rsidRPr="00437E26">
        <w:t>-</w:t>
      </w:r>
      <w:r w:rsidR="004E1AED" w:rsidRPr="00437E26">
        <w:t xml:space="preserve"> </w:t>
      </w:r>
      <w:r w:rsidRPr="00437E26">
        <w:t>економско учешће младих</w:t>
      </w:r>
    </w:p>
    <w:p w14:paraId="4A241771" w14:textId="77777777" w:rsidR="00951D9D" w:rsidRPr="00437E26" w:rsidRDefault="00FB7D1C" w:rsidP="007A2702">
      <w:pPr>
        <w:pStyle w:val="ListParagraph"/>
        <w:numPr>
          <w:ilvl w:val="0"/>
          <w:numId w:val="11"/>
        </w:numPr>
      </w:pPr>
      <w:r w:rsidRPr="00437E26">
        <w:t xml:space="preserve">Повећати запошљивост одређених група пружањем нових вештина. </w:t>
      </w:r>
    </w:p>
    <w:p w14:paraId="65A437BE" w14:textId="77777777" w:rsidR="00951D9D" w:rsidRPr="00437E26" w:rsidRDefault="00FB7D1C" w:rsidP="00AC2B5B">
      <w:r w:rsidRPr="00437E26">
        <w:t>Финансијска средства</w:t>
      </w:r>
    </w:p>
    <w:tbl>
      <w:tblPr>
        <w:tblStyle w:val="a2"/>
        <w:tblW w:w="5494"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7"/>
        <w:gridCol w:w="2747"/>
      </w:tblGrid>
      <w:tr w:rsidR="00437E26" w:rsidRPr="00437E26" w14:paraId="3D5714C9" w14:textId="77777777">
        <w:trPr>
          <w:trHeight w:val="125"/>
        </w:trPr>
        <w:tc>
          <w:tcPr>
            <w:tcW w:w="2747" w:type="dxa"/>
          </w:tcPr>
          <w:p w14:paraId="67FB713A" w14:textId="77777777" w:rsidR="00951D9D" w:rsidRPr="00437E26" w:rsidRDefault="00FB7D1C" w:rsidP="00AC2B5B">
            <w:r w:rsidRPr="00437E26">
              <w:t>ИПА</w:t>
            </w:r>
          </w:p>
        </w:tc>
        <w:tc>
          <w:tcPr>
            <w:tcW w:w="2747" w:type="dxa"/>
          </w:tcPr>
          <w:p w14:paraId="3433ABEB" w14:textId="77777777" w:rsidR="00951D9D" w:rsidRPr="00437E26" w:rsidRDefault="00FB7D1C" w:rsidP="00AC2B5B">
            <w:r w:rsidRPr="00437E26">
              <w:t>14.000.000,00 евра</w:t>
            </w:r>
          </w:p>
        </w:tc>
      </w:tr>
      <w:tr w:rsidR="00437E26" w:rsidRPr="00437E26" w14:paraId="33F2B272" w14:textId="77777777">
        <w:trPr>
          <w:trHeight w:val="125"/>
        </w:trPr>
        <w:tc>
          <w:tcPr>
            <w:tcW w:w="2747" w:type="dxa"/>
          </w:tcPr>
          <w:p w14:paraId="50C5489F" w14:textId="77777777" w:rsidR="00951D9D" w:rsidRPr="00437E26" w:rsidRDefault="00FB7D1C" w:rsidP="00AC2B5B">
            <w:r w:rsidRPr="00437E26">
              <w:t xml:space="preserve">Укупно (ИПА + суфинансирање) </w:t>
            </w:r>
          </w:p>
        </w:tc>
        <w:tc>
          <w:tcPr>
            <w:tcW w:w="2747" w:type="dxa"/>
          </w:tcPr>
          <w:p w14:paraId="3B7FE14A" w14:textId="77777777" w:rsidR="00951D9D" w:rsidRPr="00437E26" w:rsidRDefault="00FB7D1C" w:rsidP="00AC2B5B">
            <w:r w:rsidRPr="00437E26">
              <w:t>16.223.529,41 евра</w:t>
            </w:r>
          </w:p>
        </w:tc>
      </w:tr>
    </w:tbl>
    <w:p w14:paraId="00B47BBC" w14:textId="77777777" w:rsidR="00951D9D" w:rsidRPr="00437E26" w:rsidRDefault="00951D9D" w:rsidP="00AC2B5B"/>
    <w:p w14:paraId="26FB973E" w14:textId="77777777" w:rsidR="00951D9D" w:rsidRPr="00437E26" w:rsidRDefault="00FB7D1C" w:rsidP="007A2702">
      <w:pPr>
        <w:pStyle w:val="Heading5"/>
        <w:numPr>
          <w:ilvl w:val="4"/>
          <w:numId w:val="10"/>
        </w:numPr>
        <w:rPr>
          <w:color w:val="auto"/>
        </w:rPr>
      </w:pPr>
      <w:r w:rsidRPr="00437E26">
        <w:rPr>
          <w:color w:val="auto"/>
        </w:rPr>
        <w:t xml:space="preserve">ПРОГРАМ ПРЕКОГРАНИЧНЕ САРАДЊЕ СРБИЈА - ЦРНА ГОРА </w:t>
      </w:r>
    </w:p>
    <w:p w14:paraId="1CE5E4FE" w14:textId="77777777" w:rsidR="00951D9D" w:rsidRPr="00437E26" w:rsidRDefault="00FB7D1C" w:rsidP="00AC2B5B">
      <w:r w:rsidRPr="00437E26">
        <w:t>Област подршке</w:t>
      </w:r>
      <w:r w:rsidRPr="00437E26">
        <w:rPr>
          <w:vertAlign w:val="superscript"/>
        </w:rPr>
        <w:footnoteReference w:id="53"/>
      </w:r>
      <w:r w:rsidRPr="00437E26">
        <w:t xml:space="preserve"> </w:t>
      </w:r>
    </w:p>
    <w:p w14:paraId="3A8E9D7B" w14:textId="77777777" w:rsidR="00951D9D" w:rsidRPr="00437E26" w:rsidRDefault="00FB7D1C" w:rsidP="00AC2B5B">
      <w:r w:rsidRPr="00437E26">
        <w:t xml:space="preserve">Приоритет 1: Подстицање запошљавања, мобилности радне снаге и социјална и културна инклузија у програмској области </w:t>
      </w:r>
    </w:p>
    <w:p w14:paraId="0C3C5888" w14:textId="77777777" w:rsidR="00951D9D" w:rsidRPr="00437E26" w:rsidRDefault="00FB7D1C" w:rsidP="00AC2B5B">
      <w:r w:rsidRPr="00437E26">
        <w:t xml:space="preserve">Специфични циљ у оквиру овог тематског приоритета је: </w:t>
      </w:r>
    </w:p>
    <w:p w14:paraId="021D174D" w14:textId="77777777" w:rsidR="00951D9D" w:rsidRPr="00437E26" w:rsidRDefault="00FB7D1C" w:rsidP="007A2702">
      <w:pPr>
        <w:pStyle w:val="ListParagraph"/>
        <w:numPr>
          <w:ilvl w:val="0"/>
          <w:numId w:val="11"/>
        </w:numPr>
      </w:pPr>
      <w:r w:rsidRPr="00437E26">
        <w:t xml:space="preserve">Побољшати квалитет јавних здравствених и социјалних услуга за укључивање маргинализованих група у програмској област. </w:t>
      </w:r>
    </w:p>
    <w:p w14:paraId="311399CC" w14:textId="77777777" w:rsidR="00951D9D" w:rsidRPr="00437E26" w:rsidRDefault="00FB7D1C" w:rsidP="00AC2B5B">
      <w:r w:rsidRPr="00437E26">
        <w:t xml:space="preserve">Приоритет 2: Подстицање туризма и културног и природног наслеђа </w:t>
      </w:r>
    </w:p>
    <w:p w14:paraId="5800031F" w14:textId="77777777" w:rsidR="00951D9D" w:rsidRPr="00437E26" w:rsidRDefault="00FB7D1C" w:rsidP="00AC2B5B">
      <w:r w:rsidRPr="00437E26">
        <w:t xml:space="preserve">Специфични циљ у оквиру овог тематског приоритета је: </w:t>
      </w:r>
    </w:p>
    <w:p w14:paraId="1384AF34" w14:textId="77777777" w:rsidR="00951D9D" w:rsidRPr="00437E26" w:rsidRDefault="00FB7D1C" w:rsidP="007A2702">
      <w:pPr>
        <w:pStyle w:val="ListParagraph"/>
        <w:numPr>
          <w:ilvl w:val="0"/>
          <w:numId w:val="11"/>
        </w:numPr>
      </w:pPr>
      <w:r w:rsidRPr="00437E26">
        <w:lastRenderedPageBreak/>
        <w:t xml:space="preserve">Побољшати и промовисати заједнички координирану прекограничну туристичку понуду засновану на заштићеном културном и природном наслеђу. </w:t>
      </w:r>
    </w:p>
    <w:p w14:paraId="644229CB" w14:textId="77777777" w:rsidR="00951D9D" w:rsidRPr="00437E26" w:rsidRDefault="00FB7D1C" w:rsidP="00AC2B5B">
      <w:r w:rsidRPr="00437E26">
        <w:t>Финансијска средства</w:t>
      </w:r>
    </w:p>
    <w:tbl>
      <w:tblPr>
        <w:tblStyle w:val="a3"/>
        <w:tblW w:w="5494"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7"/>
        <w:gridCol w:w="2747"/>
      </w:tblGrid>
      <w:tr w:rsidR="00437E26" w:rsidRPr="00437E26" w14:paraId="54B12489" w14:textId="77777777">
        <w:trPr>
          <w:trHeight w:val="125"/>
        </w:trPr>
        <w:tc>
          <w:tcPr>
            <w:tcW w:w="2747" w:type="dxa"/>
          </w:tcPr>
          <w:p w14:paraId="594A2AA9" w14:textId="77777777" w:rsidR="00951D9D" w:rsidRPr="00437E26" w:rsidRDefault="00FB7D1C" w:rsidP="00AC2B5B">
            <w:r w:rsidRPr="00437E26">
              <w:t>ИПА</w:t>
            </w:r>
          </w:p>
        </w:tc>
        <w:tc>
          <w:tcPr>
            <w:tcW w:w="2747" w:type="dxa"/>
          </w:tcPr>
          <w:p w14:paraId="0D536E0A" w14:textId="77777777" w:rsidR="00951D9D" w:rsidRPr="00437E26" w:rsidRDefault="00FB7D1C" w:rsidP="00AC2B5B">
            <w:r w:rsidRPr="00437E26">
              <w:t>8.400.000,00 евра</w:t>
            </w:r>
          </w:p>
        </w:tc>
      </w:tr>
      <w:tr w:rsidR="00437E26" w:rsidRPr="00437E26" w14:paraId="4EA5CCC7" w14:textId="77777777">
        <w:trPr>
          <w:trHeight w:val="125"/>
        </w:trPr>
        <w:tc>
          <w:tcPr>
            <w:tcW w:w="2747" w:type="dxa"/>
          </w:tcPr>
          <w:p w14:paraId="2AD390BC" w14:textId="77777777" w:rsidR="00951D9D" w:rsidRPr="00437E26" w:rsidRDefault="00FB7D1C" w:rsidP="00AC2B5B">
            <w:r w:rsidRPr="00437E26">
              <w:t xml:space="preserve">Укупно (ИПА + суфинансирање) </w:t>
            </w:r>
          </w:p>
        </w:tc>
        <w:tc>
          <w:tcPr>
            <w:tcW w:w="2747" w:type="dxa"/>
          </w:tcPr>
          <w:p w14:paraId="11644488" w14:textId="77777777" w:rsidR="00951D9D" w:rsidRPr="00437E26" w:rsidRDefault="00FB7D1C" w:rsidP="00AC2B5B">
            <w:r w:rsidRPr="00437E26">
              <w:t>9.734.117,65 евра</w:t>
            </w:r>
          </w:p>
        </w:tc>
      </w:tr>
    </w:tbl>
    <w:p w14:paraId="49ADD10C" w14:textId="77777777" w:rsidR="00951D9D" w:rsidRPr="00437E26" w:rsidRDefault="00951D9D" w:rsidP="00AC2B5B"/>
    <w:p w14:paraId="2C39A2A3" w14:textId="77777777" w:rsidR="00951D9D" w:rsidRPr="00437E26" w:rsidRDefault="00FB7D1C" w:rsidP="007A2702">
      <w:pPr>
        <w:pStyle w:val="Heading5"/>
        <w:numPr>
          <w:ilvl w:val="4"/>
          <w:numId w:val="10"/>
        </w:numPr>
        <w:rPr>
          <w:color w:val="auto"/>
        </w:rPr>
      </w:pPr>
      <w:r w:rsidRPr="00437E26">
        <w:rPr>
          <w:color w:val="auto"/>
        </w:rPr>
        <w:t xml:space="preserve">ПРОГРАМ ПРЕКОГРАНИЧНЕ САРАДЊЕ СРБИЈА – СЕВЕРНА МАКЕДОНИЈА </w:t>
      </w:r>
    </w:p>
    <w:p w14:paraId="3A21028F" w14:textId="77777777" w:rsidR="00951D9D" w:rsidRPr="00437E26" w:rsidRDefault="00FB7D1C" w:rsidP="00AC2B5B">
      <w:r w:rsidRPr="00437E26">
        <w:t>Област подршке</w:t>
      </w:r>
      <w:r w:rsidRPr="00437E26">
        <w:rPr>
          <w:vertAlign w:val="superscript"/>
        </w:rPr>
        <w:footnoteReference w:id="54"/>
      </w:r>
      <w:r w:rsidRPr="00437E26">
        <w:t xml:space="preserve"> </w:t>
      </w:r>
    </w:p>
    <w:p w14:paraId="1F6BFC65" w14:textId="77777777" w:rsidR="00951D9D" w:rsidRPr="00437E26" w:rsidRDefault="00FB7D1C" w:rsidP="00AC2B5B">
      <w:r w:rsidRPr="00437E26">
        <w:t xml:space="preserve">Приоритет 1: Запошљавање, мобилност радне снаге и социјална и културна прекогранична укљученост </w:t>
      </w:r>
    </w:p>
    <w:p w14:paraId="0CBE7D5F" w14:textId="77777777" w:rsidR="00951D9D" w:rsidRPr="00437E26" w:rsidRDefault="00FB7D1C" w:rsidP="00AC2B5B">
      <w:r w:rsidRPr="00437E26">
        <w:t>Специфични циљ у оквиру овог тематског приоритета је:</w:t>
      </w:r>
    </w:p>
    <w:p w14:paraId="02DC4E5A" w14:textId="77777777" w:rsidR="00951D9D" w:rsidRPr="00437E26" w:rsidRDefault="00FB7D1C" w:rsidP="007A2702">
      <w:pPr>
        <w:pStyle w:val="ListParagraph"/>
        <w:numPr>
          <w:ilvl w:val="0"/>
          <w:numId w:val="11"/>
        </w:numPr>
      </w:pPr>
      <w:r w:rsidRPr="00437E26">
        <w:t xml:space="preserve">Унапређење социјалне и културне инклузије и здравља </w:t>
      </w:r>
    </w:p>
    <w:p w14:paraId="58B685F2" w14:textId="77777777" w:rsidR="00951D9D" w:rsidRPr="00437E26" w:rsidRDefault="00FB7D1C" w:rsidP="00AC2B5B">
      <w:r w:rsidRPr="00437E26">
        <w:t xml:space="preserve">Приоритет 2: </w:t>
      </w:r>
      <w:r w:rsidR="00162606" w:rsidRPr="00437E26">
        <w:t>о</w:t>
      </w:r>
      <w:r w:rsidRPr="00437E26">
        <w:t xml:space="preserve">снаживање туризма и културног и природног наслеђа </w:t>
      </w:r>
    </w:p>
    <w:p w14:paraId="6D3D780B" w14:textId="77777777" w:rsidR="00951D9D" w:rsidRPr="00437E26" w:rsidRDefault="00FB7D1C" w:rsidP="00AC2B5B">
      <w:r w:rsidRPr="00437E26">
        <w:t xml:space="preserve">Специфични циљ у оквиру овог тематског приоритета је: </w:t>
      </w:r>
    </w:p>
    <w:p w14:paraId="6A333AC0" w14:textId="77777777" w:rsidR="00951D9D" w:rsidRPr="00437E26" w:rsidRDefault="00FB7D1C" w:rsidP="007A2702">
      <w:pPr>
        <w:pStyle w:val="ListParagraph"/>
        <w:numPr>
          <w:ilvl w:val="0"/>
          <w:numId w:val="11"/>
        </w:numPr>
      </w:pPr>
      <w:r w:rsidRPr="00437E26">
        <w:t xml:space="preserve">Унапређење културног и природног наслеђа ка одрживом развоју туризма. </w:t>
      </w:r>
    </w:p>
    <w:p w14:paraId="4A61C239" w14:textId="77777777" w:rsidR="00951D9D" w:rsidRPr="00437E26" w:rsidRDefault="00FB7D1C" w:rsidP="00AC2B5B">
      <w:r w:rsidRPr="00437E26">
        <w:t>Финансијска средства</w:t>
      </w:r>
    </w:p>
    <w:tbl>
      <w:tblPr>
        <w:tblStyle w:val="a4"/>
        <w:tblW w:w="5494"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7"/>
        <w:gridCol w:w="2747"/>
      </w:tblGrid>
      <w:tr w:rsidR="00437E26" w:rsidRPr="00437E26" w14:paraId="6C763890" w14:textId="77777777">
        <w:trPr>
          <w:trHeight w:val="125"/>
        </w:trPr>
        <w:tc>
          <w:tcPr>
            <w:tcW w:w="2747" w:type="dxa"/>
          </w:tcPr>
          <w:p w14:paraId="2364E2D2" w14:textId="77777777" w:rsidR="00951D9D" w:rsidRPr="00437E26" w:rsidRDefault="00FB7D1C" w:rsidP="00AC2B5B">
            <w:r w:rsidRPr="00437E26">
              <w:t>ИПА</w:t>
            </w:r>
          </w:p>
        </w:tc>
        <w:tc>
          <w:tcPr>
            <w:tcW w:w="2747" w:type="dxa"/>
          </w:tcPr>
          <w:p w14:paraId="705E4B28" w14:textId="77777777" w:rsidR="00951D9D" w:rsidRPr="00437E26" w:rsidRDefault="00FB7D1C" w:rsidP="00AC2B5B">
            <w:r w:rsidRPr="00437E26">
              <w:t>8.400.000,00 евра</w:t>
            </w:r>
          </w:p>
        </w:tc>
      </w:tr>
      <w:tr w:rsidR="00437E26" w:rsidRPr="00437E26" w14:paraId="7FA965EE" w14:textId="77777777">
        <w:trPr>
          <w:trHeight w:val="125"/>
        </w:trPr>
        <w:tc>
          <w:tcPr>
            <w:tcW w:w="2747" w:type="dxa"/>
          </w:tcPr>
          <w:p w14:paraId="0E64D00C" w14:textId="77777777" w:rsidR="00951D9D" w:rsidRPr="00437E26" w:rsidRDefault="00FB7D1C" w:rsidP="00AC2B5B">
            <w:r w:rsidRPr="00437E26">
              <w:t xml:space="preserve">Укупно (ИПА + суфинансирање) </w:t>
            </w:r>
          </w:p>
        </w:tc>
        <w:tc>
          <w:tcPr>
            <w:tcW w:w="2747" w:type="dxa"/>
          </w:tcPr>
          <w:p w14:paraId="4C8E06D8" w14:textId="77777777" w:rsidR="00951D9D" w:rsidRPr="00437E26" w:rsidRDefault="00FB7D1C" w:rsidP="00AC2B5B">
            <w:r w:rsidRPr="00437E26">
              <w:t>9.734.117,65 евра</w:t>
            </w:r>
          </w:p>
        </w:tc>
      </w:tr>
    </w:tbl>
    <w:p w14:paraId="20B85705" w14:textId="77777777" w:rsidR="00951D9D" w:rsidRPr="00437E26" w:rsidRDefault="00951D9D" w:rsidP="00AC2B5B"/>
    <w:p w14:paraId="5AEF2285" w14:textId="77777777" w:rsidR="00951D9D" w:rsidRPr="00437E26" w:rsidRDefault="00FB7D1C" w:rsidP="007A2702">
      <w:pPr>
        <w:pStyle w:val="Heading5"/>
        <w:numPr>
          <w:ilvl w:val="4"/>
          <w:numId w:val="10"/>
        </w:numPr>
        <w:rPr>
          <w:color w:val="auto"/>
        </w:rPr>
      </w:pPr>
      <w:r w:rsidRPr="00437E26">
        <w:rPr>
          <w:color w:val="auto"/>
        </w:rPr>
        <w:t>ЈАДРАНСКО - ЈОНСКИ ТРАНСНАЦИОНАЛНИ ПРОГРАМ</w:t>
      </w:r>
    </w:p>
    <w:p w14:paraId="230C4201" w14:textId="77777777" w:rsidR="00951D9D" w:rsidRPr="00437E26" w:rsidRDefault="00FB7D1C" w:rsidP="00AC2B5B">
      <w:r w:rsidRPr="00437E26">
        <w:t>Област подршке</w:t>
      </w:r>
      <w:r w:rsidRPr="00437E26">
        <w:rPr>
          <w:vertAlign w:val="superscript"/>
        </w:rPr>
        <w:footnoteReference w:id="55"/>
      </w:r>
    </w:p>
    <w:p w14:paraId="284CD33E" w14:textId="6AC62C8F" w:rsidR="00951D9D" w:rsidRPr="00437E26" w:rsidRDefault="00FB7D1C" w:rsidP="00AC2B5B">
      <w:r w:rsidRPr="00437E26">
        <w:t>Приоритет 1 – Подршка паметнијем Јадранско</w:t>
      </w:r>
      <w:r w:rsidR="00DA6F92" w:rsidRPr="00437E26">
        <w:t xml:space="preserve"> </w:t>
      </w:r>
      <w:r w:rsidRPr="00437E26">
        <w:t>-</w:t>
      </w:r>
      <w:r w:rsidR="00DA6F92" w:rsidRPr="00437E26">
        <w:t xml:space="preserve"> </w:t>
      </w:r>
      <w:r w:rsidRPr="00437E26">
        <w:t>јонском региону</w:t>
      </w:r>
    </w:p>
    <w:p w14:paraId="2650B1D0" w14:textId="77777777" w:rsidR="00951D9D" w:rsidRPr="00437E26" w:rsidRDefault="00FB7D1C" w:rsidP="007A2702">
      <w:pPr>
        <w:pStyle w:val="ListParagraph"/>
        <w:numPr>
          <w:ilvl w:val="0"/>
          <w:numId w:val="11"/>
        </w:numPr>
      </w:pPr>
      <w:r w:rsidRPr="00437E26">
        <w:t>Развој и унапређење истраживачких и иновативних капацитета и усвајање напредних технологија</w:t>
      </w:r>
    </w:p>
    <w:p w14:paraId="00C24C90" w14:textId="77777777" w:rsidR="00951D9D" w:rsidRPr="00437E26" w:rsidRDefault="00FB7D1C" w:rsidP="007A2702">
      <w:pPr>
        <w:pStyle w:val="ListParagraph"/>
        <w:numPr>
          <w:ilvl w:val="0"/>
          <w:numId w:val="11"/>
        </w:numPr>
      </w:pPr>
      <w:r w:rsidRPr="00437E26">
        <w:t xml:space="preserve">Развој вештина за паметну специјализацију, индустријску транзицију и предузетништво </w:t>
      </w:r>
    </w:p>
    <w:p w14:paraId="38FFD52E" w14:textId="55B1A3D3" w:rsidR="00951D9D" w:rsidRPr="00437E26" w:rsidRDefault="00FB7D1C" w:rsidP="00AC2B5B">
      <w:r w:rsidRPr="00437E26">
        <w:t>Приоритет 2 – Подршка зеленијем Јадранско</w:t>
      </w:r>
      <w:r w:rsidR="00DA6F92" w:rsidRPr="00437E26">
        <w:t xml:space="preserve"> </w:t>
      </w:r>
      <w:r w:rsidRPr="00437E26">
        <w:t>-</w:t>
      </w:r>
      <w:r w:rsidR="00DA6F92" w:rsidRPr="00437E26">
        <w:t xml:space="preserve"> </w:t>
      </w:r>
      <w:r w:rsidRPr="00437E26">
        <w:t xml:space="preserve">јонском региону отпорнијем на климатске промене </w:t>
      </w:r>
    </w:p>
    <w:p w14:paraId="49A20746" w14:textId="77777777" w:rsidR="00951D9D" w:rsidRPr="00437E26" w:rsidRDefault="00FB7D1C" w:rsidP="007A2702">
      <w:pPr>
        <w:pStyle w:val="ListParagraph"/>
        <w:numPr>
          <w:ilvl w:val="0"/>
          <w:numId w:val="11"/>
        </w:numPr>
      </w:pPr>
      <w:r w:rsidRPr="00437E26">
        <w:t>Промовисање прилагођавања на климатске промене и превенција ризика од катастрофа, подизање отпорности, узимајући у обзир приступе засноване на екосистемима</w:t>
      </w:r>
    </w:p>
    <w:p w14:paraId="67FDEB42" w14:textId="77777777" w:rsidR="00951D9D" w:rsidRPr="00437E26" w:rsidRDefault="00FB7D1C" w:rsidP="007A2702">
      <w:pPr>
        <w:pStyle w:val="ListParagraph"/>
        <w:numPr>
          <w:ilvl w:val="0"/>
          <w:numId w:val="11"/>
        </w:numPr>
      </w:pPr>
      <w:r w:rsidRPr="00437E26">
        <w:t xml:space="preserve">Промовисање транзиције на циркуларну и ресурсно ефикасну економију </w:t>
      </w:r>
    </w:p>
    <w:p w14:paraId="13373339" w14:textId="77777777" w:rsidR="00951D9D" w:rsidRPr="00437E26" w:rsidRDefault="00FB7D1C" w:rsidP="007A2702">
      <w:pPr>
        <w:pStyle w:val="ListParagraph"/>
        <w:numPr>
          <w:ilvl w:val="0"/>
          <w:numId w:val="11"/>
        </w:numPr>
      </w:pPr>
      <w:r w:rsidRPr="00437E26">
        <w:lastRenderedPageBreak/>
        <w:t>Унапређење заштите и очувања природе, биодиверзитета и зелене инфраструктуре, укључујући урбана подручја, и смањење свих облика загађења</w:t>
      </w:r>
    </w:p>
    <w:p w14:paraId="47B4C8EE" w14:textId="1DB69428" w:rsidR="00951D9D" w:rsidRPr="00437E26" w:rsidRDefault="00FB7D1C" w:rsidP="007A2702">
      <w:pPr>
        <w:pStyle w:val="ListParagraph"/>
        <w:numPr>
          <w:ilvl w:val="0"/>
          <w:numId w:val="11"/>
        </w:numPr>
      </w:pPr>
      <w:r w:rsidRPr="00437E26">
        <w:t>Промовисање одрживе мултимодалне урбане мобилности, као део транзиције ка економији са нето нултом емисијом угљеника</w:t>
      </w:r>
    </w:p>
    <w:p w14:paraId="7D8D2747" w14:textId="77777777" w:rsidR="00951D9D" w:rsidRPr="00437E26" w:rsidRDefault="00FB7D1C" w:rsidP="00AC2B5B">
      <w:r w:rsidRPr="00437E26">
        <w:t>Приоритет 3 – Повезанија Европа уз бољу мобилност (ЦП 3)</w:t>
      </w:r>
    </w:p>
    <w:p w14:paraId="2B28C050" w14:textId="77777777" w:rsidR="00951D9D" w:rsidRPr="00437E26" w:rsidRDefault="00FB7D1C" w:rsidP="007A2702">
      <w:pPr>
        <w:pStyle w:val="ListParagraph"/>
        <w:numPr>
          <w:ilvl w:val="0"/>
          <w:numId w:val="11"/>
        </w:numPr>
      </w:pPr>
      <w:r w:rsidRPr="00437E26">
        <w:t>Развој и унапређење одрживе, климатски отпорне, интелигентне и интермодалне националне, регионалне и локалне мобилности, укључујући побољшан приступ ТЕН-Т-у и прекограничној мобилности</w:t>
      </w:r>
    </w:p>
    <w:p w14:paraId="556677BB" w14:textId="4509E391" w:rsidR="00951D9D" w:rsidRPr="00437E26" w:rsidRDefault="00FB7D1C" w:rsidP="00AC2B5B">
      <w:r w:rsidRPr="00437E26">
        <w:t>Приоритет 4 – Подршка управљању Јадранско</w:t>
      </w:r>
      <w:r w:rsidR="00DA6F92" w:rsidRPr="00437E26">
        <w:t xml:space="preserve"> </w:t>
      </w:r>
      <w:r w:rsidRPr="00437E26">
        <w:t>-</w:t>
      </w:r>
      <w:r w:rsidR="00DA6F92" w:rsidRPr="00437E26">
        <w:t xml:space="preserve"> </w:t>
      </w:r>
      <w:r w:rsidRPr="00437E26">
        <w:t>јонским регионом (ISO1 – Боље управљање Интеррегом)</w:t>
      </w:r>
    </w:p>
    <w:p w14:paraId="570C2363" w14:textId="79194EF4" w:rsidR="00951D9D" w:rsidRPr="00437E26" w:rsidRDefault="00FB7D1C" w:rsidP="007A2702">
      <w:pPr>
        <w:pStyle w:val="ListParagraph"/>
        <w:numPr>
          <w:ilvl w:val="0"/>
          <w:numId w:val="11"/>
        </w:numPr>
      </w:pPr>
      <w:r w:rsidRPr="00437E26">
        <w:t>Подршка управљању Стратегијом ЕУ за јадранско</w:t>
      </w:r>
      <w:r w:rsidR="00DA6F92" w:rsidRPr="00437E26">
        <w:t xml:space="preserve"> </w:t>
      </w:r>
      <w:r w:rsidRPr="00437E26">
        <w:t>-</w:t>
      </w:r>
      <w:r w:rsidR="00DA6F92" w:rsidRPr="00437E26">
        <w:t xml:space="preserve"> </w:t>
      </w:r>
      <w:r w:rsidRPr="00437E26">
        <w:t>јонски регион (ЕУСАИР) и институционалним капацитетима органа власти.</w:t>
      </w:r>
    </w:p>
    <w:p w14:paraId="07B680BC" w14:textId="77777777" w:rsidR="00951D9D" w:rsidRPr="00437E26" w:rsidRDefault="00FB7D1C" w:rsidP="00AC2B5B">
      <w:r w:rsidRPr="00437E26">
        <w:t>Финансијска средства</w:t>
      </w:r>
    </w:p>
    <w:tbl>
      <w:tblPr>
        <w:tblStyle w:val="a6"/>
        <w:tblW w:w="5494"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7"/>
        <w:gridCol w:w="2747"/>
      </w:tblGrid>
      <w:tr w:rsidR="00437E26" w:rsidRPr="00437E26" w14:paraId="55FC93DB" w14:textId="77777777">
        <w:trPr>
          <w:trHeight w:val="125"/>
        </w:trPr>
        <w:tc>
          <w:tcPr>
            <w:tcW w:w="2747" w:type="dxa"/>
          </w:tcPr>
          <w:p w14:paraId="7F7551C2" w14:textId="77777777" w:rsidR="00951D9D" w:rsidRPr="00437E26" w:rsidRDefault="00FB7D1C" w:rsidP="00AC2B5B">
            <w:r w:rsidRPr="00437E26">
              <w:t>ЕФРР (државе чланице ЕУ)</w:t>
            </w:r>
          </w:p>
        </w:tc>
        <w:tc>
          <w:tcPr>
            <w:tcW w:w="2747" w:type="dxa"/>
          </w:tcPr>
          <w:p w14:paraId="52CE78C9" w14:textId="77777777" w:rsidR="00951D9D" w:rsidRPr="00437E26" w:rsidRDefault="00FB7D1C" w:rsidP="00AC2B5B">
            <w:r w:rsidRPr="00437E26">
              <w:t>65.848.129,00 евра</w:t>
            </w:r>
          </w:p>
        </w:tc>
      </w:tr>
      <w:tr w:rsidR="00437E26" w:rsidRPr="00437E26" w14:paraId="0E887803" w14:textId="77777777">
        <w:trPr>
          <w:trHeight w:val="125"/>
        </w:trPr>
        <w:tc>
          <w:tcPr>
            <w:tcW w:w="2747" w:type="dxa"/>
          </w:tcPr>
          <w:p w14:paraId="55C1146B" w14:textId="77777777" w:rsidR="00951D9D" w:rsidRPr="00437E26" w:rsidRDefault="00FB7D1C" w:rsidP="00AC2B5B">
            <w:r w:rsidRPr="00437E26">
              <w:t>ИПА</w:t>
            </w:r>
          </w:p>
        </w:tc>
        <w:tc>
          <w:tcPr>
            <w:tcW w:w="2747" w:type="dxa"/>
          </w:tcPr>
          <w:p w14:paraId="6B39413B" w14:textId="77777777" w:rsidR="00951D9D" w:rsidRPr="00437E26" w:rsidRDefault="00FB7D1C" w:rsidP="00AC2B5B">
            <w:r w:rsidRPr="00437E26">
              <w:t>70.840.386,00 евра</w:t>
            </w:r>
          </w:p>
        </w:tc>
      </w:tr>
      <w:tr w:rsidR="00437E26" w:rsidRPr="00437E26" w14:paraId="14B9F3E9" w14:textId="77777777">
        <w:trPr>
          <w:trHeight w:val="125"/>
        </w:trPr>
        <w:tc>
          <w:tcPr>
            <w:tcW w:w="2747" w:type="dxa"/>
          </w:tcPr>
          <w:p w14:paraId="2470BD12" w14:textId="77777777" w:rsidR="00951D9D" w:rsidRPr="00437E26" w:rsidRDefault="00FB7D1C" w:rsidP="00AC2B5B">
            <w:r w:rsidRPr="00437E26">
              <w:t>Укупна ЕУ средства (ЕФРР+ИПА)</w:t>
            </w:r>
          </w:p>
        </w:tc>
        <w:tc>
          <w:tcPr>
            <w:tcW w:w="2747" w:type="dxa"/>
          </w:tcPr>
          <w:p w14:paraId="141214F0" w14:textId="77777777" w:rsidR="00951D9D" w:rsidRPr="00437E26" w:rsidRDefault="00FB7D1C" w:rsidP="00AC2B5B">
            <w:r w:rsidRPr="00437E26">
              <w:t>136.688.515,00 евра</w:t>
            </w:r>
          </w:p>
        </w:tc>
      </w:tr>
      <w:tr w:rsidR="00437E26" w:rsidRPr="00437E26" w14:paraId="153FA31E" w14:textId="77777777">
        <w:trPr>
          <w:trHeight w:val="125"/>
        </w:trPr>
        <w:tc>
          <w:tcPr>
            <w:tcW w:w="2747" w:type="dxa"/>
          </w:tcPr>
          <w:p w14:paraId="3CCEF861" w14:textId="77777777" w:rsidR="00951D9D" w:rsidRPr="00437E26" w:rsidRDefault="00FB7D1C" w:rsidP="00AC2B5B">
            <w:r w:rsidRPr="00437E26">
              <w:t>Укупно суфинансирање</w:t>
            </w:r>
          </w:p>
        </w:tc>
        <w:tc>
          <w:tcPr>
            <w:tcW w:w="2747" w:type="dxa"/>
          </w:tcPr>
          <w:p w14:paraId="6B1B66B2" w14:textId="77777777" w:rsidR="00951D9D" w:rsidRPr="00437E26" w:rsidRDefault="00FB7D1C" w:rsidP="00AC2B5B">
            <w:r w:rsidRPr="00437E26">
              <w:t>24.121.502,65 евра</w:t>
            </w:r>
          </w:p>
        </w:tc>
      </w:tr>
      <w:tr w:rsidR="00437E26" w:rsidRPr="00437E26" w14:paraId="3E70D571" w14:textId="77777777">
        <w:trPr>
          <w:trHeight w:val="125"/>
        </w:trPr>
        <w:tc>
          <w:tcPr>
            <w:tcW w:w="2747" w:type="dxa"/>
          </w:tcPr>
          <w:p w14:paraId="45617177" w14:textId="77777777" w:rsidR="00951D9D" w:rsidRPr="00437E26" w:rsidRDefault="00FB7D1C" w:rsidP="00AC2B5B">
            <w:r w:rsidRPr="00437E26">
              <w:t>Укупно програм</w:t>
            </w:r>
          </w:p>
        </w:tc>
        <w:tc>
          <w:tcPr>
            <w:tcW w:w="2747" w:type="dxa"/>
          </w:tcPr>
          <w:p w14:paraId="464ACB94" w14:textId="77777777" w:rsidR="00951D9D" w:rsidRPr="00437E26" w:rsidRDefault="00FB7D1C" w:rsidP="00AC2B5B">
            <w:r w:rsidRPr="00437E26">
              <w:t>160.810.017,65 евра</w:t>
            </w:r>
          </w:p>
        </w:tc>
      </w:tr>
    </w:tbl>
    <w:p w14:paraId="09B92061" w14:textId="77777777" w:rsidR="00951D9D" w:rsidRPr="00437E26" w:rsidRDefault="00951D9D" w:rsidP="00AC2B5B"/>
    <w:p w14:paraId="1E1BD1ED" w14:textId="77777777" w:rsidR="00951D9D" w:rsidRPr="00437E26" w:rsidRDefault="00FB7D1C" w:rsidP="007A2702">
      <w:pPr>
        <w:pStyle w:val="Heading5"/>
        <w:numPr>
          <w:ilvl w:val="4"/>
          <w:numId w:val="10"/>
        </w:numPr>
        <w:rPr>
          <w:color w:val="auto"/>
        </w:rPr>
      </w:pPr>
      <w:r w:rsidRPr="00437E26">
        <w:rPr>
          <w:color w:val="auto"/>
        </w:rPr>
        <w:t>ТРАНСНАЦИОНАЛНИ ПРОГРАМ ЗА ДУНАВСКИ РЕГИОН</w:t>
      </w:r>
    </w:p>
    <w:p w14:paraId="2C513CC7" w14:textId="77777777" w:rsidR="00951D9D" w:rsidRPr="00437E26" w:rsidRDefault="00FB7D1C" w:rsidP="00AC2B5B">
      <w:r w:rsidRPr="00437E26">
        <w:t>Област подршке</w:t>
      </w:r>
      <w:r w:rsidRPr="00437E26">
        <w:rPr>
          <w:vertAlign w:val="superscript"/>
        </w:rPr>
        <w:footnoteReference w:id="56"/>
      </w:r>
    </w:p>
    <w:p w14:paraId="4395634D" w14:textId="77777777" w:rsidR="00951D9D" w:rsidRPr="00437E26" w:rsidRDefault="00FB7D1C" w:rsidP="00AC2B5B">
      <w:r w:rsidRPr="00437E26">
        <w:t>Приоритет 1 – Паметнији Дунавски регион</w:t>
      </w:r>
    </w:p>
    <w:p w14:paraId="550F65FA" w14:textId="77777777" w:rsidR="00951D9D" w:rsidRPr="00437E26" w:rsidRDefault="00FB7D1C" w:rsidP="007A2702">
      <w:pPr>
        <w:pStyle w:val="ListParagraph"/>
        <w:numPr>
          <w:ilvl w:val="0"/>
          <w:numId w:val="11"/>
        </w:numPr>
      </w:pPr>
      <w:r w:rsidRPr="00437E26">
        <w:t>Специфични циљ 1.1 Развијање и унапређење истраживачких и иновационих капацитета и коришћење напредних технологија</w:t>
      </w:r>
    </w:p>
    <w:p w14:paraId="4AC7FBF7" w14:textId="77777777" w:rsidR="00951D9D" w:rsidRPr="00437E26" w:rsidRDefault="00FB7D1C" w:rsidP="007A2702">
      <w:pPr>
        <w:pStyle w:val="ListParagraph"/>
        <w:numPr>
          <w:ilvl w:val="0"/>
          <w:numId w:val="11"/>
        </w:numPr>
      </w:pPr>
      <w:r w:rsidRPr="00437E26">
        <w:t>Специфични циљ 1.2 Развијање вештина за паметну специјализацију, индустријску транзицију и предузетништво</w:t>
      </w:r>
    </w:p>
    <w:p w14:paraId="751A0BE4" w14:textId="77777777" w:rsidR="00951D9D" w:rsidRPr="00437E26" w:rsidRDefault="00FB7D1C" w:rsidP="00AC2B5B">
      <w:r w:rsidRPr="00437E26">
        <w:t>Приоритет 2 – Зеленији Дунавски регион са ниском емисијом угљеника</w:t>
      </w:r>
    </w:p>
    <w:p w14:paraId="03472FE1" w14:textId="472A5864" w:rsidR="00951D9D" w:rsidRPr="00437E26" w:rsidRDefault="00FB7D1C" w:rsidP="007A2702">
      <w:pPr>
        <w:pStyle w:val="ListParagraph"/>
        <w:numPr>
          <w:ilvl w:val="0"/>
          <w:numId w:val="11"/>
        </w:numPr>
      </w:pPr>
      <w:r w:rsidRPr="00437E26">
        <w:t>Специфични циљ 2.1 Унапређење обновљиве енергије у складу са Директивом (ЕУ) 2018/2001</w:t>
      </w:r>
      <w:r w:rsidR="00D40BBE" w:rsidRPr="00437E26">
        <w:t>.</w:t>
      </w:r>
      <w:r w:rsidRPr="00437E26">
        <w:t xml:space="preserve"> укључујући одрживе критеријуме дефинисане директивом</w:t>
      </w:r>
    </w:p>
    <w:p w14:paraId="5D047C90" w14:textId="61C09291" w:rsidR="00951D9D" w:rsidRPr="00437E26" w:rsidRDefault="00FB7D1C" w:rsidP="007A2702">
      <w:pPr>
        <w:pStyle w:val="ListParagraph"/>
        <w:numPr>
          <w:ilvl w:val="0"/>
          <w:numId w:val="11"/>
        </w:numPr>
      </w:pPr>
      <w:r w:rsidRPr="00437E26">
        <w:t>Специфични циљ 2.2 Промовисање капацитета за прилагођавање климатским променама у Дунавском региону и управљање природним катастрофама на транснационалном нивоу у односу на еколошке ризике, узимајући у обзир екосистемске приступе</w:t>
      </w:r>
    </w:p>
    <w:p w14:paraId="102B9881" w14:textId="77777777" w:rsidR="00951D9D" w:rsidRPr="00437E26" w:rsidRDefault="00FB7D1C" w:rsidP="007A2702">
      <w:pPr>
        <w:pStyle w:val="ListParagraph"/>
        <w:numPr>
          <w:ilvl w:val="0"/>
          <w:numId w:val="11"/>
        </w:numPr>
      </w:pPr>
      <w:r w:rsidRPr="00437E26">
        <w:t>Специфични циљ 2.3 Одрживо, интегрисано, транснационално управљање водама и седиментима у сливу реке Дунав, обезбеђујући добар квалитет и квантитет баланса између воде и седиментних наноса</w:t>
      </w:r>
    </w:p>
    <w:p w14:paraId="73863E77" w14:textId="74F524FB" w:rsidR="00951D9D" w:rsidRPr="00437E26" w:rsidRDefault="00FB7D1C" w:rsidP="007A2702">
      <w:pPr>
        <w:pStyle w:val="ListParagraph"/>
        <w:numPr>
          <w:ilvl w:val="0"/>
          <w:numId w:val="11"/>
        </w:numPr>
      </w:pPr>
      <w:r w:rsidRPr="00437E26">
        <w:lastRenderedPageBreak/>
        <w:t>Специфични циљ 2.4 Заштита и очување биодиверзитета у еколошким коридорима и еко</w:t>
      </w:r>
      <w:r w:rsidR="00D40BBE" w:rsidRPr="00437E26">
        <w:t xml:space="preserve"> </w:t>
      </w:r>
      <w:r w:rsidRPr="00437E26">
        <w:t>-</w:t>
      </w:r>
      <w:r w:rsidR="00D40BBE" w:rsidRPr="00437E26">
        <w:t xml:space="preserve"> </w:t>
      </w:r>
      <w:r w:rsidRPr="00437E26">
        <w:t>регионима од транснационалног значаја у Дунавском региону</w:t>
      </w:r>
    </w:p>
    <w:p w14:paraId="00173E84" w14:textId="77777777" w:rsidR="00951D9D" w:rsidRPr="00437E26" w:rsidRDefault="00FB7D1C" w:rsidP="00AC2B5B">
      <w:r w:rsidRPr="00437E26">
        <w:t>Приоритет 3 – Социјално оријентисан Дунавски регион</w:t>
      </w:r>
    </w:p>
    <w:p w14:paraId="16C5F4FE" w14:textId="77777777" w:rsidR="00951D9D" w:rsidRPr="00437E26" w:rsidRDefault="00FB7D1C" w:rsidP="007A2702">
      <w:pPr>
        <w:pStyle w:val="ListParagraph"/>
        <w:numPr>
          <w:ilvl w:val="0"/>
          <w:numId w:val="11"/>
        </w:numPr>
      </w:pPr>
      <w:r w:rsidRPr="00437E26">
        <w:t>Специфични циљ 3.1 Приступачна, инклузивна и ефективна тржишта рада</w:t>
      </w:r>
    </w:p>
    <w:p w14:paraId="4354801A" w14:textId="77777777" w:rsidR="00951D9D" w:rsidRPr="00437E26" w:rsidRDefault="00FB7D1C" w:rsidP="007A2702">
      <w:pPr>
        <w:pStyle w:val="ListParagraph"/>
        <w:numPr>
          <w:ilvl w:val="0"/>
          <w:numId w:val="11"/>
        </w:numPr>
      </w:pPr>
      <w:r w:rsidRPr="00437E26">
        <w:t>Специфични циљ 3.2 Квалитетне, приступачне и инклузивне услуге у образовању, обуци и целоживотном учењу</w:t>
      </w:r>
    </w:p>
    <w:p w14:paraId="1BC3460D" w14:textId="77777777" w:rsidR="00951D9D" w:rsidRPr="00437E26" w:rsidRDefault="00FB7D1C" w:rsidP="007A2702">
      <w:pPr>
        <w:pStyle w:val="ListParagraph"/>
        <w:numPr>
          <w:ilvl w:val="0"/>
          <w:numId w:val="11"/>
        </w:numPr>
      </w:pPr>
      <w:r w:rsidRPr="00437E26">
        <w:t>Специфични циљ 3.3 Јачање улоге културе и одрживог туризма у економском развоју, социјалној инклузији и друштвеним иновацијама</w:t>
      </w:r>
    </w:p>
    <w:p w14:paraId="2D631181" w14:textId="77777777" w:rsidR="00951D9D" w:rsidRPr="00437E26" w:rsidRDefault="00FB7D1C" w:rsidP="00AC2B5B">
      <w:r w:rsidRPr="00437E26">
        <w:t>Приоритет 4 – Боље управљање сарадњом у Дунавском региону</w:t>
      </w:r>
    </w:p>
    <w:p w14:paraId="4CA33EDB" w14:textId="77777777" w:rsidR="00951D9D" w:rsidRPr="00437E26" w:rsidRDefault="00FB7D1C" w:rsidP="007A2702">
      <w:pPr>
        <w:pStyle w:val="ListParagraph"/>
        <w:numPr>
          <w:ilvl w:val="0"/>
          <w:numId w:val="11"/>
        </w:numPr>
      </w:pPr>
      <w:r w:rsidRPr="00437E26">
        <w:t xml:space="preserve">Специфични циљ 4.1 Подршка руковођењу ЕУСДР-ом </w:t>
      </w:r>
    </w:p>
    <w:p w14:paraId="2DAF2BDB" w14:textId="7B98ABFD" w:rsidR="00951D9D" w:rsidRPr="00437E26" w:rsidRDefault="00FB7D1C" w:rsidP="007A2702">
      <w:pPr>
        <w:pStyle w:val="ListParagraph"/>
        <w:numPr>
          <w:ilvl w:val="0"/>
          <w:numId w:val="11"/>
        </w:numPr>
      </w:pPr>
      <w:r w:rsidRPr="00437E26">
        <w:t>Специфични циљ 4.2 Јачање институционалних капацитета за територијално и макро</w:t>
      </w:r>
      <w:r w:rsidR="00D40BBE" w:rsidRPr="00437E26">
        <w:t xml:space="preserve"> </w:t>
      </w:r>
      <w:r w:rsidRPr="00437E26">
        <w:t>-регионално управљање.</w:t>
      </w:r>
    </w:p>
    <w:p w14:paraId="3432314C" w14:textId="77777777" w:rsidR="00951D9D" w:rsidRPr="00437E26" w:rsidRDefault="00FB7D1C" w:rsidP="00AC2B5B">
      <w:r w:rsidRPr="00437E26">
        <w:t>Финансијска средства</w:t>
      </w:r>
    </w:p>
    <w:tbl>
      <w:tblPr>
        <w:tblStyle w:val="a7"/>
        <w:tblW w:w="6228"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114"/>
      </w:tblGrid>
      <w:tr w:rsidR="00437E26" w:rsidRPr="00437E26" w14:paraId="6E7D6BAA" w14:textId="77777777">
        <w:trPr>
          <w:trHeight w:val="125"/>
        </w:trPr>
        <w:tc>
          <w:tcPr>
            <w:tcW w:w="3114" w:type="dxa"/>
          </w:tcPr>
          <w:p w14:paraId="049A080E" w14:textId="77777777" w:rsidR="00951D9D" w:rsidRPr="00437E26" w:rsidRDefault="00FB7D1C" w:rsidP="00AC2B5B">
            <w:r w:rsidRPr="00437E26">
              <w:t>ЕФРР (државе чланице ЕУ)</w:t>
            </w:r>
          </w:p>
        </w:tc>
        <w:tc>
          <w:tcPr>
            <w:tcW w:w="3114" w:type="dxa"/>
          </w:tcPr>
          <w:p w14:paraId="2433B397" w14:textId="77777777" w:rsidR="00951D9D" w:rsidRPr="00437E26" w:rsidRDefault="00FB7D1C" w:rsidP="00AC2B5B">
            <w:r w:rsidRPr="00437E26">
              <w:t>165,424,228.00 евра</w:t>
            </w:r>
          </w:p>
        </w:tc>
      </w:tr>
      <w:tr w:rsidR="00437E26" w:rsidRPr="00437E26" w14:paraId="0005B878" w14:textId="77777777">
        <w:trPr>
          <w:trHeight w:val="125"/>
        </w:trPr>
        <w:tc>
          <w:tcPr>
            <w:tcW w:w="3114" w:type="dxa"/>
          </w:tcPr>
          <w:p w14:paraId="5C98415B" w14:textId="77777777" w:rsidR="00951D9D" w:rsidRPr="00437E26" w:rsidRDefault="00FB7D1C" w:rsidP="00AC2B5B">
            <w:r w:rsidRPr="00437E26">
              <w:t>ИПА</w:t>
            </w:r>
          </w:p>
        </w:tc>
        <w:tc>
          <w:tcPr>
            <w:tcW w:w="3114" w:type="dxa"/>
          </w:tcPr>
          <w:p w14:paraId="58102FC7" w14:textId="77777777" w:rsidR="00951D9D" w:rsidRPr="00437E26" w:rsidRDefault="00FB7D1C" w:rsidP="00AC2B5B">
            <w:r w:rsidRPr="00437E26">
              <w:t>30,000,000.00 евра</w:t>
            </w:r>
          </w:p>
        </w:tc>
      </w:tr>
      <w:tr w:rsidR="00437E26" w:rsidRPr="00437E26" w14:paraId="4F1AB327" w14:textId="77777777">
        <w:trPr>
          <w:trHeight w:val="125"/>
        </w:trPr>
        <w:tc>
          <w:tcPr>
            <w:tcW w:w="3114" w:type="dxa"/>
          </w:tcPr>
          <w:p w14:paraId="76827888" w14:textId="77777777" w:rsidR="00951D9D" w:rsidRPr="00437E26" w:rsidRDefault="00FB7D1C" w:rsidP="00AC2B5B">
            <w:r w:rsidRPr="00437E26">
              <w:t>НДИЦИ (државе суседи ЕУ)</w:t>
            </w:r>
          </w:p>
        </w:tc>
        <w:tc>
          <w:tcPr>
            <w:tcW w:w="3114" w:type="dxa"/>
          </w:tcPr>
          <w:p w14:paraId="0656E84E" w14:textId="77777777" w:rsidR="00951D9D" w:rsidRPr="00437E26" w:rsidRDefault="00FB7D1C" w:rsidP="00AC2B5B">
            <w:r w:rsidRPr="00437E26">
              <w:t>19,623,629.00 евра</w:t>
            </w:r>
          </w:p>
        </w:tc>
      </w:tr>
      <w:tr w:rsidR="00437E26" w:rsidRPr="00437E26" w14:paraId="5793CA88" w14:textId="77777777">
        <w:trPr>
          <w:trHeight w:val="125"/>
        </w:trPr>
        <w:tc>
          <w:tcPr>
            <w:tcW w:w="3114" w:type="dxa"/>
          </w:tcPr>
          <w:p w14:paraId="4E57CF8F" w14:textId="77777777" w:rsidR="00951D9D" w:rsidRPr="00437E26" w:rsidRDefault="00FB7D1C" w:rsidP="00AC2B5B">
            <w:r w:rsidRPr="00437E26">
              <w:t>Укупно ЕУ допринос</w:t>
            </w:r>
          </w:p>
        </w:tc>
        <w:tc>
          <w:tcPr>
            <w:tcW w:w="3114" w:type="dxa"/>
          </w:tcPr>
          <w:p w14:paraId="19C28C79" w14:textId="77777777" w:rsidR="00951D9D" w:rsidRPr="00437E26" w:rsidRDefault="00FB7D1C" w:rsidP="00AC2B5B">
            <w:r w:rsidRPr="00437E26">
              <w:t>215,047,857.00 евра</w:t>
            </w:r>
          </w:p>
        </w:tc>
      </w:tr>
      <w:tr w:rsidR="00437E26" w:rsidRPr="00437E26" w14:paraId="32085EB2" w14:textId="77777777">
        <w:trPr>
          <w:trHeight w:val="125"/>
        </w:trPr>
        <w:tc>
          <w:tcPr>
            <w:tcW w:w="3114" w:type="dxa"/>
          </w:tcPr>
          <w:p w14:paraId="5BCDB5AC" w14:textId="77777777" w:rsidR="00951D9D" w:rsidRPr="00437E26" w:rsidRDefault="00FB7D1C" w:rsidP="00AC2B5B">
            <w:r w:rsidRPr="00437E26">
              <w:t>Укупно програм</w:t>
            </w:r>
          </w:p>
        </w:tc>
        <w:tc>
          <w:tcPr>
            <w:tcW w:w="3114" w:type="dxa"/>
          </w:tcPr>
          <w:p w14:paraId="7DBF6165" w14:textId="77777777" w:rsidR="00951D9D" w:rsidRPr="00437E26" w:rsidRDefault="00FB7D1C" w:rsidP="00AC2B5B">
            <w:r w:rsidRPr="00437E26">
              <w:t>268,809,822.00 евра</w:t>
            </w:r>
          </w:p>
        </w:tc>
      </w:tr>
    </w:tbl>
    <w:p w14:paraId="0625A803" w14:textId="77777777" w:rsidR="00951D9D" w:rsidRPr="00437E26" w:rsidRDefault="00951D9D" w:rsidP="00AC2B5B"/>
    <w:p w14:paraId="6DAB2A4B" w14:textId="77777777" w:rsidR="00951D9D" w:rsidRPr="00437E26" w:rsidRDefault="00FB7D1C" w:rsidP="007A2702">
      <w:pPr>
        <w:pStyle w:val="Heading5"/>
        <w:numPr>
          <w:ilvl w:val="4"/>
          <w:numId w:val="10"/>
        </w:numPr>
        <w:rPr>
          <w:color w:val="auto"/>
        </w:rPr>
      </w:pPr>
      <w:r w:rsidRPr="00437E26">
        <w:rPr>
          <w:color w:val="auto"/>
        </w:rPr>
        <w:t>ПРОГРАМ УРБАКТ</w:t>
      </w:r>
    </w:p>
    <w:p w14:paraId="5A8269B8" w14:textId="77777777" w:rsidR="00951D9D" w:rsidRPr="00437E26" w:rsidRDefault="00FB7D1C" w:rsidP="00AC2B5B">
      <w:r w:rsidRPr="00437E26">
        <w:t>УРБАКТ</w:t>
      </w:r>
      <w:r w:rsidRPr="00437E26">
        <w:rPr>
          <w:vertAlign w:val="superscript"/>
        </w:rPr>
        <w:footnoteReference w:id="57"/>
      </w:r>
      <w:r w:rsidRPr="00437E26">
        <w:t xml:space="preserve"> је један од програма међурегионалне сарадње. Циљ програмa је да подстакне одрживи интегрални урбани развој у градовима широм Европе, а пројекте спроводе општинске администрације у партнерству чинећи мреже сарадње. Мисија УРБАКТ-а је да омогући градовима да раде заједно и развију интегрална решења за урбане изазове, умрежавањем, учењем из међусобних искустава, извлачењем лекција и идентификовањем добрих пракси за побољшање урбаних политика.</w:t>
      </w:r>
    </w:p>
    <w:p w14:paraId="581E9607" w14:textId="77777777" w:rsidR="00951D9D" w:rsidRPr="00437E26" w:rsidRDefault="00FB7D1C" w:rsidP="00AC2B5B">
      <w:r w:rsidRPr="00437E26">
        <w:t>Област подршке</w:t>
      </w:r>
    </w:p>
    <w:p w14:paraId="286E70BF" w14:textId="77777777" w:rsidR="00951D9D" w:rsidRPr="00437E26" w:rsidRDefault="00FB7D1C" w:rsidP="00AC2B5B">
      <w:r w:rsidRPr="00437E26">
        <w:t>Приоритет: Промовисање интегралног одрживог урбаног развоја кроз сарадњу</w:t>
      </w:r>
    </w:p>
    <w:p w14:paraId="2FE81FF0" w14:textId="77777777" w:rsidR="00951D9D" w:rsidRPr="00437E26" w:rsidRDefault="00FB7D1C" w:rsidP="007A2702">
      <w:pPr>
        <w:pStyle w:val="ListParagraph"/>
        <w:numPr>
          <w:ilvl w:val="0"/>
          <w:numId w:val="11"/>
        </w:numPr>
      </w:pPr>
      <w:r w:rsidRPr="00437E26">
        <w:t xml:space="preserve">Специфични циљ: Унапређење институционалних капацитете локалне управе, посебно оних који имају мандат да управљају одређеном територијом, као и осталих заинтересованих страна. </w:t>
      </w:r>
    </w:p>
    <w:p w14:paraId="771DF7C7" w14:textId="77777777" w:rsidR="00951D9D" w:rsidRPr="00437E26" w:rsidRDefault="00FB7D1C" w:rsidP="00AC2B5B">
      <w:r w:rsidRPr="00437E26">
        <w:t>Финансијска средства</w:t>
      </w:r>
    </w:p>
    <w:tbl>
      <w:tblPr>
        <w:tblStyle w:val="a8"/>
        <w:tblW w:w="6228"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114"/>
      </w:tblGrid>
      <w:tr w:rsidR="00437E26" w:rsidRPr="00437E26" w14:paraId="23CEDB2B" w14:textId="77777777">
        <w:trPr>
          <w:trHeight w:val="125"/>
        </w:trPr>
        <w:tc>
          <w:tcPr>
            <w:tcW w:w="3114" w:type="dxa"/>
          </w:tcPr>
          <w:p w14:paraId="53B772F8" w14:textId="77777777" w:rsidR="00951D9D" w:rsidRPr="00437E26" w:rsidRDefault="00FB7D1C" w:rsidP="00AC2B5B">
            <w:r w:rsidRPr="00437E26">
              <w:t>ЕФРР (државе чланице ЕУ)</w:t>
            </w:r>
          </w:p>
        </w:tc>
        <w:tc>
          <w:tcPr>
            <w:tcW w:w="3114" w:type="dxa"/>
          </w:tcPr>
          <w:p w14:paraId="3FC280AA" w14:textId="77777777" w:rsidR="00951D9D" w:rsidRPr="00437E26" w:rsidRDefault="00FB7D1C" w:rsidP="00AC2B5B">
            <w:r w:rsidRPr="00437E26">
              <w:t>79,769,799.00 евра</w:t>
            </w:r>
          </w:p>
        </w:tc>
      </w:tr>
      <w:tr w:rsidR="00437E26" w:rsidRPr="00437E26" w14:paraId="7EBD8A10" w14:textId="77777777">
        <w:trPr>
          <w:trHeight w:val="125"/>
        </w:trPr>
        <w:tc>
          <w:tcPr>
            <w:tcW w:w="3114" w:type="dxa"/>
          </w:tcPr>
          <w:p w14:paraId="51BAB931" w14:textId="77777777" w:rsidR="00951D9D" w:rsidRPr="00437E26" w:rsidRDefault="00FB7D1C" w:rsidP="00AC2B5B">
            <w:r w:rsidRPr="00437E26">
              <w:t>ИПА</w:t>
            </w:r>
          </w:p>
        </w:tc>
        <w:tc>
          <w:tcPr>
            <w:tcW w:w="3114" w:type="dxa"/>
          </w:tcPr>
          <w:p w14:paraId="035F6BF7" w14:textId="77777777" w:rsidR="00951D9D" w:rsidRPr="00437E26" w:rsidRDefault="00FB7D1C" w:rsidP="00AC2B5B">
            <w:r w:rsidRPr="00437E26">
              <w:t>5,000,000.00 евра</w:t>
            </w:r>
          </w:p>
        </w:tc>
      </w:tr>
      <w:tr w:rsidR="00437E26" w:rsidRPr="00437E26" w14:paraId="209ED1CA" w14:textId="77777777">
        <w:trPr>
          <w:trHeight w:val="125"/>
        </w:trPr>
        <w:tc>
          <w:tcPr>
            <w:tcW w:w="3114" w:type="dxa"/>
          </w:tcPr>
          <w:p w14:paraId="486695E0" w14:textId="77777777" w:rsidR="00951D9D" w:rsidRPr="00437E26" w:rsidRDefault="00FB7D1C" w:rsidP="00AC2B5B">
            <w:r w:rsidRPr="00437E26">
              <w:t>Укупно ИПА</w:t>
            </w:r>
          </w:p>
        </w:tc>
        <w:tc>
          <w:tcPr>
            <w:tcW w:w="3114" w:type="dxa"/>
          </w:tcPr>
          <w:p w14:paraId="22909B34" w14:textId="77777777" w:rsidR="00951D9D" w:rsidRPr="00437E26" w:rsidRDefault="00FB7D1C" w:rsidP="00AC2B5B">
            <w:r w:rsidRPr="00437E26">
              <w:t>5,160,000.00 евра</w:t>
            </w:r>
          </w:p>
        </w:tc>
      </w:tr>
    </w:tbl>
    <w:p w14:paraId="07E2F932" w14:textId="77777777" w:rsidR="00951D9D" w:rsidRPr="00437E26" w:rsidRDefault="00951D9D" w:rsidP="00AC2B5B"/>
    <w:p w14:paraId="297E993B" w14:textId="77777777" w:rsidR="00951D9D" w:rsidRPr="00437E26" w:rsidRDefault="00000000" w:rsidP="007A2702">
      <w:pPr>
        <w:pStyle w:val="Heading4"/>
        <w:numPr>
          <w:ilvl w:val="3"/>
          <w:numId w:val="10"/>
        </w:numPr>
        <w:rPr>
          <w:b/>
          <w:color w:val="auto"/>
          <w:sz w:val="21"/>
          <w:szCs w:val="21"/>
        </w:rPr>
      </w:pPr>
      <w:hyperlink r:id="rId11">
        <w:r w:rsidR="00FB7D1C" w:rsidRPr="00437E26">
          <w:rPr>
            <w:color w:val="auto"/>
            <w:sz w:val="21"/>
            <w:szCs w:val="21"/>
          </w:rPr>
          <w:t>ИНВЕСТИЦИОНИ ОКВИР ЗА ЗАПАДНИ БАЛКАН (WESTERN BALKANS INVESTMENT FRAMEWORK – WBIF)</w:t>
        </w:r>
      </w:hyperlink>
    </w:p>
    <w:p w14:paraId="78C92A65" w14:textId="5B422573" w:rsidR="00951D9D" w:rsidRPr="00437E26" w:rsidRDefault="00FB7D1C" w:rsidP="00AC2B5B">
      <w:r w:rsidRPr="00437E26">
        <w:t>Инвестициони оквир за Западни Балкан</w:t>
      </w:r>
      <w:r w:rsidRPr="00437E26">
        <w:rPr>
          <w:vertAlign w:val="superscript"/>
        </w:rPr>
        <w:footnoteReference w:id="58"/>
      </w:r>
      <w:r w:rsidRPr="00437E26">
        <w:t xml:space="preserve"> (The Western Balkans Investment F</w:t>
      </w:r>
      <w:r w:rsidR="00162606" w:rsidRPr="00437E26">
        <w:t>ramework</w:t>
      </w:r>
      <w:r w:rsidR="00D40BBE" w:rsidRPr="00437E26">
        <w:t xml:space="preserve"> </w:t>
      </w:r>
      <w:r w:rsidR="00162606" w:rsidRPr="00437E26">
        <w:t>- WBIF) подстиче социо</w:t>
      </w:r>
      <w:r w:rsidR="00D40BBE" w:rsidRPr="00437E26">
        <w:t xml:space="preserve"> </w:t>
      </w:r>
      <w:r w:rsidR="00162606" w:rsidRPr="00437E26">
        <w:t>-</w:t>
      </w:r>
      <w:r w:rsidR="00D40BBE" w:rsidRPr="00437E26">
        <w:t xml:space="preserve"> </w:t>
      </w:r>
      <w:r w:rsidRPr="00437E26">
        <w:t>економски развој и процес приступања Европској унији широм Западног Балкана,  пружањем финансијских средстава и техничке помоћи за стратешки важне инвестиције.  Представља заједничку иницијативу Европске уније, међународних финансијских институција (EIB, EBRD, CEB, KfW, AFD и WB), билатералних донатора и Западно</w:t>
      </w:r>
      <w:r w:rsidR="00D40BBE" w:rsidRPr="00437E26">
        <w:t xml:space="preserve"> </w:t>
      </w:r>
      <w:r w:rsidRPr="00437E26">
        <w:t xml:space="preserve">- балканске шесторке.  Инвестициони оквир за Западни Балкан сматра се главним регионалним инструментом за пружање подршке у припреми и спровођењу стратешки релевантних пројеката у области транспорта, енергетике, заштите животне средине и социјалне инфраструктуре у </w:t>
      </w:r>
      <w:r w:rsidR="00D40BBE" w:rsidRPr="00437E26">
        <w:t>"</w:t>
      </w:r>
      <w:r w:rsidRPr="00437E26">
        <w:t>државама у процесу приступања ЕУ</w:t>
      </w:r>
      <w:r w:rsidR="00D40BBE" w:rsidRPr="00437E26">
        <w:t>"</w:t>
      </w:r>
      <w:r w:rsidRPr="00437E26">
        <w:t>.  Од фебруара 2014. године до децембра 2021.  године, Србији је додељено: 30 грантова за техничку помоћ у укупној вредности преко 54 мил</w:t>
      </w:r>
      <w:r w:rsidR="00D40BBE" w:rsidRPr="00437E26">
        <w:t>иона</w:t>
      </w:r>
      <w:r w:rsidRPr="00437E26">
        <w:rPr>
          <w:rFonts w:ascii="Arial" w:hAnsi="Arial" w:cs="Arial"/>
        </w:rPr>
        <w:t>‬</w:t>
      </w:r>
      <w:r w:rsidRPr="00437E26">
        <w:t xml:space="preserve"> евра; 6 инвестиционих грантова у вредности од 134,45 мил</w:t>
      </w:r>
      <w:r w:rsidR="00FB752C" w:rsidRPr="00437E26">
        <w:t>иона</w:t>
      </w:r>
      <w:r w:rsidRPr="00437E26">
        <w:t xml:space="preserve"> евра при чему укупна инвестициона вредност суфинансираних инфраструктурних пројеката износи 605 мил</w:t>
      </w:r>
      <w:r w:rsidR="008F7EBD" w:rsidRPr="00437E26">
        <w:t>иона</w:t>
      </w:r>
      <w:r w:rsidRPr="00437E26">
        <w:t xml:space="preserve"> евра. </w:t>
      </w:r>
    </w:p>
    <w:p w14:paraId="586C6D36" w14:textId="77777777" w:rsidR="00951D9D" w:rsidRPr="00437E26" w:rsidRDefault="00FB7D1C" w:rsidP="00AC2B5B">
      <w:r w:rsidRPr="00437E26">
        <w:t>Табела: Преглед инвестиционих грантова по секторима  </w:t>
      </w:r>
    </w:p>
    <w:tbl>
      <w:tblPr>
        <w:tblStyle w:val="a9"/>
        <w:tblW w:w="920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55"/>
        <w:gridCol w:w="6169"/>
        <w:gridCol w:w="2381"/>
      </w:tblGrid>
      <w:tr w:rsidR="00437E26" w:rsidRPr="00437E26" w14:paraId="5AE0D305" w14:textId="77777777" w:rsidTr="00DB0F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52A688A8" w14:textId="77777777" w:rsidR="00951D9D" w:rsidRPr="00437E26" w:rsidRDefault="00951D9D" w:rsidP="00AC2B5B"/>
        </w:tc>
        <w:tc>
          <w:tcPr>
            <w:tcW w:w="6169" w:type="dxa"/>
            <w:shd w:val="clear" w:color="auto" w:fill="auto"/>
          </w:tcPr>
          <w:p w14:paraId="59D57F47" w14:textId="77777777" w:rsidR="00951D9D" w:rsidRPr="00437E26" w:rsidRDefault="00FB7D1C" w:rsidP="00AC2B5B">
            <w:pPr>
              <w:cnfStyle w:val="100000000000" w:firstRow="1" w:lastRow="0" w:firstColumn="0" w:lastColumn="0" w:oddVBand="0" w:evenVBand="0" w:oddHBand="0" w:evenHBand="0" w:firstRowFirstColumn="0" w:firstRowLastColumn="0" w:lastRowFirstColumn="0" w:lastRowLastColumn="0"/>
            </w:pPr>
            <w:r w:rsidRPr="00437E26">
              <w:t>Саобраћај</w:t>
            </w:r>
          </w:p>
        </w:tc>
        <w:tc>
          <w:tcPr>
            <w:tcW w:w="2381" w:type="dxa"/>
            <w:shd w:val="clear" w:color="auto" w:fill="auto"/>
          </w:tcPr>
          <w:p w14:paraId="6E80B65C" w14:textId="4844BACB" w:rsidR="00951D9D" w:rsidRPr="00437E26" w:rsidRDefault="00FB7D1C" w:rsidP="00AC2B5B">
            <w:pPr>
              <w:cnfStyle w:val="100000000000" w:firstRow="1" w:lastRow="0" w:firstColumn="0" w:lastColumn="0" w:oddVBand="0" w:evenVBand="0" w:oddHBand="0" w:evenHBand="0" w:firstRowFirstColumn="0" w:firstRowLastColumn="0" w:lastRowFirstColumn="0" w:lastRowLastColumn="0"/>
            </w:pPr>
            <w:r w:rsidRPr="00437E26">
              <w:t>Износ инвестиц</w:t>
            </w:r>
            <w:r w:rsidR="00DB0F8A" w:rsidRPr="00437E26">
              <w:t>ионог</w:t>
            </w:r>
            <w:r w:rsidRPr="00437E26">
              <w:t xml:space="preserve"> гранта</w:t>
            </w:r>
          </w:p>
        </w:tc>
      </w:tr>
      <w:tr w:rsidR="00437E26" w:rsidRPr="00437E26" w14:paraId="4F1ED8A4" w14:textId="77777777" w:rsidTr="00DB0F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7E0C3A5C" w14:textId="77777777" w:rsidR="00951D9D" w:rsidRPr="00437E26" w:rsidRDefault="00FB7D1C" w:rsidP="00AC2B5B">
            <w:r w:rsidRPr="00437E26">
              <w:t>1</w:t>
            </w:r>
          </w:p>
        </w:tc>
        <w:tc>
          <w:tcPr>
            <w:tcW w:w="6169" w:type="dxa"/>
            <w:shd w:val="clear" w:color="auto" w:fill="auto"/>
          </w:tcPr>
          <w:p w14:paraId="3627C991" w14:textId="16D78ECD"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Модернизација пруге Ниш</w:t>
            </w:r>
            <w:r w:rsidR="00DB0F8A" w:rsidRPr="00437E26">
              <w:t xml:space="preserve"> – </w:t>
            </w:r>
            <w:r w:rsidRPr="00437E26">
              <w:t>Димитровград</w:t>
            </w:r>
            <w:r w:rsidR="00DB0F8A" w:rsidRPr="00437E26">
              <w:t xml:space="preserve"> </w:t>
            </w:r>
            <w:r w:rsidRPr="00437E26">
              <w:t>-</w:t>
            </w:r>
            <w:r w:rsidR="00DB0F8A" w:rsidRPr="00437E26">
              <w:t xml:space="preserve"> </w:t>
            </w:r>
            <w:r w:rsidRPr="00437E26">
              <w:t>граница са Бугарском деоница: Сићево</w:t>
            </w:r>
            <w:r w:rsidR="00DB0F8A" w:rsidRPr="00437E26">
              <w:t xml:space="preserve"> – </w:t>
            </w:r>
            <w:r w:rsidRPr="00437E26">
              <w:t>Станичење</w:t>
            </w:r>
            <w:r w:rsidR="00DB0F8A" w:rsidRPr="00437E26">
              <w:t xml:space="preserve"> </w:t>
            </w:r>
            <w:r w:rsidRPr="00437E26">
              <w:t>-</w:t>
            </w:r>
            <w:r w:rsidR="00DB0F8A" w:rsidRPr="00437E26">
              <w:t xml:space="preserve"> </w:t>
            </w:r>
            <w:r w:rsidRPr="00437E26">
              <w:t>Димитровград</w:t>
            </w:r>
          </w:p>
        </w:tc>
        <w:tc>
          <w:tcPr>
            <w:tcW w:w="2381" w:type="dxa"/>
            <w:shd w:val="clear" w:color="auto" w:fill="auto"/>
          </w:tcPr>
          <w:p w14:paraId="2F6C9A1E" w14:textId="6575EA21"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43.730</w:t>
            </w:r>
            <w:r w:rsidR="00DB0F8A" w:rsidRPr="00437E26">
              <w:t>.</w:t>
            </w:r>
            <w:r w:rsidRPr="00437E26">
              <w:t>000 евра  </w:t>
            </w:r>
          </w:p>
          <w:p w14:paraId="74612D96" w14:textId="77777777" w:rsidR="00951D9D" w:rsidRPr="00437E26" w:rsidRDefault="00951D9D" w:rsidP="00AC2B5B">
            <w:pPr>
              <w:cnfStyle w:val="000000100000" w:firstRow="0" w:lastRow="0" w:firstColumn="0" w:lastColumn="0" w:oddVBand="0" w:evenVBand="0" w:oddHBand="1" w:evenHBand="0" w:firstRowFirstColumn="0" w:firstRowLastColumn="0" w:lastRowFirstColumn="0" w:lastRowLastColumn="0"/>
            </w:pPr>
          </w:p>
        </w:tc>
      </w:tr>
      <w:tr w:rsidR="00437E26" w:rsidRPr="00437E26" w14:paraId="57AF9793" w14:textId="77777777" w:rsidTr="00DB0F8A">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6D69DCDF" w14:textId="77777777" w:rsidR="00951D9D" w:rsidRPr="00437E26" w:rsidRDefault="00FB7D1C" w:rsidP="00AC2B5B">
            <w:r w:rsidRPr="00437E26">
              <w:t>2</w:t>
            </w:r>
          </w:p>
        </w:tc>
        <w:tc>
          <w:tcPr>
            <w:tcW w:w="6169" w:type="dxa"/>
            <w:shd w:val="clear" w:color="auto" w:fill="auto"/>
          </w:tcPr>
          <w:p w14:paraId="114B5A4A" w14:textId="02347C06" w:rsidR="00951D9D" w:rsidRPr="00437E26" w:rsidRDefault="00FB7D1C" w:rsidP="00AC2B5B">
            <w:pPr>
              <w:cnfStyle w:val="000000000000" w:firstRow="0" w:lastRow="0" w:firstColumn="0" w:lastColumn="0" w:oddVBand="0" w:evenVBand="0" w:oddHBand="0" w:evenHBand="0" w:firstRowFirstColumn="0" w:firstRowLastColumn="0" w:lastRowFirstColumn="0" w:lastRowLastColumn="0"/>
            </w:pPr>
            <w:r w:rsidRPr="00437E26">
              <w:t>Модернизација пруге Ниш</w:t>
            </w:r>
            <w:r w:rsidR="00DB0F8A" w:rsidRPr="00437E26">
              <w:t xml:space="preserve"> – </w:t>
            </w:r>
            <w:r w:rsidRPr="00437E26">
              <w:t>Димитровград</w:t>
            </w:r>
            <w:r w:rsidR="00DB0F8A" w:rsidRPr="00437E26">
              <w:t xml:space="preserve"> </w:t>
            </w:r>
            <w:r w:rsidRPr="00437E26">
              <w:t>-</w:t>
            </w:r>
            <w:r w:rsidR="00DB0F8A" w:rsidRPr="00437E26">
              <w:t xml:space="preserve"> </w:t>
            </w:r>
            <w:r w:rsidRPr="00437E26">
              <w:t>граница са Бугарском</w:t>
            </w:r>
            <w:r w:rsidR="00DB0F8A" w:rsidRPr="00437E26">
              <w:t xml:space="preserve"> </w:t>
            </w:r>
            <w:r w:rsidRPr="00437E26">
              <w:t>- електрификација и сигнализација</w:t>
            </w:r>
          </w:p>
        </w:tc>
        <w:tc>
          <w:tcPr>
            <w:tcW w:w="2381" w:type="dxa"/>
            <w:shd w:val="clear" w:color="auto" w:fill="auto"/>
          </w:tcPr>
          <w:p w14:paraId="12D3855A" w14:textId="77A3EF64" w:rsidR="00951D9D" w:rsidRPr="00437E26" w:rsidRDefault="00FB7D1C" w:rsidP="00AC2B5B">
            <w:pPr>
              <w:cnfStyle w:val="000000000000" w:firstRow="0" w:lastRow="0" w:firstColumn="0" w:lastColumn="0" w:oddVBand="0" w:evenVBand="0" w:oddHBand="0" w:evenHBand="0" w:firstRowFirstColumn="0" w:firstRowLastColumn="0" w:lastRowFirstColumn="0" w:lastRowLastColumn="0"/>
            </w:pPr>
            <w:r w:rsidRPr="00437E26">
              <w:t>27.770</w:t>
            </w:r>
            <w:r w:rsidR="00DB0F8A" w:rsidRPr="00437E26">
              <w:t>.</w:t>
            </w:r>
            <w:r w:rsidRPr="00437E26">
              <w:t>000 евра  </w:t>
            </w:r>
          </w:p>
        </w:tc>
      </w:tr>
      <w:tr w:rsidR="00437E26" w:rsidRPr="00437E26" w14:paraId="6CF102F2" w14:textId="77777777" w:rsidTr="00DB0F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0656BFFE" w14:textId="77777777" w:rsidR="00951D9D" w:rsidRPr="00437E26" w:rsidRDefault="00FB7D1C" w:rsidP="00AC2B5B">
            <w:r w:rsidRPr="00437E26">
              <w:t>3</w:t>
            </w:r>
          </w:p>
        </w:tc>
        <w:tc>
          <w:tcPr>
            <w:tcW w:w="6169" w:type="dxa"/>
            <w:shd w:val="clear" w:color="auto" w:fill="auto"/>
          </w:tcPr>
          <w:p w14:paraId="491021BB" w14:textId="2774310F"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Изградња аутопута  рута E80 Ниш</w:t>
            </w:r>
            <w:r w:rsidR="00DB0F8A" w:rsidRPr="00437E26">
              <w:t xml:space="preserve"> </w:t>
            </w:r>
            <w:r w:rsidRPr="00437E26">
              <w:t>-</w:t>
            </w:r>
            <w:r w:rsidR="00DB0F8A" w:rsidRPr="00437E26">
              <w:t xml:space="preserve"> </w:t>
            </w:r>
            <w:r w:rsidRPr="00437E26">
              <w:t>Медаре (I фаза Ниш-Плочник)</w:t>
            </w:r>
          </w:p>
        </w:tc>
        <w:tc>
          <w:tcPr>
            <w:tcW w:w="2381" w:type="dxa"/>
            <w:shd w:val="clear" w:color="auto" w:fill="auto"/>
          </w:tcPr>
          <w:p w14:paraId="0AEACE17" w14:textId="6723D5BF"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40.600</w:t>
            </w:r>
            <w:r w:rsidR="00DB0F8A" w:rsidRPr="00437E26">
              <w:t>.</w:t>
            </w:r>
            <w:r w:rsidRPr="00437E26">
              <w:t>000 евра</w:t>
            </w:r>
          </w:p>
        </w:tc>
      </w:tr>
      <w:tr w:rsidR="00437E26" w:rsidRPr="00437E26" w14:paraId="477DD068" w14:textId="77777777" w:rsidTr="00DB0F8A">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750AFFC3" w14:textId="77777777" w:rsidR="00951D9D" w:rsidRPr="00437E26" w:rsidRDefault="00951D9D" w:rsidP="00AC2B5B"/>
        </w:tc>
        <w:tc>
          <w:tcPr>
            <w:tcW w:w="6169" w:type="dxa"/>
            <w:shd w:val="clear" w:color="auto" w:fill="auto"/>
          </w:tcPr>
          <w:p w14:paraId="4202D3CD" w14:textId="77777777" w:rsidR="00951D9D" w:rsidRPr="00437E26" w:rsidRDefault="00FB7D1C" w:rsidP="00AC2B5B">
            <w:pPr>
              <w:cnfStyle w:val="000000000000" w:firstRow="0" w:lastRow="0" w:firstColumn="0" w:lastColumn="0" w:oddVBand="0" w:evenVBand="0" w:oddHBand="0" w:evenHBand="0" w:firstRowFirstColumn="0" w:firstRowLastColumn="0" w:lastRowFirstColumn="0" w:lastRowLastColumn="0"/>
            </w:pPr>
            <w:r w:rsidRPr="00437E26">
              <w:t>Животна средина</w:t>
            </w:r>
          </w:p>
        </w:tc>
        <w:tc>
          <w:tcPr>
            <w:tcW w:w="2381" w:type="dxa"/>
            <w:shd w:val="clear" w:color="auto" w:fill="auto"/>
          </w:tcPr>
          <w:p w14:paraId="018431F9" w14:textId="77777777" w:rsidR="00951D9D" w:rsidRPr="00437E26" w:rsidRDefault="00951D9D" w:rsidP="00AC2B5B">
            <w:pPr>
              <w:cnfStyle w:val="000000000000" w:firstRow="0" w:lastRow="0" w:firstColumn="0" w:lastColumn="0" w:oddVBand="0" w:evenVBand="0" w:oddHBand="0" w:evenHBand="0" w:firstRowFirstColumn="0" w:firstRowLastColumn="0" w:lastRowFirstColumn="0" w:lastRowLastColumn="0"/>
            </w:pPr>
          </w:p>
        </w:tc>
      </w:tr>
      <w:tr w:rsidR="00437E26" w:rsidRPr="00437E26" w14:paraId="542B7082" w14:textId="77777777" w:rsidTr="00DB0F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40B11367" w14:textId="77777777" w:rsidR="00951D9D" w:rsidRPr="00437E26" w:rsidRDefault="00FB7D1C" w:rsidP="00AC2B5B">
            <w:r w:rsidRPr="00437E26">
              <w:t>4</w:t>
            </w:r>
          </w:p>
        </w:tc>
        <w:tc>
          <w:tcPr>
            <w:tcW w:w="6169" w:type="dxa"/>
            <w:shd w:val="clear" w:color="auto" w:fill="auto"/>
          </w:tcPr>
          <w:p w14:paraId="644231C1" w14:textId="77777777"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rPr>
                <w:b/>
              </w:rPr>
            </w:pPr>
            <w:r w:rsidRPr="00437E26">
              <w:t>Макиш - доградња постројења за прераду питке воде</w:t>
            </w:r>
          </w:p>
        </w:tc>
        <w:tc>
          <w:tcPr>
            <w:tcW w:w="2381" w:type="dxa"/>
            <w:shd w:val="clear" w:color="auto" w:fill="auto"/>
          </w:tcPr>
          <w:p w14:paraId="5A7BA310" w14:textId="64CBFB7E"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2.940</w:t>
            </w:r>
            <w:r w:rsidR="00DB0F8A" w:rsidRPr="00437E26">
              <w:t>.</w:t>
            </w:r>
            <w:r w:rsidRPr="00437E26">
              <w:t>865 евра</w:t>
            </w:r>
          </w:p>
        </w:tc>
      </w:tr>
      <w:tr w:rsidR="00437E26" w:rsidRPr="00437E26" w14:paraId="056861EF" w14:textId="77777777" w:rsidTr="00DB0F8A">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218800F2" w14:textId="77777777" w:rsidR="00951D9D" w:rsidRPr="00437E26" w:rsidRDefault="00951D9D" w:rsidP="00AC2B5B"/>
        </w:tc>
        <w:tc>
          <w:tcPr>
            <w:tcW w:w="6169" w:type="dxa"/>
            <w:shd w:val="clear" w:color="auto" w:fill="auto"/>
          </w:tcPr>
          <w:p w14:paraId="799915F5" w14:textId="77777777" w:rsidR="00951D9D" w:rsidRPr="00437E26" w:rsidRDefault="00FB7D1C" w:rsidP="00AC2B5B">
            <w:pPr>
              <w:cnfStyle w:val="000000000000" w:firstRow="0" w:lastRow="0" w:firstColumn="0" w:lastColumn="0" w:oddVBand="0" w:evenVBand="0" w:oddHBand="0" w:evenHBand="0" w:firstRowFirstColumn="0" w:firstRowLastColumn="0" w:lastRowFirstColumn="0" w:lastRowLastColumn="0"/>
            </w:pPr>
            <w:r w:rsidRPr="00437E26">
              <w:t>Енергетика</w:t>
            </w:r>
          </w:p>
        </w:tc>
        <w:tc>
          <w:tcPr>
            <w:tcW w:w="2381" w:type="dxa"/>
            <w:shd w:val="clear" w:color="auto" w:fill="auto"/>
          </w:tcPr>
          <w:p w14:paraId="00EC543D" w14:textId="77777777" w:rsidR="00951D9D" w:rsidRPr="00437E26" w:rsidRDefault="00951D9D" w:rsidP="00AC2B5B">
            <w:pPr>
              <w:cnfStyle w:val="000000000000" w:firstRow="0" w:lastRow="0" w:firstColumn="0" w:lastColumn="0" w:oddVBand="0" w:evenVBand="0" w:oddHBand="0" w:evenHBand="0" w:firstRowFirstColumn="0" w:firstRowLastColumn="0" w:lastRowFirstColumn="0" w:lastRowLastColumn="0"/>
            </w:pPr>
          </w:p>
        </w:tc>
      </w:tr>
      <w:tr w:rsidR="00437E26" w:rsidRPr="00437E26" w14:paraId="5A60A460" w14:textId="77777777" w:rsidTr="00DB0F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1081C307" w14:textId="77777777" w:rsidR="00951D9D" w:rsidRPr="00437E26" w:rsidRDefault="00FB7D1C" w:rsidP="00AC2B5B">
            <w:r w:rsidRPr="00437E26">
              <w:t>5</w:t>
            </w:r>
          </w:p>
        </w:tc>
        <w:tc>
          <w:tcPr>
            <w:tcW w:w="6169" w:type="dxa"/>
            <w:shd w:val="clear" w:color="auto" w:fill="auto"/>
          </w:tcPr>
          <w:p w14:paraId="5D23A12A" w14:textId="1EE18ABD"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rPr>
                <w:b/>
              </w:rPr>
            </w:pPr>
            <w:r w:rsidRPr="00437E26">
              <w:t>Изградња 400 kV далековода Крагујевац –</w:t>
            </w:r>
            <w:r w:rsidR="00DB0F8A" w:rsidRPr="00437E26">
              <w:t xml:space="preserve"> </w:t>
            </w:r>
            <w:r w:rsidRPr="00437E26">
              <w:t>Краљево са подизањем напонског нивоа 400кВ на подстаници Краљево 3, Трансбалкански коридор - I фаза: секција II</w:t>
            </w:r>
          </w:p>
        </w:tc>
        <w:tc>
          <w:tcPr>
            <w:tcW w:w="2381" w:type="dxa"/>
            <w:shd w:val="clear" w:color="auto" w:fill="auto"/>
          </w:tcPr>
          <w:p w14:paraId="3AEABCFA" w14:textId="007BFB53"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6.600</w:t>
            </w:r>
            <w:r w:rsidR="00DB0F8A" w:rsidRPr="00437E26">
              <w:t>.</w:t>
            </w:r>
            <w:r w:rsidRPr="00437E26">
              <w:t>000 евра </w:t>
            </w:r>
          </w:p>
        </w:tc>
      </w:tr>
      <w:tr w:rsidR="00437E26" w:rsidRPr="00437E26" w14:paraId="3492DAAE" w14:textId="77777777" w:rsidTr="00DB0F8A">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488EE3BF" w14:textId="77777777" w:rsidR="00951D9D" w:rsidRPr="00437E26" w:rsidRDefault="00FB7D1C" w:rsidP="00AC2B5B">
            <w:r w:rsidRPr="00437E26">
              <w:t>6</w:t>
            </w:r>
          </w:p>
        </w:tc>
        <w:tc>
          <w:tcPr>
            <w:tcW w:w="6169" w:type="dxa"/>
            <w:shd w:val="clear" w:color="auto" w:fill="auto"/>
          </w:tcPr>
          <w:p w14:paraId="2CC3ED4E" w14:textId="77777777" w:rsidR="00951D9D" w:rsidRPr="00437E26" w:rsidRDefault="00FB7D1C" w:rsidP="00AC2B5B">
            <w:pPr>
              <w:cnfStyle w:val="000000000000" w:firstRow="0" w:lastRow="0" w:firstColumn="0" w:lastColumn="0" w:oddVBand="0" w:evenVBand="0" w:oddHBand="0" w:evenHBand="0" w:firstRowFirstColumn="0" w:firstRowLastColumn="0" w:lastRowFirstColumn="0" w:lastRowLastColumn="0"/>
              <w:rPr>
                <w:b/>
              </w:rPr>
            </w:pPr>
            <w:r w:rsidRPr="00437E26">
              <w:t>Изградња новог двоструког 400 КВ далековода Обреновац - Бајина Башта, са реконструкцијом постојећих подстаница Обреновац и Бајина Башта уз подизање напонског нивоа подстанице Бајина Баште до 400 kV</w:t>
            </w:r>
          </w:p>
        </w:tc>
        <w:tc>
          <w:tcPr>
            <w:tcW w:w="2381" w:type="dxa"/>
            <w:shd w:val="clear" w:color="auto" w:fill="auto"/>
          </w:tcPr>
          <w:p w14:paraId="737397C8" w14:textId="2F655DDE" w:rsidR="00951D9D" w:rsidRPr="00437E26" w:rsidRDefault="00FB7D1C" w:rsidP="00AC2B5B">
            <w:pPr>
              <w:cnfStyle w:val="000000000000" w:firstRow="0" w:lastRow="0" w:firstColumn="0" w:lastColumn="0" w:oddVBand="0" w:evenVBand="0" w:oddHBand="0" w:evenHBand="0" w:firstRowFirstColumn="0" w:firstRowLastColumn="0" w:lastRowFirstColumn="0" w:lastRowLastColumn="0"/>
            </w:pPr>
            <w:r w:rsidRPr="00437E26">
              <w:t>12.800</w:t>
            </w:r>
            <w:r w:rsidR="00DB0F8A" w:rsidRPr="00437E26">
              <w:t>.</w:t>
            </w:r>
            <w:r w:rsidRPr="00437E26">
              <w:t>000 евра  </w:t>
            </w:r>
          </w:p>
        </w:tc>
      </w:tr>
      <w:tr w:rsidR="00437E26" w:rsidRPr="00437E26" w14:paraId="0AB603CC" w14:textId="77777777" w:rsidTr="00DB0F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 w:type="dxa"/>
            <w:shd w:val="clear" w:color="auto" w:fill="auto"/>
          </w:tcPr>
          <w:p w14:paraId="00DC04FB" w14:textId="01F4ECD9" w:rsidR="00951D9D" w:rsidRPr="00437E26" w:rsidRDefault="00FB7D1C" w:rsidP="00AC2B5B">
            <w:r w:rsidRPr="00437E26">
              <w:lastRenderedPageBreak/>
              <w:t>7/8</w:t>
            </w:r>
          </w:p>
        </w:tc>
        <w:tc>
          <w:tcPr>
            <w:tcW w:w="6169" w:type="dxa"/>
            <w:shd w:val="clear" w:color="auto" w:fill="auto"/>
          </w:tcPr>
          <w:p w14:paraId="13B7B467" w14:textId="77777777"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2 регионална пројекта - део Регионалног програма за енергетску ефикасност за западни Балкан</w:t>
            </w:r>
          </w:p>
        </w:tc>
        <w:tc>
          <w:tcPr>
            <w:tcW w:w="2381" w:type="dxa"/>
            <w:shd w:val="clear" w:color="auto" w:fill="auto"/>
          </w:tcPr>
          <w:p w14:paraId="09909523" w14:textId="0F9C6B8E" w:rsidR="00951D9D" w:rsidRPr="00437E26" w:rsidRDefault="00FB7D1C" w:rsidP="00AC2B5B">
            <w:pPr>
              <w:cnfStyle w:val="000000100000" w:firstRow="0" w:lastRow="0" w:firstColumn="0" w:lastColumn="0" w:oddVBand="0" w:evenVBand="0" w:oddHBand="1" w:evenHBand="0" w:firstRowFirstColumn="0" w:firstRowLastColumn="0" w:lastRowFirstColumn="0" w:lastRowLastColumn="0"/>
            </w:pPr>
            <w:r w:rsidRPr="00437E26">
              <w:t>2 инвестициона гранта у износу од 28.765</w:t>
            </w:r>
            <w:r w:rsidR="00DB0F8A" w:rsidRPr="00437E26">
              <w:t>.</w:t>
            </w:r>
            <w:r w:rsidRPr="00437E26">
              <w:t>972 евра</w:t>
            </w:r>
          </w:p>
        </w:tc>
      </w:tr>
    </w:tbl>
    <w:p w14:paraId="03BC5B0E" w14:textId="77777777" w:rsidR="00951D9D" w:rsidRPr="00437E26" w:rsidRDefault="00951D9D" w:rsidP="00AC2B5B"/>
    <w:p w14:paraId="6BFDCAD0" w14:textId="5727DD05" w:rsidR="00951D9D" w:rsidRPr="00437E26" w:rsidRDefault="00FB7D1C" w:rsidP="00AC2B5B">
      <w:r w:rsidRPr="00437E26">
        <w:t>2021.</w:t>
      </w:r>
      <w:r w:rsidR="00917FA9" w:rsidRPr="00437E26">
        <w:t xml:space="preserve"> </w:t>
      </w:r>
      <w:r w:rsidRPr="00437E26">
        <w:t xml:space="preserve">године представљен је документ под називом </w:t>
      </w:r>
      <w:r w:rsidR="00917FA9" w:rsidRPr="00437E26">
        <w:t>"</w:t>
      </w:r>
      <w:r w:rsidRPr="00437E26">
        <w:t>Стратешка оријентације WBIF-а за западни Балкан (EFSD+)</w:t>
      </w:r>
      <w:r w:rsidR="00917FA9" w:rsidRPr="00437E26">
        <w:t>"</w:t>
      </w:r>
      <w:r w:rsidRPr="00437E26">
        <w:t xml:space="preserve">. Овај документ обухвата: контекст политике, правну основу и инструменте, укључујући нову стратегију повезивања ЕУ под називом </w:t>
      </w:r>
      <w:r w:rsidR="00917FA9" w:rsidRPr="00437E26">
        <w:t>"</w:t>
      </w:r>
      <w:r w:rsidRPr="00437E26">
        <w:t>Global Gateway</w:t>
      </w:r>
      <w:r w:rsidR="00917FA9" w:rsidRPr="00437E26">
        <w:t>"</w:t>
      </w:r>
      <w:r w:rsidRPr="00437E26">
        <w:t>, водеће принцип</w:t>
      </w:r>
      <w:r w:rsidR="00917FA9" w:rsidRPr="00437E26">
        <w:t>е</w:t>
      </w:r>
      <w:r w:rsidRPr="00437E26">
        <w:t xml:space="preserve"> и опис области интервенција које ће бити подржане кроз Европски фонд за одрживи развој плус (енг: The European Fund for Sustainable Development Plus EFSD+) и буџетске гаранције</w:t>
      </w:r>
      <w:r w:rsidR="00917FA9" w:rsidRPr="00437E26">
        <w:t>,</w:t>
      </w:r>
      <w:r w:rsidRPr="00437E26">
        <w:t xml:space="preserve"> као и комбиновање зајмова и грантова за јавни и приватни сектор. Такође су презентованe препоруке тзв. неформалних експертских радних групе (НРГ) за убрзање спровођења WBIF пројеката, Зелен</w:t>
      </w:r>
      <w:r w:rsidR="00917FA9" w:rsidRPr="00437E26">
        <w:t>е</w:t>
      </w:r>
      <w:r w:rsidRPr="00437E26">
        <w:t xml:space="preserve"> агенд</w:t>
      </w:r>
      <w:r w:rsidR="00917FA9" w:rsidRPr="00437E26">
        <w:t>е</w:t>
      </w:r>
      <w:r w:rsidRPr="00437E26">
        <w:t xml:space="preserve"> и друштвено одговорне јавне набавке, дате су информацијe о допуни Регионалног програма енергетске ефикасности (REEP+) у износу од преко 100 милиона евра, информације о приоритетима за подршку у наредном периоду, стопе суфинансирања пројеката средствима инвестиционог гранта ЕУ.</w:t>
      </w:r>
    </w:p>
    <w:p w14:paraId="025A81E5" w14:textId="77777777" w:rsidR="00951D9D" w:rsidRPr="00437E26" w:rsidRDefault="00FB7D1C" w:rsidP="007A2702">
      <w:pPr>
        <w:pStyle w:val="Heading4"/>
        <w:numPr>
          <w:ilvl w:val="3"/>
          <w:numId w:val="10"/>
        </w:numPr>
        <w:rPr>
          <w:color w:val="auto"/>
        </w:rPr>
      </w:pPr>
      <w:r w:rsidRPr="00437E26">
        <w:rPr>
          <w:color w:val="auto"/>
        </w:rPr>
        <w:t>ИПАРД III</w:t>
      </w:r>
    </w:p>
    <w:p w14:paraId="6535CE7C" w14:textId="05C7963E" w:rsidR="00951D9D" w:rsidRPr="00437E26" w:rsidRDefault="00FB7D1C" w:rsidP="00AC2B5B">
      <w:r w:rsidRPr="00437E26">
        <w:t>У оквиру инструмента за предприступну помоћ ИПА III период 2021</w:t>
      </w:r>
      <w:r w:rsidR="007D4799" w:rsidRPr="00437E26">
        <w:t xml:space="preserve"> </w:t>
      </w:r>
      <w:r w:rsidRPr="00437E26">
        <w:t>-</w:t>
      </w:r>
      <w:r w:rsidR="007D4799" w:rsidRPr="00437E26">
        <w:t xml:space="preserve"> </w:t>
      </w:r>
      <w:r w:rsidRPr="00437E26">
        <w:t>2027 која се примењује од 1. јануара 2021. године, налази се и посебан Програм ИПАРД III</w:t>
      </w:r>
      <w:r w:rsidRPr="00437E26">
        <w:rPr>
          <w:vertAlign w:val="superscript"/>
        </w:rPr>
        <w:footnoteReference w:id="59"/>
      </w:r>
      <w:r w:rsidRPr="00437E26">
        <w:t xml:space="preserve"> за подршку у области руралног развоја.  ЕК је утврдила буџет у износу од 288.000.000 евра за овај Програм за период 2021</w:t>
      </w:r>
      <w:r w:rsidR="007D4799" w:rsidRPr="00437E26">
        <w:t xml:space="preserve"> </w:t>
      </w:r>
      <w:r w:rsidRPr="00437E26">
        <w:t>-</w:t>
      </w:r>
      <w:r w:rsidR="007D4799" w:rsidRPr="00437E26">
        <w:t xml:space="preserve"> </w:t>
      </w:r>
      <w:r w:rsidRPr="00437E26">
        <w:t>2027.</w:t>
      </w:r>
      <w:r w:rsidR="00162606" w:rsidRPr="00437E26">
        <w:t xml:space="preserve"> </w:t>
      </w:r>
      <w:r w:rsidRPr="00437E26">
        <w:t>године. Управљачко тело ИПАРД-а поднело је коначну верзију ИПАРД III програма Европској комисији 21. јануара 2022. године. Од понуђених 13 мера које је ЕК ставила на располагање земљама кандидатима за чланство у ЕУ, Република Србија се одлучила да спроведе седам мера у оквиру ИПАРД III програма. У односу на ИПАРД II програм и до сада акредитоване мере, на располагању корисницима ће бити и следеће мере:</w:t>
      </w:r>
    </w:p>
    <w:p w14:paraId="5C3F4FE7" w14:textId="77777777" w:rsidR="00951D9D" w:rsidRPr="00437E26" w:rsidRDefault="00FB7D1C" w:rsidP="007A2702">
      <w:pPr>
        <w:pStyle w:val="ListParagraph"/>
        <w:numPr>
          <w:ilvl w:val="0"/>
          <w:numId w:val="11"/>
        </w:numPr>
      </w:pPr>
      <w:r w:rsidRPr="00437E26">
        <w:t>Мера 4 - Агроекологија - клима и органска пољопривреда;</w:t>
      </w:r>
    </w:p>
    <w:p w14:paraId="03E92E22" w14:textId="77777777" w:rsidR="00951D9D" w:rsidRPr="00437E26" w:rsidRDefault="00FB7D1C" w:rsidP="007A2702">
      <w:pPr>
        <w:pStyle w:val="ListParagraph"/>
        <w:numPr>
          <w:ilvl w:val="0"/>
          <w:numId w:val="11"/>
        </w:numPr>
      </w:pPr>
      <w:r w:rsidRPr="00437E26">
        <w:t>Мера 5 - Имплементација локалних стратегија руралног развоја – LEADER приступ;</w:t>
      </w:r>
    </w:p>
    <w:p w14:paraId="239B8055" w14:textId="77777777" w:rsidR="00951D9D" w:rsidRPr="00437E26" w:rsidRDefault="00FB7D1C" w:rsidP="007A2702">
      <w:pPr>
        <w:pStyle w:val="ListParagraph"/>
        <w:numPr>
          <w:ilvl w:val="0"/>
          <w:numId w:val="11"/>
        </w:numPr>
      </w:pPr>
      <w:r w:rsidRPr="00437E26">
        <w:t>Мера 6 - Инвестиције у руралну јавну инфраструктуру.</w:t>
      </w:r>
    </w:p>
    <w:p w14:paraId="1F96F647" w14:textId="77777777" w:rsidR="00951D9D" w:rsidRPr="00437E26" w:rsidRDefault="00FB7D1C" w:rsidP="00AC2B5B">
      <w:r w:rsidRPr="00437E26">
        <w:t>Планирано је увођење и нових сектора кроз ИПАРД III програм, као што су сектор рибарства, сектор за прераду житарица и индустријског биља, а у оквиру Мере 7, поред сектора руралног туризма, планирани су нови сектори и то: Директна продаја пољопривредних и локалних производа и сектор услуга у руралним подручјима.</w:t>
      </w:r>
    </w:p>
    <w:p w14:paraId="7D72BA83" w14:textId="77777777" w:rsidR="00951D9D" w:rsidRPr="00437E26" w:rsidRDefault="00FB7D1C" w:rsidP="007A2702">
      <w:pPr>
        <w:pStyle w:val="Heading4"/>
        <w:numPr>
          <w:ilvl w:val="3"/>
          <w:numId w:val="10"/>
        </w:numPr>
        <w:rPr>
          <w:b/>
          <w:color w:val="auto"/>
        </w:rPr>
      </w:pPr>
      <w:r w:rsidRPr="00437E26">
        <w:rPr>
          <w:color w:val="auto"/>
        </w:rPr>
        <w:t>ВИШЕКОРИСНИЧКА</w:t>
      </w:r>
      <w:r w:rsidRPr="00437E26">
        <w:rPr>
          <w:b/>
          <w:color w:val="auto"/>
        </w:rPr>
        <w:t xml:space="preserve"> </w:t>
      </w:r>
      <w:r w:rsidRPr="00437E26">
        <w:rPr>
          <w:color w:val="auto"/>
        </w:rPr>
        <w:t>ИПА</w:t>
      </w:r>
    </w:p>
    <w:p w14:paraId="356A20B0" w14:textId="4E6BCDC3" w:rsidR="00951D9D" w:rsidRPr="00437E26" w:rsidRDefault="00FB7D1C" w:rsidP="00AC2B5B">
      <w:r w:rsidRPr="00437E26">
        <w:t xml:space="preserve">Развој регионалне сарадње један је од битних предуслова у процесу приступања ЕУ, а на бројним самитима између држава ЕУ и Западног Балкана потврђено је да ће приближавање ЕУ ићи упоредо са развојем регионалне сарадње. Осим што појединачно подржава државе кандидате и потенцијалне кандидате за чланство, ЕУ пружа финансијску и техничку подршку са циљем реализације заједничких (регионалних) приоритета корисница ИПА II инструмента. Ова </w:t>
      </w:r>
      <w:r w:rsidRPr="00437E26">
        <w:lastRenderedPageBreak/>
        <w:t>подршка се обезбеђује из инструмента Вишекорисничка ИПА</w:t>
      </w:r>
      <w:r w:rsidRPr="00437E26">
        <w:rPr>
          <w:vertAlign w:val="superscript"/>
        </w:rPr>
        <w:footnoteReference w:id="60"/>
      </w:r>
      <w:r w:rsidRPr="00437E26">
        <w:t xml:space="preserve"> (Multy Beneficiary IPA), чији је циљ да се унапреди регионална сарадња и реше питања од општег интереса за све кориснице ИПА. У складу са релевантном процедуром ЕУ, главне смернице у процесу дефинисања регионалних пројеката/акција су представљене у документу ЕУ Програмски оквир за ИПА III, у коме су дефинисани општи приоритети, мере и области који ће бити финансијски подржани у склопу овог инструмента у периоду 2021</w:t>
      </w:r>
      <w:r w:rsidR="007D4799" w:rsidRPr="00437E26">
        <w:t xml:space="preserve"> </w:t>
      </w:r>
      <w:r w:rsidRPr="00437E26">
        <w:t>-</w:t>
      </w:r>
      <w:r w:rsidR="007D4799" w:rsidRPr="00437E26">
        <w:t xml:space="preserve"> </w:t>
      </w:r>
      <w:r w:rsidRPr="00437E26">
        <w:t xml:space="preserve">2027. Подршка обезбеђена у склопу ове ИПА III компоненте усмерава се на четири приоритетне области: </w:t>
      </w:r>
    </w:p>
    <w:p w14:paraId="4374C565" w14:textId="77777777" w:rsidR="00951D9D" w:rsidRPr="00437E26" w:rsidRDefault="00FB7D1C" w:rsidP="007A2702">
      <w:pPr>
        <w:pStyle w:val="ListParagraph"/>
        <w:numPr>
          <w:ilvl w:val="0"/>
          <w:numId w:val="5"/>
        </w:numPr>
      </w:pPr>
      <w:r w:rsidRPr="00437E26">
        <w:t xml:space="preserve">подршка регионалним инвестицијама; </w:t>
      </w:r>
    </w:p>
    <w:p w14:paraId="71C59C24" w14:textId="77777777" w:rsidR="00951D9D" w:rsidRPr="00437E26" w:rsidRDefault="00FB7D1C" w:rsidP="007A2702">
      <w:pPr>
        <w:pStyle w:val="ListParagraph"/>
        <w:numPr>
          <w:ilvl w:val="0"/>
          <w:numId w:val="5"/>
        </w:numPr>
      </w:pPr>
      <w:r w:rsidRPr="00437E26">
        <w:t xml:space="preserve">подршка територијалној сарадњи кроз имплементацију програма прекограничне и транснационалне сарадње; </w:t>
      </w:r>
    </w:p>
    <w:p w14:paraId="4503F2DC" w14:textId="77777777" w:rsidR="00951D9D" w:rsidRPr="00437E26" w:rsidRDefault="00FB7D1C" w:rsidP="007A2702">
      <w:pPr>
        <w:pStyle w:val="ListParagraph"/>
        <w:numPr>
          <w:ilvl w:val="0"/>
          <w:numId w:val="5"/>
        </w:numPr>
      </w:pPr>
      <w:r w:rsidRPr="00437E26">
        <w:t xml:space="preserve">подршка регионалним структурама и организацијама и </w:t>
      </w:r>
    </w:p>
    <w:p w14:paraId="4388BD69" w14:textId="77777777" w:rsidR="00951D9D" w:rsidRPr="00437E26" w:rsidRDefault="00FB7D1C" w:rsidP="007A2702">
      <w:pPr>
        <w:pStyle w:val="ListParagraph"/>
        <w:numPr>
          <w:ilvl w:val="0"/>
          <w:numId w:val="5"/>
        </w:numPr>
      </w:pPr>
      <w:r w:rsidRPr="00437E26">
        <w:t>хоризонтална подршка заједничким приоритетима корисница из региона.</w:t>
      </w:r>
    </w:p>
    <w:p w14:paraId="6FD736AA" w14:textId="77777777" w:rsidR="00951D9D" w:rsidRPr="00437E26" w:rsidRDefault="00FB7D1C" w:rsidP="007A2702">
      <w:pPr>
        <w:pStyle w:val="Heading4"/>
        <w:numPr>
          <w:ilvl w:val="3"/>
          <w:numId w:val="10"/>
        </w:numPr>
        <w:rPr>
          <w:color w:val="auto"/>
        </w:rPr>
      </w:pPr>
      <w:r w:rsidRPr="00437E26">
        <w:rPr>
          <w:color w:val="auto"/>
        </w:rPr>
        <w:t>РАЗВОЈ СИСТЕМА ЗА УПРАВЉАЊЕ КОХЕЗИОНОМ ПОЛИТИКОМ (ИПА 2015)</w:t>
      </w:r>
    </w:p>
    <w:p w14:paraId="2E590993" w14:textId="280F534A" w:rsidR="00951D9D" w:rsidRPr="00437E26" w:rsidRDefault="00FB7D1C" w:rsidP="00AC2B5B">
      <w:bookmarkStart w:id="53" w:name="_heading=h.2iq8gzs" w:colFirst="0" w:colLast="0"/>
      <w:bookmarkEnd w:id="53"/>
      <w:r w:rsidRPr="00437E26">
        <w:t xml:space="preserve">Пројекат </w:t>
      </w:r>
      <w:r w:rsidR="00C66137" w:rsidRPr="00437E26">
        <w:t>"</w:t>
      </w:r>
      <w:r w:rsidRPr="00437E26">
        <w:t>Развој система за управљање кохезионом политиком у Републици Србији</w:t>
      </w:r>
      <w:r w:rsidR="00C66137" w:rsidRPr="00437E26">
        <w:t>"</w:t>
      </w:r>
      <w:r w:rsidRPr="00437E26">
        <w:rPr>
          <w:vertAlign w:val="superscript"/>
        </w:rPr>
        <w:footnoteReference w:id="61"/>
      </w:r>
      <w:r w:rsidRPr="00437E26">
        <w:t xml:space="preserve"> се финансира средствима ЕУ кроз ИПА за 2015</w:t>
      </w:r>
      <w:r w:rsidR="00C66137" w:rsidRPr="00437E26">
        <w:t>.</w:t>
      </w:r>
      <w:r w:rsidRPr="00437E26">
        <w:t xml:space="preserve"> годину у износу од готово 2.7 милиона евра. Има за циљ да припреми државну управу РС за ефективно спровођење Кохезионе политике (КП) ЕУ. Основа сврха пројекта је да унапреди капацитете институција у РС на националном и поднационалном нивоу за ефикасну припрему, спровођење, праћење и вредновање програма и пројеката финансираних из структурних фондова и кохезионог фонда Европске уније. Састоји из три основне компоненте:</w:t>
      </w:r>
    </w:p>
    <w:p w14:paraId="28D122F2" w14:textId="77777777" w:rsidR="00951D9D" w:rsidRPr="00437E26" w:rsidRDefault="00FB7D1C" w:rsidP="007A2702">
      <w:pPr>
        <w:pStyle w:val="ListParagraph"/>
        <w:numPr>
          <w:ilvl w:val="0"/>
          <w:numId w:val="6"/>
        </w:numPr>
      </w:pPr>
      <w:r w:rsidRPr="00437E26">
        <w:t>успостављање законодавног и институционалног оквира за спровођење КП;</w:t>
      </w:r>
    </w:p>
    <w:p w14:paraId="7A366FE2" w14:textId="5CB13AD6" w:rsidR="00951D9D" w:rsidRPr="00437E26" w:rsidRDefault="00FB7D1C" w:rsidP="007A2702">
      <w:pPr>
        <w:pStyle w:val="ListParagraph"/>
        <w:numPr>
          <w:ilvl w:val="0"/>
          <w:numId w:val="6"/>
        </w:numPr>
      </w:pPr>
      <w:r w:rsidRPr="00437E26">
        <w:t>припрема релевантних планских и програмских докумената за спровођење КП и</w:t>
      </w:r>
    </w:p>
    <w:p w14:paraId="156F265E" w14:textId="77777777" w:rsidR="00951D9D" w:rsidRPr="00437E26" w:rsidRDefault="00FB7D1C" w:rsidP="007A2702">
      <w:pPr>
        <w:pStyle w:val="ListParagraph"/>
        <w:numPr>
          <w:ilvl w:val="0"/>
          <w:numId w:val="6"/>
        </w:numPr>
      </w:pPr>
      <w:r w:rsidRPr="00437E26">
        <w:t>подизање капацитета институција и тела номинованих за спровођење КП, као и партнера и потенцијалних корисника на националном и поднационалном нивоу.</w:t>
      </w:r>
    </w:p>
    <w:p w14:paraId="641FA1F6" w14:textId="51DB0C52" w:rsidR="00951D9D" w:rsidRPr="00437E26" w:rsidRDefault="00FB7D1C" w:rsidP="00AC2B5B">
      <w:r w:rsidRPr="00437E26">
        <w:t>На тај начин, пројекат треба да допринесе и успешној имплементацији мера дефинисаних Акционим планом за преговарачко поглавље 22, кој</w:t>
      </w:r>
      <w:r w:rsidR="00AB350E" w:rsidRPr="00437E26">
        <w:t>е</w:t>
      </w:r>
      <w:r w:rsidRPr="00437E26">
        <w:t xml:space="preserve"> представља основно мерило за отварање овог поглавља. Спровођење пројекта отпочело је у јулу 2019. године и трајаће укупно 36 месеци. Главни корисник и координатор активности је МЕИ.</w:t>
      </w:r>
    </w:p>
    <w:p w14:paraId="2C9554F4" w14:textId="77777777" w:rsidR="00951D9D" w:rsidRPr="00437E26" w:rsidRDefault="00FB7D1C" w:rsidP="007A2702">
      <w:pPr>
        <w:pStyle w:val="Heading4"/>
        <w:numPr>
          <w:ilvl w:val="3"/>
          <w:numId w:val="10"/>
        </w:numPr>
        <w:rPr>
          <w:color w:val="auto"/>
        </w:rPr>
      </w:pPr>
      <w:r w:rsidRPr="00437E26">
        <w:rPr>
          <w:color w:val="auto"/>
        </w:rPr>
        <w:t xml:space="preserve">ЕУ ПРО ПЛУС </w:t>
      </w:r>
    </w:p>
    <w:p w14:paraId="77E8CE68" w14:textId="272DD23A" w:rsidR="00951D9D" w:rsidRPr="00437E26" w:rsidRDefault="00FB7D1C" w:rsidP="00AC2B5B">
      <w:r w:rsidRPr="00437E26">
        <w:t>Програм ЕУ за локални развој - ЕУ ПРО Плус</w:t>
      </w:r>
      <w:r w:rsidRPr="00437E26">
        <w:rPr>
          <w:vertAlign w:val="superscript"/>
        </w:rPr>
        <w:footnoteReference w:id="62"/>
      </w:r>
      <w:r w:rsidRPr="00437E26">
        <w:t xml:space="preserve"> доприноси уравнотеженијем друштвено</w:t>
      </w:r>
      <w:r w:rsidR="00AB350E" w:rsidRPr="00437E26">
        <w:t xml:space="preserve"> </w:t>
      </w:r>
      <w:r w:rsidRPr="00437E26">
        <w:t xml:space="preserve">-економском развоју 99 локалних самоуправа у два региона: Шумадије и западне Србије и Јужне и источне Србије. Кроз програм се ради на побољшаном управљању територијалним развојем, економском расту и унапређеној социјалној инфраструктури и социјалној кохезији. </w:t>
      </w:r>
    </w:p>
    <w:p w14:paraId="39436DB5" w14:textId="77777777" w:rsidR="00951D9D" w:rsidRPr="00437E26" w:rsidRDefault="00FB7D1C" w:rsidP="00AC2B5B">
      <w:r w:rsidRPr="00437E26">
        <w:t xml:space="preserve">ЕУ је за овај трогодишњи програм који је почео у јануару 2021. определила средства у укупном износу од 40 милиона евра и то иницијално 30 милиона за уговорене развојне активности и додатних десет милиона усмерених на подршку локалним самоуправама, малим привредницима и здравственом систему у опоравку од последица узрокованих пандемијом </w:t>
      </w:r>
      <w:r w:rsidRPr="00437E26">
        <w:lastRenderedPageBreak/>
        <w:t>ковид 19. Програм води МЕИ, а спроводи Канцеларија Уједињених нација за пројектне услуге (УНОПС).</w:t>
      </w:r>
    </w:p>
    <w:p w14:paraId="6AD49164" w14:textId="23E6B717" w:rsidR="00951D9D" w:rsidRPr="00437E26" w:rsidRDefault="00FB7D1C" w:rsidP="00AC2B5B">
      <w:r w:rsidRPr="00437E26">
        <w:t>Директни корисници ЕУ ПРО Плус програма су МЕИ, 99 локалних самоуправа, структуре локалне управе, регионалне развојне агенције, друге организације за подршку пословању, микро, мала и средња предузећа (ММСП) и организације цивилног друштва (ОЦД). Крајњи корисници програма су становници 99 градова и општина.</w:t>
      </w:r>
    </w:p>
    <w:p w14:paraId="77DAA4F5" w14:textId="77777777" w:rsidR="00951D9D" w:rsidRPr="00437E26" w:rsidRDefault="00FB7D1C" w:rsidP="00AC2B5B">
      <w:r w:rsidRPr="00437E26">
        <w:t>ЕУ ПРО Плус је заснован на Националним приоритетима за међународну помоћ у РС до 2025. године (НАД), пресудним за економски и друштвени развој и процес интеграције у ЕУ, док посебно доприноси припреми за испуњавање захтева из поглавља 22 правне тековине ЕУ - Регионална политика и координација структурних инструмената. ЕУ ПРО се ослања на добре праксе и остварене резултате својих претходника, развојних програма ЕУ ПРОГРЕС, Европски ПРОГРЕС и ЕУ ПРО.</w:t>
      </w:r>
    </w:p>
    <w:p w14:paraId="19F7401F" w14:textId="77777777" w:rsidR="00951D9D" w:rsidRPr="00437E26" w:rsidRDefault="00FB7D1C" w:rsidP="00AC2B5B">
      <w:pPr>
        <w:pStyle w:val="Heading3"/>
      </w:pPr>
      <w:bookmarkStart w:id="54" w:name="_Toc143638083"/>
      <w:r w:rsidRPr="00437E26">
        <w:t>ПРОГРАМИ УНИЈЕ</w:t>
      </w:r>
      <w:bookmarkEnd w:id="54"/>
    </w:p>
    <w:p w14:paraId="3D639524" w14:textId="77777777" w:rsidR="00951D9D" w:rsidRPr="00437E26" w:rsidRDefault="00FB7D1C" w:rsidP="00AC2B5B">
      <w:r w:rsidRPr="00437E26">
        <w:t>Програми Уније</w:t>
      </w:r>
      <w:r w:rsidRPr="00437E26">
        <w:rPr>
          <w:vertAlign w:val="superscript"/>
        </w:rPr>
        <w:footnoteReference w:id="63"/>
      </w:r>
      <w:r w:rsidRPr="00437E26">
        <w:t xml:space="preserve"> представљају низ интегрисаних мера које су намењене јачању сарадње између држава чланица Европске уније и држава кандидата у различитим областима. Програми Уније се финансирају из заједничког буџета ЕУ, средствима која су намењена развоју различитих приоритетних области: заштита животне средине, енергетика, транспорт, развој предузетништва, конкурентност, култура, образовање итд.</w:t>
      </w:r>
    </w:p>
    <w:p w14:paraId="305D628A" w14:textId="07B7623B" w:rsidR="00951D9D" w:rsidRPr="00437E26" w:rsidRDefault="00FB7D1C" w:rsidP="00AC2B5B">
      <w:r w:rsidRPr="00437E26">
        <w:t>Република Србија је потписала Оквирни споразум о учешћу у програмима Европске уније 22. новембра 2004. године. Учешће у програмима Уније за РС представља прилику да се упозна са политикама ЕУ, европским институцијама, законима и њиховом применом у пракси, као и са системима вредности и механизмима функционисања ЕУ. За учешће РС у програмима Уније, према правилима ЕК, одговорне су надлежне домаће институције – министарства, удружења, организације, канцеларије – које за то имају мандат. Координација учешћа у сваком појединачном програму Уније за који је Република Србија уплатила финансијску контрибуцију у општи буџет ЕУ поверена је националним контакт тачкама из одговарајућих националних институција. МЕИ координира процес европских интеграција у Републици Србији, која укључује сарадњу са ресорним министарствима око преговора за одговарајућа преговарачка поглавља</w:t>
      </w:r>
      <w:r w:rsidR="00AB350E" w:rsidRPr="00437E26">
        <w:t>,</w:t>
      </w:r>
      <w:r w:rsidRPr="00437E26">
        <w:t xml:space="preserve"> као и у управљању програмима ЕУ из чега проистиче да је МЕИ одговорно за извештавање Владе и информисање јавности о целокупној међународној развојној помоћи укључујући и програме Уније. У претхо</w:t>
      </w:r>
      <w:r w:rsidR="00F24D1F" w:rsidRPr="00437E26">
        <w:t>д</w:t>
      </w:r>
      <w:r w:rsidRPr="00437E26">
        <w:t>ном периоду Република Србија је учествовала у тринаест програма Уније, а од 30.6.2023. године може да учествује и у програму Дитална Европа</w:t>
      </w:r>
      <w:r w:rsidR="00F24D1F" w:rsidRPr="00437E26">
        <w:t>.</w:t>
      </w:r>
    </w:p>
    <w:p w14:paraId="099A2785" w14:textId="77777777" w:rsidR="00951D9D" w:rsidRPr="00437E26" w:rsidRDefault="00FB7D1C" w:rsidP="007A2702">
      <w:pPr>
        <w:pStyle w:val="Heading4"/>
        <w:numPr>
          <w:ilvl w:val="3"/>
          <w:numId w:val="10"/>
        </w:numPr>
        <w:rPr>
          <w:color w:val="auto"/>
        </w:rPr>
      </w:pPr>
      <w:r w:rsidRPr="00437E26">
        <w:rPr>
          <w:color w:val="auto"/>
        </w:rPr>
        <w:t>ДИГИТАЛНА ЕВРОПА</w:t>
      </w:r>
    </w:p>
    <w:p w14:paraId="79EAD58E" w14:textId="2CBE5CCF" w:rsidR="00951D9D" w:rsidRPr="00437E26" w:rsidRDefault="00FB7D1C" w:rsidP="00AC2B5B">
      <w:r w:rsidRPr="00437E26">
        <w:t>Програм Дигитална Европа (DIGITAL)</w:t>
      </w:r>
      <w:r w:rsidRPr="00437E26">
        <w:rPr>
          <w:vertAlign w:val="superscript"/>
        </w:rPr>
        <w:footnoteReference w:id="64"/>
      </w:r>
      <w:r w:rsidRPr="00437E26">
        <w:t xml:space="preserve"> је нови програм који финанисра ЕУ и усмерен је на повезивање дигиталних технологија пословању, грађанима и јавној управи. У јуну 2023.</w:t>
      </w:r>
      <w:r w:rsidR="005C560D" w:rsidRPr="00437E26">
        <w:t xml:space="preserve"> </w:t>
      </w:r>
      <w:r w:rsidRPr="00437E26">
        <w:t>године потписан је Споразум између Европске уније и Републике Србије о учешћу Србије у програму Европске уније Дигитална Европа, за период до 2027. године</w:t>
      </w:r>
      <w:r w:rsidRPr="00437E26">
        <w:rPr>
          <w:vertAlign w:val="superscript"/>
        </w:rPr>
        <w:footnoteReference w:id="65"/>
      </w:r>
      <w:r w:rsidRPr="00437E26">
        <w:t xml:space="preserve">. На основу овог споразума, </w:t>
      </w:r>
      <w:r w:rsidRPr="00437E26">
        <w:lastRenderedPageBreak/>
        <w:t>правна и физичка лица са пребивалиштем, односно седиштем, у Србији, моћи ће у Европској унији да аплицирају за финансирање пројеката и биће у равноправном положају са субјектима из земаља пуноправних чланица када је реч о додели бесповратних средстава из фондова ЕУ. ИТ фирме и научници моћи ће да аплицирају за следеће области дигитализације: вештачка интелигенција, рачунарство високих перформанси (High Performance Computing - HPC), напредне дигиталне вештине и развој и примен</w:t>
      </w:r>
      <w:r w:rsidR="005C560D" w:rsidRPr="00437E26">
        <w:t>у</w:t>
      </w:r>
      <w:r w:rsidRPr="00437E26">
        <w:t xml:space="preserve"> дигиталних капацитета и интероперабилности. Укупна вредност програма Дигитална Европа процењује се на 7,5 милијарди евра.</w:t>
      </w:r>
    </w:p>
    <w:p w14:paraId="410FAA49" w14:textId="77777777" w:rsidR="00951D9D" w:rsidRPr="00437E26" w:rsidRDefault="00FB7D1C" w:rsidP="007A2702">
      <w:pPr>
        <w:pStyle w:val="Heading4"/>
        <w:numPr>
          <w:ilvl w:val="3"/>
          <w:numId w:val="10"/>
        </w:numPr>
        <w:rPr>
          <w:color w:val="auto"/>
        </w:rPr>
      </w:pPr>
      <w:r w:rsidRPr="00437E26">
        <w:rPr>
          <w:color w:val="auto"/>
        </w:rPr>
        <w:t xml:space="preserve">ХОРИЗОНТ ЕВРОПА </w:t>
      </w:r>
    </w:p>
    <w:p w14:paraId="11049C8C" w14:textId="77777777" w:rsidR="00951D9D" w:rsidRPr="00437E26" w:rsidRDefault="00FB7D1C" w:rsidP="00AC2B5B">
      <w:r w:rsidRPr="00437E26">
        <w:t>Хоризонт 2020. је највећи интегрисани програм ЕУ за истраживање и иновације, који је објединио све програме претходно финансиране из Оквирног програма за иновације и конкурентност (CIP), Седмог оквирног програма за истраживање и иновације (ФП7) и Европског института за иновације и технологију (EIТ). Спајањем иновација и истраживања, програм настоји да оствари напредак у три приоритетне области: Изврсност у науци, Вођство у индустрији и Друштвени изазови. Програм је намењен изградњи друштва и економије у ЕУ заснованих на знању и иновацијама. Планирано је да – кроз мобилизацију додатних средстава за истраживања, развој и иновације, укључујући и издвајање 3% БДП-а за истраживања и развој у целој ЕУ до 2020. године – буду остварени циљеви који се односе на истраживања и развој. Крајњи циљ овог финансијског инструмента је стварање иновативне Уније – пружањем подршке развоју светске науке, уклањањем препрека за иновације и олакшавањем јавном и приватном сектору да раде заједно.</w:t>
      </w:r>
    </w:p>
    <w:p w14:paraId="78F65B28" w14:textId="77777777" w:rsidR="00951D9D" w:rsidRPr="00437E26" w:rsidRDefault="00FB7D1C" w:rsidP="007A2702">
      <w:pPr>
        <w:pStyle w:val="Heading4"/>
        <w:numPr>
          <w:ilvl w:val="3"/>
          <w:numId w:val="10"/>
        </w:numPr>
        <w:rPr>
          <w:b/>
          <w:color w:val="auto"/>
        </w:rPr>
      </w:pPr>
      <w:r w:rsidRPr="00437E26">
        <w:rPr>
          <w:color w:val="auto"/>
        </w:rPr>
        <w:t>ПРОГРАМ ЗА КОНКУРЕНТНОСТ МСП – COSME</w:t>
      </w:r>
    </w:p>
    <w:p w14:paraId="1E14057E" w14:textId="74D00CDA" w:rsidR="00951D9D" w:rsidRPr="00437E26" w:rsidRDefault="00FB7D1C" w:rsidP="00AC2B5B">
      <w:r w:rsidRPr="00437E26">
        <w:t>Програм за конкурентност малих и средњих предузећа је програм за промоцију конкурентности малих и средњих предузећа. Циљеви програма су: јачање конкурентности и одрживости предузећа, нарочито малих и средњих предузећа, подстицање предузетничке културе и промоција успостављања и раста малих и средњих предузећа. Мере које такође подржава овај програм укључују обуке за писање пројеката, активности које омогућавају приступ новим тржиштима, као и промоцију што више транснационалних партнерстава. Програм подржава и образовну размену између предузетника (</w:t>
      </w:r>
      <w:r w:rsidRPr="00437E26">
        <w:rPr>
          <w:i/>
        </w:rPr>
        <w:t>Еразмус</w:t>
      </w:r>
      <w:r w:rsidRPr="00437E26">
        <w:t> за</w:t>
      </w:r>
      <w:r w:rsidR="002F4C49" w:rsidRPr="00437E26">
        <w:t xml:space="preserve"> </w:t>
      </w:r>
      <w:r w:rsidRPr="00437E26">
        <w:t>младе предузетнике). У оквиру овог програма издвојено је 1,4 милијарди евра из буџета за предузећа, како би лакше приступала кредитима. Овај циљ се спроводи кроз директно финансирање или давањем гаранција за кредит.</w:t>
      </w:r>
    </w:p>
    <w:p w14:paraId="01238546" w14:textId="77777777" w:rsidR="00951D9D" w:rsidRPr="00437E26" w:rsidRDefault="00FB7D1C" w:rsidP="007A2702">
      <w:pPr>
        <w:pStyle w:val="Heading4"/>
        <w:numPr>
          <w:ilvl w:val="3"/>
          <w:numId w:val="10"/>
        </w:numPr>
        <w:rPr>
          <w:b/>
          <w:color w:val="auto"/>
        </w:rPr>
      </w:pPr>
      <w:r w:rsidRPr="00437E26">
        <w:rPr>
          <w:color w:val="auto"/>
        </w:rPr>
        <w:t>ПРОГРАМ ЗА ЗАПОШЉАВАЊЕ И СОЦИЈАЛНЕ ИНОВАЦИЈЕ</w:t>
      </w:r>
    </w:p>
    <w:p w14:paraId="4ABC8161" w14:textId="77777777" w:rsidR="00951D9D" w:rsidRPr="00437E26" w:rsidRDefault="00FB7D1C" w:rsidP="00AC2B5B">
      <w:pPr>
        <w:rPr>
          <w:highlight w:val="white"/>
        </w:rPr>
      </w:pPr>
      <w:r w:rsidRPr="00437E26">
        <w:rPr>
          <w:highlight w:val="white"/>
        </w:rPr>
        <w:t>Програм за запошљавање и социјалне иновације има за циљ да се достигне висок ниво квалитетне и одрживе запослености, уз обезбеђивање адекватне социјалне заштите и социјалне инклузије. Такође, програм помаже да се  спречава и смањује сиромаштво, као и да се унапређују радни услови у периоду од 2014. до 2020. године.</w:t>
      </w:r>
    </w:p>
    <w:p w14:paraId="3CBC53DC" w14:textId="77777777" w:rsidR="00951D9D" w:rsidRPr="00437E26" w:rsidRDefault="00FB7D1C" w:rsidP="007A2702">
      <w:pPr>
        <w:pStyle w:val="Heading4"/>
        <w:numPr>
          <w:ilvl w:val="3"/>
          <w:numId w:val="10"/>
        </w:numPr>
        <w:rPr>
          <w:color w:val="auto"/>
        </w:rPr>
      </w:pPr>
      <w:r w:rsidRPr="00437E26">
        <w:rPr>
          <w:color w:val="auto"/>
        </w:rPr>
        <w:t>ЕРАЗМУС</w:t>
      </w:r>
    </w:p>
    <w:p w14:paraId="1FE9FA43" w14:textId="6C89FD81" w:rsidR="00951D9D" w:rsidRPr="00437E26" w:rsidRDefault="00FB7D1C" w:rsidP="00AC2B5B">
      <w:r w:rsidRPr="00437E26">
        <w:t xml:space="preserve">Еразмус је програм Европске уније који обезбеђује финансирање пројеката за сарадњу у три области: образовање, млади и спорт. У најширем смислу, програм Еразмус у области образовања има следеће приоритете: унапредити и подржати развој свих нивоа образовања, ојачати везе између формалног, неформалног и информалног учења, оснажити </w:t>
      </w:r>
      <w:r w:rsidRPr="00437E26">
        <w:lastRenderedPageBreak/>
        <w:t>везу образовања са светом рада, створити додатне вредности за европски простор образовања, повезати земље чланице у дефинисању образовних политика. У фокусу програма Еразмус је јачање потенцијала младих за активно учешће у грађанском друштву, развој лидерских вештина, солидарности и разумевања између култура. Од 2014. до сада, образовне институције и омладинске организације из Србије су биле координатори или партнери на пројектима укупне вредности преко 83 милиона евра. До сада је, према расположивим подацима, 7</w:t>
      </w:r>
      <w:r w:rsidR="002F4C49" w:rsidRPr="00437E26">
        <w:t>.</w:t>
      </w:r>
      <w:r w:rsidRPr="00437E26">
        <w:t>644 појединца из образовних институција, организација и институција које се баве младима и невладиних организација било на разменама у земљама чланицама Еразмус. За спровођење и промоцију Еразмус програма у РС надлежна је </w:t>
      </w:r>
      <w:hyperlink r:id="rId12">
        <w:r w:rsidRPr="00437E26">
          <w:t>Фондација Темпус</w:t>
        </w:r>
      </w:hyperlink>
      <w:r w:rsidRPr="00437E26">
        <w:t>.</w:t>
      </w:r>
    </w:p>
    <w:p w14:paraId="6E329FEC" w14:textId="77777777" w:rsidR="00951D9D" w:rsidRPr="00437E26" w:rsidRDefault="00FB7D1C" w:rsidP="007A2702">
      <w:pPr>
        <w:pStyle w:val="Heading4"/>
        <w:numPr>
          <w:ilvl w:val="3"/>
          <w:numId w:val="10"/>
        </w:numPr>
        <w:rPr>
          <w:color w:val="auto"/>
        </w:rPr>
      </w:pPr>
      <w:r w:rsidRPr="00437E26">
        <w:rPr>
          <w:color w:val="auto"/>
        </w:rPr>
        <w:t>КРЕАТИВНА ЕВРОПА</w:t>
      </w:r>
    </w:p>
    <w:p w14:paraId="272E1ACB" w14:textId="77777777" w:rsidR="00951D9D" w:rsidRPr="00437E26" w:rsidRDefault="00FB7D1C" w:rsidP="00AC2B5B">
      <w:r w:rsidRPr="00437E26">
        <w:t>Креативна Европа је програм ЕУ за подршку секторима за културу и медије. Програм се састоји од два потпрограма: Култура – за промоцију сектора културе и Медија програм – за подршку аудиовизуелном сектору.</w:t>
      </w:r>
    </w:p>
    <w:p w14:paraId="2EC6B38A" w14:textId="77777777" w:rsidR="00951D9D" w:rsidRPr="00437E26" w:rsidRDefault="00FB7D1C" w:rsidP="00AC2B5B">
      <w:r w:rsidRPr="00437E26">
        <w:t>Кроз потпрограм Култура промовише се сарадња културних и креативних организација између различитих земаља, подржавају се иницијативе да се преведу и промовишу књижевна дела широм Европске уније, као и да се развију мреже које омогућавају конкурентност и међународну делатност културног и креативног сектора. Такође се успостављају и платформе за промоцију нових уметника и подстицање европских програма за културна и уметничка дела. Потпрограм Култура обухвата четири конкурса: Европски кооперациони пројекти, Европске платформе, Европске мреже и Пројекти књижевних превода.</w:t>
      </w:r>
    </w:p>
    <w:p w14:paraId="17E28E27" w14:textId="77777777" w:rsidR="00951D9D" w:rsidRPr="00437E26" w:rsidRDefault="00FB7D1C" w:rsidP="00AC2B5B">
      <w:r w:rsidRPr="00437E26">
        <w:t>Медија програм финансира активности које укључују: развој европског аудиовизуелног сектора, поштујући и приказујући европски културни идентитет и наслеђе, промоцију европских аудиовизуелних дела унутар и изван граница ЕУ, јачање конкурентности аудиовизуелног сектора, олакшавајући приступ финансирању и промоцији коришћења дигиталних технологија. Из овог фонда финансираће се европска престоница културе и ознака европске баштине, као и европске награде за књижевност, архитектуру, заштиту баштине, филмску уметност и поп и рок музику.</w:t>
      </w:r>
    </w:p>
    <w:p w14:paraId="6974198D" w14:textId="77777777" w:rsidR="00951D9D" w:rsidRPr="00437E26" w:rsidRDefault="00FB7D1C" w:rsidP="007A2702">
      <w:pPr>
        <w:pStyle w:val="Heading4"/>
        <w:numPr>
          <w:ilvl w:val="3"/>
          <w:numId w:val="10"/>
        </w:numPr>
        <w:rPr>
          <w:color w:val="auto"/>
        </w:rPr>
      </w:pPr>
      <w:r w:rsidRPr="00437E26">
        <w:rPr>
          <w:color w:val="auto"/>
        </w:rPr>
        <w:t>ЕВРОПА ЗА ГРАЂАНЕ И ГРАЂАНКЕ</w:t>
      </w:r>
    </w:p>
    <w:p w14:paraId="26051695" w14:textId="77777777" w:rsidR="00951D9D" w:rsidRPr="00437E26" w:rsidRDefault="00FB7D1C" w:rsidP="00AC2B5B">
      <w:r w:rsidRPr="00437E26">
        <w:t>Програм Eвропа за грађане и грађанке има за циљ промовисање европског идентитета и европског грађанства. Намењен је удружењима грађана, организацијама цивилног друштва и јединицама локалне самоуправе. Општи циљеви програма су финансирање пројеката који су намењени бољем разумевању ЕУ, њене историје и различитости, као и промоција европског грађанства и унапређење грађанског и демократског учешћа на нивоу ЕУ. Програм Европа за грађане и грађанке је подељен на две области: европско сећање и демократски ангажман, и грађанско учешће. Циљ прве области је свест о историјском континуитету, заједничким европским вредностима и циљевима. Сврха друге области је подршка демократском учешћу грађана у животу и развоју у Европи.</w:t>
      </w:r>
    </w:p>
    <w:p w14:paraId="2C401C3C" w14:textId="77777777" w:rsidR="00951D9D" w:rsidRPr="00437E26" w:rsidRDefault="00FB7D1C" w:rsidP="007A2702">
      <w:pPr>
        <w:pStyle w:val="Heading4"/>
        <w:numPr>
          <w:ilvl w:val="3"/>
          <w:numId w:val="10"/>
        </w:numPr>
        <w:rPr>
          <w:color w:val="auto"/>
        </w:rPr>
      </w:pPr>
      <w:r w:rsidRPr="00437E26">
        <w:rPr>
          <w:color w:val="auto"/>
        </w:rPr>
        <w:t>ЕВРОПСКИ ЗДРАВСТВЕНИ ПРОГРАМ III</w:t>
      </w:r>
    </w:p>
    <w:p w14:paraId="3287F5ED" w14:textId="1C78F057" w:rsidR="00951D9D" w:rsidRPr="00437E26" w:rsidRDefault="00FB7D1C" w:rsidP="00AC2B5B">
      <w:r w:rsidRPr="00437E26">
        <w:t xml:space="preserve">Програм представља главни инструмент који EК користи за имплементацију ЕУ стратегије за здравље. Главни циљеви програма су побољшање здравственог система и смањење неједнакости у пружању/добијању здравствене помоћи. Програм пружа подршку у четири </w:t>
      </w:r>
      <w:r w:rsidRPr="00437E26">
        <w:lastRenderedPageBreak/>
        <w:t>области: 1) Промоција здравља, здрав начин живота и превенција болести; 2) Заштита грађана ЕУ од озбиљних прекограничних претњи здрављу; 3) Допринос стварању иновативних, ефикасних и одрживих здравствених система и 4) Лакши приступ бољој и сигурнијој здравственој заштити грађана ЕУ.</w:t>
      </w:r>
    </w:p>
    <w:p w14:paraId="24F24D8E" w14:textId="77777777" w:rsidR="00951D9D" w:rsidRPr="00437E26" w:rsidRDefault="00FB7D1C" w:rsidP="007A2702">
      <w:pPr>
        <w:pStyle w:val="Heading4"/>
        <w:numPr>
          <w:ilvl w:val="3"/>
          <w:numId w:val="10"/>
        </w:numPr>
        <w:rPr>
          <w:color w:val="auto"/>
        </w:rPr>
      </w:pPr>
      <w:r w:rsidRPr="00437E26">
        <w:rPr>
          <w:color w:val="auto"/>
        </w:rPr>
        <w:t>ФИСКАЛИС 2020</w:t>
      </w:r>
    </w:p>
    <w:p w14:paraId="7E960CDC" w14:textId="7C62105B" w:rsidR="00951D9D" w:rsidRPr="00437E26" w:rsidRDefault="00FB7D1C" w:rsidP="00AC2B5B">
      <w:r w:rsidRPr="00437E26">
        <w:t>Фискалис 2020. је програм који се бави разменом информација и искустава између пореских органа европских земаља. Циљ програма је да, у партнерству са другим европским земљама, развије трансевропски информациони систем и изгради мрежу између корисника националних власти. Програм подржава борбу против утаје и избегавања плаћања пореза, планирање пореске политике и спровођење закона ЕУ у области опорезивања. То се постиже кроз размену информација, подршку административној сарадњи и повећањ</w:t>
      </w:r>
      <w:r w:rsidR="002F4C49" w:rsidRPr="00437E26">
        <w:t>у</w:t>
      </w:r>
      <w:r w:rsidRPr="00437E26">
        <w:t xml:space="preserve"> административних капацитета земаља учесница, са циљем да се смање административна оптерећења пореских органа и ускладе трошкови за пореске обвезнике.</w:t>
      </w:r>
    </w:p>
    <w:p w14:paraId="5D7850AD" w14:textId="77777777" w:rsidR="00951D9D" w:rsidRPr="00437E26" w:rsidRDefault="00FB7D1C" w:rsidP="007A2702">
      <w:pPr>
        <w:pStyle w:val="Heading4"/>
        <w:numPr>
          <w:ilvl w:val="3"/>
          <w:numId w:val="10"/>
        </w:numPr>
        <w:rPr>
          <w:color w:val="auto"/>
        </w:rPr>
      </w:pPr>
      <w:r w:rsidRPr="00437E26">
        <w:rPr>
          <w:color w:val="auto"/>
        </w:rPr>
        <w:t>ЦАРИНА 2020.</w:t>
      </w:r>
    </w:p>
    <w:p w14:paraId="6BBBE752" w14:textId="77777777" w:rsidR="00951D9D" w:rsidRPr="00437E26" w:rsidRDefault="00FB7D1C" w:rsidP="00AC2B5B">
      <w:pPr>
        <w:rPr>
          <w:highlight w:val="white"/>
        </w:rPr>
      </w:pPr>
      <w:r w:rsidRPr="00437E26">
        <w:rPr>
          <w:highlight w:val="white"/>
        </w:rPr>
        <w:t>Царина 2020. је програм који подржава сарадњу царинских органа између земаља чланица ЕУ и земаља кандидата. Циљ је побољшање њихове ефикасности, постизањем боље кохезије, како би се избегло оштећење Царинске уније. Програм подржава следеће мере: заједничке акције, семинаре и радионице, пројектне групе, тимове стручњака, изградњу административних капацитета у управама царина, студије, информативне кампање, развој ИТ вештина, обуке за развијање потребних професионалних вештина и знања у области царина.</w:t>
      </w:r>
    </w:p>
    <w:p w14:paraId="22A612E7" w14:textId="77777777" w:rsidR="00951D9D" w:rsidRPr="00437E26" w:rsidRDefault="00FB7D1C" w:rsidP="007A2702">
      <w:pPr>
        <w:pStyle w:val="Heading4"/>
        <w:numPr>
          <w:ilvl w:val="3"/>
          <w:numId w:val="10"/>
        </w:numPr>
        <w:rPr>
          <w:color w:val="auto"/>
        </w:rPr>
      </w:pPr>
      <w:r w:rsidRPr="00437E26">
        <w:rPr>
          <w:color w:val="auto"/>
        </w:rPr>
        <w:t>МЕХАНИЗАМ ЦИВИЛНЕ ЗАШТИТЕ ЕВРОПСКЕ УНИЈЕ</w:t>
      </w:r>
    </w:p>
    <w:p w14:paraId="582FE0CA" w14:textId="591A5E5B" w:rsidR="00951D9D" w:rsidRPr="00437E26" w:rsidRDefault="00FB7D1C" w:rsidP="00AC2B5B">
      <w:r w:rsidRPr="00437E26">
        <w:t>Циљ активности ЕУ у области цивилне заштите је подршка напорима за спречавање катастрофа и обезбеђивање спремности јединица цивилне заштите да делују у случајевима катастрофа – на националном, регионалном и локалном нивоу. Механизам за цивилну заштиту ЕУ нуди РС многобројне могућности за сарадњу: примена алата за мониторинг и системе раног упозорења, учешће у заједничким тренинзима и вежбама, размена експерата, учешће у пројектима о спречавању непогода, непосредна комуникација са другим органима цивилне заштите, размена информација и најбоље праксе, и др.</w:t>
      </w:r>
    </w:p>
    <w:p w14:paraId="3FCF7A0D" w14:textId="77777777" w:rsidR="00951D9D" w:rsidRPr="00437E26" w:rsidRDefault="00FB7D1C" w:rsidP="00AC2B5B">
      <w:pPr>
        <w:rPr>
          <w:highlight w:val="white"/>
        </w:rPr>
      </w:pPr>
      <w:r w:rsidRPr="00437E26">
        <w:rPr>
          <w:highlight w:val="white"/>
        </w:rPr>
        <w:t>У новој финансијској перспективи од 2021. до 2027. године већину програма Уније представљају наследници претходних програма, али су уведене и промене, нови програми, нова правила за имплементацију, праћење и извештавање, као и нови критеријуми за учествовање у програмима.</w:t>
      </w:r>
    </w:p>
    <w:p w14:paraId="158A284E" w14:textId="77777777" w:rsidR="00951D9D" w:rsidRPr="00437E26" w:rsidRDefault="00FB7D1C" w:rsidP="007A2702">
      <w:pPr>
        <w:pStyle w:val="Heading4"/>
        <w:numPr>
          <w:ilvl w:val="3"/>
          <w:numId w:val="10"/>
        </w:numPr>
        <w:rPr>
          <w:color w:val="auto"/>
          <w:highlight w:val="white"/>
        </w:rPr>
      </w:pPr>
      <w:r w:rsidRPr="00437E26">
        <w:rPr>
          <w:color w:val="auto"/>
          <w:highlight w:val="white"/>
        </w:rPr>
        <w:t>ИНСТРУМЕНТ ЗА ПОВЕЗИВАЊЕ ЕВРОПЕ</w:t>
      </w:r>
    </w:p>
    <w:p w14:paraId="7038FB2B" w14:textId="71F11BFB" w:rsidR="00951D9D" w:rsidRPr="00437E26" w:rsidRDefault="00FB7D1C" w:rsidP="00AC2B5B">
      <w:pPr>
        <w:rPr>
          <w:highlight w:val="white"/>
        </w:rPr>
      </w:pPr>
      <w:r w:rsidRPr="00437E26">
        <w:rPr>
          <w:highlight w:val="white"/>
        </w:rPr>
        <w:t>Инструмент за повезивање Европе (ЦЕФ) има за циљ да подржи постизање циљева политике ЕУ у сектору транспорта, енергетике и дигиталног сектора, a у вези са трансевропским мрежама, омогућаваjући или убрзавајући улагања у пројекте од заједничког интереса, као и подршком прекограничне сарадњ</w:t>
      </w:r>
      <w:r w:rsidR="002F4C49" w:rsidRPr="00437E26">
        <w:rPr>
          <w:highlight w:val="white"/>
        </w:rPr>
        <w:t>е</w:t>
      </w:r>
      <w:r w:rsidRPr="00437E26">
        <w:rPr>
          <w:highlight w:val="white"/>
        </w:rPr>
        <w:t xml:space="preserve"> у производњу обновљиве енергије. Циљ му је максимизирање синергије између сектора обухваћених ЦЕФ-ом и другим програмима ЕУ.</w:t>
      </w:r>
    </w:p>
    <w:p w14:paraId="5508A1B9" w14:textId="77777777" w:rsidR="00951D9D" w:rsidRPr="00437E26" w:rsidRDefault="00FB7D1C" w:rsidP="007A2702">
      <w:pPr>
        <w:pStyle w:val="Heading4"/>
        <w:numPr>
          <w:ilvl w:val="3"/>
          <w:numId w:val="10"/>
        </w:numPr>
        <w:rPr>
          <w:color w:val="auto"/>
          <w:highlight w:val="white"/>
        </w:rPr>
      </w:pPr>
      <w:r w:rsidRPr="00437E26">
        <w:rPr>
          <w:color w:val="auto"/>
          <w:highlight w:val="white"/>
        </w:rPr>
        <w:lastRenderedPageBreak/>
        <w:t>ПРАВА, ЈЕДНАКОСТ И ГРАЂАНСТВО</w:t>
      </w:r>
    </w:p>
    <w:p w14:paraId="47310ED9" w14:textId="77777777" w:rsidR="00951D9D" w:rsidRPr="00437E26" w:rsidRDefault="00FB7D1C" w:rsidP="00AC2B5B">
      <w:pPr>
        <w:rPr>
          <w:highlight w:val="white"/>
        </w:rPr>
      </w:pPr>
      <w:r w:rsidRPr="00437E26">
        <w:rPr>
          <w:highlight w:val="white"/>
        </w:rPr>
        <w:t>Општи циљ је да се допринесе стварању области у којој се промовишу и штите права лица која су садржана у Уговору о функционисању Европске уније и Повељи о основним правима Европске уније. Конкретно, овај програм треба да промовише права која произилазе из европског држављанства, принципе недискриминације и једнакости између жена и мушкараца, право на заштиту личних података, права детета, права која произилазе из потрошачког законодавства Уније и од слободе пословања на унутрашњем тржишту.</w:t>
      </w:r>
    </w:p>
    <w:p w14:paraId="4013701A" w14:textId="77777777" w:rsidR="00951D9D" w:rsidRPr="00437E26" w:rsidRDefault="00FB7D1C" w:rsidP="007A2702">
      <w:pPr>
        <w:pStyle w:val="Heading4"/>
        <w:numPr>
          <w:ilvl w:val="3"/>
          <w:numId w:val="10"/>
        </w:numPr>
        <w:rPr>
          <w:color w:val="auto"/>
        </w:rPr>
      </w:pPr>
      <w:r w:rsidRPr="00437E26">
        <w:rPr>
          <w:color w:val="auto"/>
          <w:highlight w:val="white"/>
        </w:rPr>
        <w:t>ЕВРОПСКИ ИНСТРУМЕНТ ЗА ДЕМОКРАТИЈУ И ЉУДСКА ПРАВА</w:t>
      </w:r>
    </w:p>
    <w:p w14:paraId="44C0640C" w14:textId="77777777" w:rsidR="00951D9D" w:rsidRPr="00437E26" w:rsidRDefault="00FB7D1C" w:rsidP="00AC2B5B">
      <w:pPr>
        <w:rPr>
          <w:highlight w:val="white"/>
        </w:rPr>
      </w:pPr>
      <w:r w:rsidRPr="00437E26">
        <w:rPr>
          <w:highlight w:val="white"/>
        </w:rPr>
        <w:t>Европски инструмент за демократију и људска права (ЕИДХР) има за циљ пружање подршке промоцији демократије и људских права у земљама које нису чланице ЕУ. Кључни циљеви су: унапређење поштовања људских права и основних слобода, јачање улоге цивилног друштва у промовисању људских права и демократских реформи, подршка и јачање међународног и регионалног оквира за заштиту људских права, правде, владавине права и промоције демократије, изградња поверења и повећање поузданости и транспарентности демократских изборних процеса, посебно кроз праћење изборних процеса итд.</w:t>
      </w:r>
    </w:p>
    <w:p w14:paraId="23CAE898" w14:textId="77777777" w:rsidR="00951D9D" w:rsidRPr="00437E26" w:rsidRDefault="00FB7D1C" w:rsidP="00AC2B5B">
      <w:pPr>
        <w:pStyle w:val="Heading3"/>
      </w:pPr>
      <w:bookmarkStart w:id="55" w:name="_Toc143638084"/>
      <w:r w:rsidRPr="00437E26">
        <w:t>КОХЕЗИОНА ПОЛИТИКА И ОСТАЛИ ФОНДОВИ</w:t>
      </w:r>
      <w:bookmarkEnd w:id="55"/>
    </w:p>
    <w:p w14:paraId="3A49C697" w14:textId="74906E76" w:rsidR="00951D9D" w:rsidRPr="00437E26" w:rsidRDefault="00FB7D1C" w:rsidP="00AC2B5B">
      <w:r w:rsidRPr="00437E26">
        <w:t>Кохезиона политика</w:t>
      </w:r>
      <w:r w:rsidRPr="00437E26">
        <w:rPr>
          <w:vertAlign w:val="superscript"/>
        </w:rPr>
        <w:footnoteReference w:id="66"/>
      </w:r>
      <w:r w:rsidRPr="00437E26">
        <w:t xml:space="preserve"> (КП), позната и као Регионална политика, представља главну инвестициону политику ЕУ, која доприноси стварању нових радних места, побољшању квалитета живота грађана и повећању укупног економског развоја како држава чланица, тако и ЕУ у целини. Она је такође израз солидарности</w:t>
      </w:r>
      <w:r w:rsidR="00C00CC1" w:rsidRPr="00437E26">
        <w:t>,</w:t>
      </w:r>
      <w:r w:rsidRPr="00437E26">
        <w:t xml:space="preserve"> с обзиром да се подршка усмерава на мање развијене регионе и државе чланице ЕУ - са циљем да се оснажи економска, социјална и територијална кохезија Уније. У децембру 2013. године успостављен је правни оквир за КП за период 2014</w:t>
      </w:r>
      <w:r w:rsidR="00C00CC1" w:rsidRPr="00437E26">
        <w:t xml:space="preserve"> </w:t>
      </w:r>
      <w:r w:rsidRPr="00437E26">
        <w:t>-</w:t>
      </w:r>
      <w:r w:rsidR="00C00CC1" w:rsidRPr="00437E26">
        <w:t xml:space="preserve"> </w:t>
      </w:r>
      <w:r w:rsidRPr="00437E26">
        <w:t>2020. годин</w:t>
      </w:r>
      <w:r w:rsidR="00C00CC1" w:rsidRPr="00437E26">
        <w:t>е</w:t>
      </w:r>
      <w:r w:rsidRPr="00437E26">
        <w:t>. За наведени период, буџет КП је износио 351,8 милијарди евра, а распоређен је на 28 држава чланица. РС ће средства из поменутих фондова моћи да користи када постане чланица ЕУ. Преговори за приступање РС ЕУ у области КП, у смислу испуњења захтева и принципа, и припреме за њено делотворно спровођење, воде се кроз Поглавље 22 - Регионална политика и координација структурних инструмената. Влада РС је усвојила Акциони план који представља мерило за отварање преговора у оквиру поглавља 22</w:t>
      </w:r>
      <w:r w:rsidRPr="00437E26">
        <w:rPr>
          <w:vertAlign w:val="superscript"/>
        </w:rPr>
        <w:footnoteReference w:id="67"/>
      </w:r>
      <w:r w:rsidRPr="00437E26">
        <w:t xml:space="preserve">. За реализацију </w:t>
      </w:r>
      <w:r w:rsidRPr="00437E26">
        <w:lastRenderedPageBreak/>
        <w:t xml:space="preserve">активности и подршку доношењу </w:t>
      </w:r>
      <w:r w:rsidR="00162606" w:rsidRPr="00437E26">
        <w:t>неопходних</w:t>
      </w:r>
      <w:r w:rsidRPr="00437E26">
        <w:t xml:space="preserve"> одлука спроводи се ЕУ пројекат </w:t>
      </w:r>
      <w:r w:rsidR="00C00CC1" w:rsidRPr="00437E26">
        <w:t>"</w:t>
      </w:r>
      <w:r w:rsidRPr="00437E26">
        <w:t>Развој система за управљање кохезионом политиком ЕУ у Србији</w:t>
      </w:r>
      <w:r w:rsidR="00C00CC1" w:rsidRPr="00437E26">
        <w:t>"</w:t>
      </w:r>
      <w:r w:rsidRPr="00437E26">
        <w:t xml:space="preserve"> (погледати 2.1.8). Поред тога, реализује се и </w:t>
      </w:r>
      <w:r w:rsidR="00C00CC1" w:rsidRPr="00437E26">
        <w:t>"</w:t>
      </w:r>
      <w:r w:rsidRPr="00437E26">
        <w:t>Програм ЕУ за локални развој - ЕУ ПРО Плус</w:t>
      </w:r>
      <w:r w:rsidR="00C00CC1" w:rsidRPr="00437E26">
        <w:t>"</w:t>
      </w:r>
      <w:r w:rsidRPr="00437E26">
        <w:t>, који промовише концепт интегралног урбаног и територијалног развоја и доприноси развијању капацитета ЈЛС за уравнотежени друштвено</w:t>
      </w:r>
      <w:r w:rsidR="003912FF" w:rsidRPr="00437E26">
        <w:t xml:space="preserve"> </w:t>
      </w:r>
      <w:r w:rsidRPr="00437E26">
        <w:t>-економски развој и унапређењу управљања територијалним развојем, економском расту и унапређеној социјалној инфраструктури и социјалној кохезији (погледати 2.1.1.9). Коришћење фондова КП зависи од способности корисника из јавног и приватног сектора - попут локалних самоуправа, предузећа, цивилног сектора итд. да искористе ове фондове. МЕИ активно сарађује са другим институцијама на националном и локалном нивоу, како би се ови субјекти оспособили за коришћење поменутих средстава</w:t>
      </w:r>
      <w:r w:rsidRPr="00437E26">
        <w:rPr>
          <w:vertAlign w:val="superscript"/>
        </w:rPr>
        <w:footnoteReference w:id="68"/>
      </w:r>
      <w:r w:rsidRPr="00437E26">
        <w:t xml:space="preserve">.  </w:t>
      </w:r>
    </w:p>
    <w:p w14:paraId="3B54719D" w14:textId="37E3224B" w:rsidR="00951D9D" w:rsidRPr="00437E26" w:rsidRDefault="00FB7D1C" w:rsidP="007A2702">
      <w:pPr>
        <w:pStyle w:val="Heading4"/>
        <w:numPr>
          <w:ilvl w:val="3"/>
          <w:numId w:val="10"/>
        </w:numPr>
        <w:rPr>
          <w:color w:val="auto"/>
        </w:rPr>
      </w:pPr>
      <w:r w:rsidRPr="00437E26">
        <w:rPr>
          <w:color w:val="auto"/>
        </w:rPr>
        <w:t>НОВА КОХЕЗИОНА ПОЛИТИКА 2021</w:t>
      </w:r>
      <w:r w:rsidR="003912FF" w:rsidRPr="00437E26">
        <w:rPr>
          <w:color w:val="auto"/>
        </w:rPr>
        <w:t xml:space="preserve"> </w:t>
      </w:r>
      <w:r w:rsidRPr="00437E26">
        <w:rPr>
          <w:color w:val="auto"/>
        </w:rPr>
        <w:t>-</w:t>
      </w:r>
      <w:r w:rsidR="003912FF" w:rsidRPr="00437E26">
        <w:rPr>
          <w:color w:val="auto"/>
        </w:rPr>
        <w:t xml:space="preserve"> </w:t>
      </w:r>
      <w:r w:rsidRPr="00437E26">
        <w:rPr>
          <w:color w:val="auto"/>
        </w:rPr>
        <w:t>2027 (ЕФРР, ЕСФ, КФ)</w:t>
      </w:r>
    </w:p>
    <w:p w14:paraId="319756F3" w14:textId="51E8D4AB" w:rsidR="00951D9D" w:rsidRPr="00437E26" w:rsidRDefault="00FB7D1C" w:rsidP="00AC2B5B">
      <w:r w:rsidRPr="00437E26">
        <w:t>Нова кохезиона политика ЕУ</w:t>
      </w:r>
      <w:r w:rsidRPr="00437E26">
        <w:rPr>
          <w:vertAlign w:val="superscript"/>
        </w:rPr>
        <w:footnoteReference w:id="69"/>
      </w:r>
      <w:r w:rsidRPr="00437E26">
        <w:t xml:space="preserve"> доприноси јачању економске, социјалне и територијалне кохезије у ЕУ. Има за циљ да исправи </w:t>
      </w:r>
      <w:r w:rsidR="00162606" w:rsidRPr="00437E26">
        <w:t>неравнотежу</w:t>
      </w:r>
      <w:r w:rsidRPr="00437E26">
        <w:t xml:space="preserve"> између земаља и региона. Она испуњава политичке приоритете Уније, посебно зелену и дигиталну транзицију. У односу на претходни програмски период уведене су новине. Нова Кохезиона политика ЕУ за период 2021</w:t>
      </w:r>
      <w:r w:rsidR="003912FF" w:rsidRPr="00437E26">
        <w:t xml:space="preserve"> </w:t>
      </w:r>
      <w:r w:rsidRPr="00437E26">
        <w:t>-</w:t>
      </w:r>
      <w:r w:rsidR="003912FF" w:rsidRPr="00437E26">
        <w:t xml:space="preserve"> </w:t>
      </w:r>
      <w:r w:rsidRPr="00437E26">
        <w:t>2027 јача урбану димензију (ЕК, Нова кохезиона политика, 2021</w:t>
      </w:r>
      <w:r w:rsidR="003912FF" w:rsidRPr="00437E26">
        <w:t xml:space="preserve"> </w:t>
      </w:r>
      <w:r w:rsidRPr="00437E26">
        <w:t>-</w:t>
      </w:r>
      <w:r w:rsidR="003912FF" w:rsidRPr="00437E26">
        <w:t xml:space="preserve"> 20</w:t>
      </w:r>
      <w:r w:rsidRPr="00437E26">
        <w:t xml:space="preserve">27). Усвојених пет циљева политике усмерава се на теме: </w:t>
      </w:r>
    </w:p>
    <w:p w14:paraId="15EF63A0" w14:textId="77777777" w:rsidR="00951D9D" w:rsidRPr="00437E26" w:rsidRDefault="00FB7D1C" w:rsidP="007A2702">
      <w:pPr>
        <w:pStyle w:val="ListParagraph"/>
        <w:numPr>
          <w:ilvl w:val="0"/>
          <w:numId w:val="13"/>
        </w:numPr>
      </w:pPr>
      <w:r w:rsidRPr="00437E26">
        <w:t xml:space="preserve">конкурентне и паметне Европе (са фокусом на иновацијама, дигитализацији, економској трансформацији и подршци малим и средњим предузећима); </w:t>
      </w:r>
    </w:p>
    <w:p w14:paraId="1BCD9F35" w14:textId="0BF1BC57" w:rsidR="00951D9D" w:rsidRPr="00437E26" w:rsidRDefault="00FB7D1C" w:rsidP="007A2702">
      <w:pPr>
        <w:pStyle w:val="ListParagraph"/>
        <w:numPr>
          <w:ilvl w:val="0"/>
          <w:numId w:val="13"/>
        </w:numPr>
      </w:pPr>
      <w:r w:rsidRPr="00437E26">
        <w:t>зелене Европе (уз примену Париског споразума и улагање у енергетску, нискоугљ</w:t>
      </w:r>
      <w:r w:rsidR="00AC19C6" w:rsidRPr="00437E26">
        <w:t>ен</w:t>
      </w:r>
      <w:r w:rsidRPr="00437E26">
        <w:t xml:space="preserve">ичну транзицију ка економији са нето нултом емисијом угљеника, обновљиве изворе енергије и борбу против климатских промена); </w:t>
      </w:r>
    </w:p>
    <w:p w14:paraId="3A6182EE" w14:textId="77777777" w:rsidR="00951D9D" w:rsidRPr="00437E26" w:rsidRDefault="00FB7D1C" w:rsidP="007A2702">
      <w:pPr>
        <w:pStyle w:val="ListParagraph"/>
        <w:numPr>
          <w:ilvl w:val="0"/>
          <w:numId w:val="13"/>
        </w:numPr>
      </w:pPr>
      <w:r w:rsidRPr="00437E26">
        <w:t xml:space="preserve">повезане Европе (опремање стратешким транспортним и дигиталним мрежама); </w:t>
      </w:r>
    </w:p>
    <w:p w14:paraId="49E8B3A9" w14:textId="77777777" w:rsidR="00951D9D" w:rsidRPr="00437E26" w:rsidRDefault="00FB7D1C" w:rsidP="007A2702">
      <w:pPr>
        <w:pStyle w:val="ListParagraph"/>
        <w:numPr>
          <w:ilvl w:val="0"/>
          <w:numId w:val="13"/>
        </w:numPr>
      </w:pPr>
      <w:r w:rsidRPr="00437E26">
        <w:t xml:space="preserve">инклузивне Европе (постизање социјалних права и подршка квалитетном запошљавању, образовању, стицању вештина, социјалној инклузији и једнаком приступу здравственој и социјалној заштити), и </w:t>
      </w:r>
    </w:p>
    <w:p w14:paraId="7F413401" w14:textId="77777777" w:rsidR="00951D9D" w:rsidRPr="00437E26" w:rsidRDefault="00FB7D1C" w:rsidP="007A2702">
      <w:pPr>
        <w:pStyle w:val="ListParagraph"/>
        <w:numPr>
          <w:ilvl w:val="0"/>
          <w:numId w:val="13"/>
        </w:numPr>
      </w:pPr>
      <w:r w:rsidRPr="00437E26">
        <w:t xml:space="preserve">Европе ближе грађанима (уз подршку изради локалне стратегије и одрживог урбаног развоја). </w:t>
      </w:r>
    </w:p>
    <w:p w14:paraId="037513DC" w14:textId="30671B39" w:rsidR="00951D9D" w:rsidRPr="00437E26" w:rsidRDefault="00FB7D1C" w:rsidP="00AC2B5B">
      <w:r w:rsidRPr="00437E26">
        <w:t xml:space="preserve">Нови циљ </w:t>
      </w:r>
      <w:r w:rsidR="00AC19C6" w:rsidRPr="00437E26">
        <w:t>"</w:t>
      </w:r>
      <w:r w:rsidRPr="00437E26">
        <w:t>Европа ближа грађанима</w:t>
      </w:r>
      <w:r w:rsidR="00AC19C6" w:rsidRPr="00437E26">
        <w:t>"</w:t>
      </w:r>
      <w:r w:rsidRPr="00437E26">
        <w:t xml:space="preserve"> уведен је у главни политички оквир као појачана посвећеност интегралном територијалном развоју и укључује подстицање одрживог урбаног </w:t>
      </w:r>
      <w:r w:rsidRPr="00437E26">
        <w:lastRenderedPageBreak/>
        <w:t>развоја. Локалним актерима се пружају могућности да преузму лидерство у препознавању и решавању различитих изазова, али пре свега, да искористе своје ендогене (локално специфичне) развојне потенцијале.</w:t>
      </w:r>
    </w:p>
    <w:p w14:paraId="3D879E63" w14:textId="77777777" w:rsidR="00951D9D" w:rsidRPr="00437E26" w:rsidRDefault="00FB7D1C" w:rsidP="00AC2B5B">
      <w:r w:rsidRPr="00437E26">
        <w:t>Кроз ове циљеве мобилишу се значајна улагања у урбана подручја. Најмање 8% средстава Европског фонда за регионални развој (ЕРДФ) у свакој држави чланици биће уложено у приоритетне пројекте које градови сами дефинишу на основу локалне стратегије одрживог урбаног развоја.</w:t>
      </w:r>
    </w:p>
    <w:p w14:paraId="16D4100A" w14:textId="77777777" w:rsidR="00951D9D" w:rsidRPr="00437E26" w:rsidRDefault="00FB7D1C" w:rsidP="00AC2B5B">
      <w:r w:rsidRPr="00437E26">
        <w:t>Приоритети средстава</w:t>
      </w:r>
    </w:p>
    <w:p w14:paraId="6077FB77" w14:textId="77777777" w:rsidR="00951D9D" w:rsidRPr="00437E26" w:rsidRDefault="00FB7D1C" w:rsidP="007A2702">
      <w:pPr>
        <w:pStyle w:val="ListParagraph"/>
        <w:numPr>
          <w:ilvl w:val="0"/>
          <w:numId w:val="8"/>
        </w:numPr>
      </w:pPr>
      <w:r w:rsidRPr="00437E26">
        <w:t>Европски фонд за регионални развој ће подржати инвестиције свих 5 циљева политике, али 1 и 2 су главни приоритети;</w:t>
      </w:r>
    </w:p>
    <w:p w14:paraId="75F6E808" w14:textId="77777777" w:rsidR="00951D9D" w:rsidRPr="00437E26" w:rsidRDefault="00FB7D1C" w:rsidP="007A2702">
      <w:pPr>
        <w:pStyle w:val="ListParagraph"/>
        <w:numPr>
          <w:ilvl w:val="0"/>
          <w:numId w:val="8"/>
        </w:numPr>
      </w:pPr>
      <w:r w:rsidRPr="00437E26">
        <w:t>Главни приоритет Европског социјалног фонда+ је 4;</w:t>
      </w:r>
    </w:p>
    <w:p w14:paraId="1C307903" w14:textId="77777777" w:rsidR="00951D9D" w:rsidRPr="00437E26" w:rsidRDefault="00FB7D1C" w:rsidP="007A2702">
      <w:pPr>
        <w:pStyle w:val="ListParagraph"/>
        <w:numPr>
          <w:ilvl w:val="0"/>
          <w:numId w:val="8"/>
        </w:numPr>
      </w:pPr>
      <w:r w:rsidRPr="00437E26">
        <w:t>Кохезиони фонд подржава циљеве политике 2 и 3;</w:t>
      </w:r>
    </w:p>
    <w:p w14:paraId="0A9F368B" w14:textId="77777777" w:rsidR="00951D9D" w:rsidRPr="00437E26" w:rsidRDefault="00FB7D1C" w:rsidP="007A2702">
      <w:pPr>
        <w:pStyle w:val="ListParagraph"/>
        <w:numPr>
          <w:ilvl w:val="0"/>
          <w:numId w:val="8"/>
        </w:numPr>
      </w:pPr>
      <w:r w:rsidRPr="00437E26">
        <w:t>Фонд за праведну транзицију пружа подршку у оквиру наменских специфичних циљева;</w:t>
      </w:r>
    </w:p>
    <w:p w14:paraId="18FC2CCB" w14:textId="5CF756AD" w:rsidR="00951D9D" w:rsidRPr="00437E26" w:rsidRDefault="00FB7D1C" w:rsidP="007A2702">
      <w:pPr>
        <w:pStyle w:val="ListParagraph"/>
        <w:numPr>
          <w:ilvl w:val="0"/>
          <w:numId w:val="8"/>
        </w:numPr>
      </w:pPr>
      <w:r w:rsidRPr="00437E26">
        <w:t xml:space="preserve">Програми Интеррег-а имају на располагању 2 додатна циља политике (члан 14. Уредбе Интеррег-а): </w:t>
      </w:r>
      <w:r w:rsidR="00F566B8" w:rsidRPr="00437E26">
        <w:rPr>
          <w:rFonts w:cs="Calibri"/>
        </w:rPr>
        <w:t>"</w:t>
      </w:r>
      <w:r w:rsidRPr="00437E26">
        <w:t>Боља сарадња у управљању развојем</w:t>
      </w:r>
      <w:r w:rsidR="00F566B8" w:rsidRPr="00437E26">
        <w:rPr>
          <w:rFonts w:cs="Calibri"/>
        </w:rPr>
        <w:t>"</w:t>
      </w:r>
      <w:r w:rsidRPr="00437E26">
        <w:t xml:space="preserve"> и </w:t>
      </w:r>
      <w:r w:rsidR="00F566B8" w:rsidRPr="00437E26">
        <w:rPr>
          <w:rFonts w:cs="Calibri"/>
        </w:rPr>
        <w:t>"</w:t>
      </w:r>
      <w:r w:rsidRPr="00437E26">
        <w:t>Безбеднија и сигурнија Европа</w:t>
      </w:r>
      <w:r w:rsidR="00F566B8" w:rsidRPr="00437E26">
        <w:rPr>
          <w:rFonts w:cs="Calibri"/>
        </w:rPr>
        <w:t>"</w:t>
      </w:r>
      <w:r w:rsidRPr="00437E26">
        <w:t>.</w:t>
      </w:r>
    </w:p>
    <w:p w14:paraId="1D4F275D" w14:textId="77777777" w:rsidR="00951D9D" w:rsidRPr="00437E26" w:rsidRDefault="00FB7D1C" w:rsidP="00AC2B5B">
      <w:r w:rsidRPr="00437E26">
        <w:t>Основни инструменти кроз које се подршка спроводи и усмерава на конкретне програме и операције су:</w:t>
      </w:r>
    </w:p>
    <w:p w14:paraId="00A5D66F" w14:textId="77777777" w:rsidR="00951D9D" w:rsidRPr="00437E26" w:rsidRDefault="00FB7D1C" w:rsidP="00AC2B5B">
      <w:r w:rsidRPr="00437E26">
        <w:t>ЕВРОПСКИ ФОНД ЗА РЕГИОНАЛНИ РАЗВОЈ (ЕФРР)</w:t>
      </w:r>
    </w:p>
    <w:p w14:paraId="752003EA" w14:textId="77777777" w:rsidR="00951D9D" w:rsidRPr="00437E26" w:rsidRDefault="00FB7D1C" w:rsidP="00AC2B5B">
      <w:r w:rsidRPr="00437E26">
        <w:t xml:space="preserve">Пружа подршку државама чланицама ЕУ и њиховим регионима са циљем да се отклоне главне регионалне неједнакости и да се достигне самоодрживи раст. Пре свега је усмерен на јачање конкурентности привреде – кроз улагања у истраживања, развој и иновације, инвестиције у </w:t>
      </w:r>
      <w:r w:rsidR="00162606" w:rsidRPr="00437E26">
        <w:t>производњу</w:t>
      </w:r>
      <w:r w:rsidRPr="00437E26">
        <w:t xml:space="preserve"> и инфраструктуру, урбани и локални развој, унапређење конкурентности малих и средњих предузећа и подршку преласку на економију која се заснива на ниској емисији угљен-диоксида у свим секторима.</w:t>
      </w:r>
    </w:p>
    <w:p w14:paraId="68430C90" w14:textId="77777777" w:rsidR="00951D9D" w:rsidRPr="00437E26" w:rsidRDefault="00FB7D1C" w:rsidP="00AC2B5B">
      <w:r w:rsidRPr="00437E26">
        <w:t>ЕВРОПСКИ СОЦИЈАЛНИ ФОНД (ЕСФ)</w:t>
      </w:r>
    </w:p>
    <w:p w14:paraId="6F45CC8C" w14:textId="77777777" w:rsidR="00951D9D" w:rsidRPr="00437E26" w:rsidRDefault="00FB7D1C" w:rsidP="00AC2B5B">
      <w:r w:rsidRPr="00437E26">
        <w:t>Пружа подршку државама чланицама ЕУ и њиховим регионима у остваривању циљева политике запошљавања. Усмерен је на улагања у људске ресурсе кроз подршку запошљавању што већег броја људи, подстицање једнаког приступа и једнаких могућности за све, подстицање предузетништва и активације на тржишту рада, интеграције имиграната, обезбеђивање родне равноправности, борбу против сиромаштва, јачање социјалне инклузије, унапређење образовања и целоживотног учења. Кроз Иницијативу за запошљавање младих (Youth employment initiative) из ЕСФ-а се подржавају активности усмерене на млађе од 25 година, који нису запослени, у образовању или обуци.</w:t>
      </w:r>
    </w:p>
    <w:p w14:paraId="63C507B3" w14:textId="77777777" w:rsidR="00951D9D" w:rsidRPr="00437E26" w:rsidRDefault="00FB7D1C" w:rsidP="00AC2B5B">
      <w:r w:rsidRPr="00437E26">
        <w:t>КОХЕЗИОНИ ФОНД (КФ)</w:t>
      </w:r>
    </w:p>
    <w:p w14:paraId="18C54D26" w14:textId="46157CB3" w:rsidR="00951D9D" w:rsidRPr="00437E26" w:rsidRDefault="00FB7D1C" w:rsidP="00AC2B5B">
      <w:r w:rsidRPr="00437E26">
        <w:rPr>
          <w:highlight w:val="white"/>
        </w:rPr>
        <w:t>Пружа подршку најмање развијеним државама чланицама ЕУ чији БНД по становнику не прелази 90% просека ЕУ-27. Из овог фонда финансирају се велики пројекти из области транспортне инфраструктуре и заштите животне средине. У програмском периоду 2014</w:t>
      </w:r>
      <w:r w:rsidR="00D369A1" w:rsidRPr="00437E26">
        <w:rPr>
          <w:highlight w:val="white"/>
        </w:rPr>
        <w:t xml:space="preserve"> – </w:t>
      </w:r>
      <w:r w:rsidRPr="00437E26">
        <w:rPr>
          <w:highlight w:val="white"/>
        </w:rPr>
        <w:t>2020</w:t>
      </w:r>
      <w:r w:rsidR="00D369A1" w:rsidRPr="00437E26">
        <w:rPr>
          <w:highlight w:val="white"/>
        </w:rPr>
        <w:t>. године</w:t>
      </w:r>
      <w:r w:rsidRPr="00437E26">
        <w:rPr>
          <w:highlight w:val="white"/>
        </w:rPr>
        <w:t xml:space="preserve"> пружа подршку следећим државама чланицама: Бугарска, Хрватска, Кипар, Чешка, Естонија, Грчка, Мађарска, Летонија, Литванија, Малта, Пољска, Португал, Румунија, Словачка и Словенија.</w:t>
      </w:r>
    </w:p>
    <w:p w14:paraId="642D6C97" w14:textId="77777777" w:rsidR="00951D9D" w:rsidRPr="00437E26" w:rsidRDefault="00FB7D1C" w:rsidP="007A2702">
      <w:pPr>
        <w:pStyle w:val="Heading4"/>
        <w:numPr>
          <w:ilvl w:val="3"/>
          <w:numId w:val="10"/>
        </w:numPr>
        <w:rPr>
          <w:color w:val="auto"/>
        </w:rPr>
      </w:pPr>
      <w:r w:rsidRPr="00437E26">
        <w:rPr>
          <w:color w:val="auto"/>
        </w:rPr>
        <w:lastRenderedPageBreak/>
        <w:t>МАДАД</w:t>
      </w:r>
    </w:p>
    <w:p w14:paraId="3DABC921" w14:textId="77777777" w:rsidR="00951D9D" w:rsidRPr="00437E26" w:rsidRDefault="00FB7D1C" w:rsidP="00AC2B5B">
      <w:r w:rsidRPr="00437E26">
        <w:t>ЕК је 2014. године основала Регионални поверилачки фонд ЕУ као одговор на кризу у Сирији – Мадад фонд</w:t>
      </w:r>
      <w:r w:rsidRPr="00437E26">
        <w:rPr>
          <w:vertAlign w:val="superscript"/>
        </w:rPr>
        <w:footnoteReference w:id="70"/>
      </w:r>
      <w:r w:rsidRPr="00437E26">
        <w:t xml:space="preserve"> (EU Regional Trust Fund in response to the Syrian Crisis, the "Madad Fund").  Првобитни циљ овог фонда је био подршка избеглицама из Сирије и земљама њиховог боравка (Египат, Ирак, Јордан, Либан, Турска). Фонд је касније проширен и на избеглице и мигранте из осталих угрожених земаља, као и на пружање подршке и земљама које нису чланице ЕУ, а које су погођене мигрантском кризом, чиме је и РС добила могућност да аплицира за средства. За РС је 2016. и 2017. године, из средстава фонда Мадад, одобрена подршка за финансирање текућих оперативних трошкова, исхране, пружања здравствених услуга и приступа образовању за децу мигранте и унапређење услова за смештај избеглица и миграната у прихватним центрима – првенствено у сарадњи са Министарством за рад, запошљавање, борачка и социјална питања, Комесаријатом за избеглице и миграције и Министарством унутрашњих послова, као и Међународном организацијом за миграције (ИОМ).</w:t>
      </w:r>
    </w:p>
    <w:p w14:paraId="024FBC87" w14:textId="77777777" w:rsidR="00951D9D" w:rsidRPr="00437E26" w:rsidRDefault="00FB7D1C" w:rsidP="007A2702">
      <w:pPr>
        <w:pStyle w:val="Heading4"/>
        <w:numPr>
          <w:ilvl w:val="3"/>
          <w:numId w:val="10"/>
        </w:numPr>
        <w:rPr>
          <w:color w:val="auto"/>
        </w:rPr>
      </w:pPr>
      <w:r w:rsidRPr="00437E26">
        <w:rPr>
          <w:color w:val="auto"/>
        </w:rPr>
        <w:t>ФОНД СОЛИДАРНОСТИ ЕУ – ФСЕУ</w:t>
      </w:r>
    </w:p>
    <w:p w14:paraId="480029BC" w14:textId="77777777" w:rsidR="00951D9D" w:rsidRPr="00437E26" w:rsidRDefault="00FB7D1C" w:rsidP="00AC2B5B">
      <w:r w:rsidRPr="00437E26">
        <w:t>ЕУ је основала Фонд солидарности</w:t>
      </w:r>
      <w:r w:rsidRPr="00437E26">
        <w:rPr>
          <w:vertAlign w:val="superscript"/>
        </w:rPr>
        <w:footnoteReference w:id="71"/>
      </w:r>
      <w:r w:rsidRPr="00437E26">
        <w:t xml:space="preserve"> (ФСЕУ), са циљем да се преко њега пружа подршка државама чланицама и државама које се налазе у процесу преговора за чланство у ЕУ да лакше превазиђу последице природних непогода великих размера. Тиме се изражава европска солидарност са регијама и земљама унутар Европе које су погођене природним непогодама. Покривањем делова јавних расхода, ФСЕУ доприноси напорима држава да спроведу активности на обнови земље и санацији штета од природних непогода.</w:t>
      </w:r>
    </w:p>
    <w:p w14:paraId="494DEEF6" w14:textId="77777777" w:rsidR="00951D9D" w:rsidRPr="00437E26" w:rsidRDefault="00FB7D1C" w:rsidP="00AC2B5B">
      <w:r w:rsidRPr="00437E26">
        <w:t>Република Србија је, као држава која се налази у процесу преговора за чланство у ЕУ, поднела пријаву за добијање средстава из Фонда солидарности ЕУ 30. јула 2014. године, како би санирала штете и обновила подручја погођена поплавама из маја 2014. године</w:t>
      </w:r>
      <w:r w:rsidRPr="00437E26">
        <w:rPr>
          <w:vertAlign w:val="superscript"/>
        </w:rPr>
        <w:footnoteReference w:id="72"/>
      </w:r>
      <w:r w:rsidRPr="00437E26">
        <w:t>. Будући да је ЕУ усвојила измене и допуне уредбе којим се оснива Фонд солидарности ЕУ и његова намена проширује и на случајеве општег угрожавања јавног здравља, РС је поднела апликацију за подршку из Фонда солидарности ЕУ 2020. године.  Након детаљне процене пријава за добијање подршке из Фонда солидарности ЕУ ЕК је 11. марта 2021. године предложила Европском парламенту и Савету мобилизацију 530 милиона евра бесповратне подршке за 17 држава чланица и 3 државе кандидата за чланство у циљу подршке мерама борбе против корона</w:t>
      </w:r>
      <w:r w:rsidR="00162606" w:rsidRPr="00437E26">
        <w:t xml:space="preserve"> </w:t>
      </w:r>
      <w:r w:rsidRPr="00437E26">
        <w:t>вируса од чега би Србија требало да добије готово 11,9 милиона евра бесповратне подршке из овог Фонда. На основу одлуке ЕК и пропратне комуникације, Министарство финансија, уз подршку МЕИ, је покренуло процес одређивања који ће се трошкови поднети за додељена средства с обзиром да је одређено као координационо тело за ову фазу процеса током израде апликације</w:t>
      </w:r>
      <w:r w:rsidRPr="00437E26">
        <w:rPr>
          <w:vertAlign w:val="superscript"/>
        </w:rPr>
        <w:footnoteReference w:id="73"/>
      </w:r>
      <w:r w:rsidRPr="00437E26">
        <w:t>.</w:t>
      </w:r>
    </w:p>
    <w:p w14:paraId="4DD51FCB" w14:textId="77777777" w:rsidR="00951D9D" w:rsidRPr="00437E26" w:rsidRDefault="00FB7D1C" w:rsidP="007A2702">
      <w:pPr>
        <w:pStyle w:val="Heading4"/>
        <w:numPr>
          <w:ilvl w:val="3"/>
          <w:numId w:val="10"/>
        </w:numPr>
        <w:rPr>
          <w:b/>
          <w:color w:val="auto"/>
        </w:rPr>
      </w:pPr>
      <w:r w:rsidRPr="00437E26">
        <w:rPr>
          <w:color w:val="auto"/>
        </w:rPr>
        <w:lastRenderedPageBreak/>
        <w:t>РЕГИОНАЛНИ СТАМБЕНИ ПРОГРАМ</w:t>
      </w:r>
    </w:p>
    <w:p w14:paraId="04319314" w14:textId="407AF146" w:rsidR="00951D9D" w:rsidRPr="00437E26" w:rsidRDefault="00FB7D1C" w:rsidP="00AC2B5B">
      <w:r w:rsidRPr="00437E26">
        <w:t>Регионални стамбени програм</w:t>
      </w:r>
      <w:r w:rsidRPr="00437E26">
        <w:rPr>
          <w:vertAlign w:val="superscript"/>
        </w:rPr>
        <w:footnoteReference w:id="74"/>
      </w:r>
      <w:r w:rsidRPr="00437E26">
        <w:t xml:space="preserve"> представља заједничку иницијативу четири земље - Србија, Босна и Херцеговина, Хрватска и Црна Гора - која има за циљ да обезбеди трајна стамбена решења за 27.000 најугроженијих избегличких породица (74.000 појединаца) у региону. Од тога је 16.780 породица (око 45.000 појединаца) у Србији. Програм се спроводи у склопу </w:t>
      </w:r>
      <w:r w:rsidR="00725885" w:rsidRPr="00437E26">
        <w:t>"</w:t>
      </w:r>
      <w:r w:rsidRPr="00437E26">
        <w:t>Сарајевског процеса</w:t>
      </w:r>
      <w:r w:rsidR="00725885" w:rsidRPr="00437E26">
        <w:t>"</w:t>
      </w:r>
      <w:r w:rsidRPr="00437E26">
        <w:t xml:space="preserve">, а на основу </w:t>
      </w:r>
      <w:r w:rsidR="00725885" w:rsidRPr="00437E26">
        <w:t>"</w:t>
      </w:r>
      <w:r w:rsidRPr="00437E26">
        <w:t>Београдске декларације</w:t>
      </w:r>
      <w:r w:rsidR="00725885" w:rsidRPr="00437E26">
        <w:t>"</w:t>
      </w:r>
      <w:r w:rsidRPr="00437E26">
        <w:t>, коју су 2011. године потписали министри иностраних послова четири земље кориснице програма. Ове земље су највише погођене ратним сукобима деведесетих година прошлог века и по том основу имају значајну избегличку популацију. У РС Програм се спроводи на основу Оквирног споразума, закљученог 25. октобра 2013. године између РС и Банке за развој Савета Европе. Споразум регулише основне поставке програма, механизам спровођења, обавезе учесника у програму и износе средстава која ће бити ангажована. Програмом управља Банка за развој Савета Европе која администрира вишедонаторски фонд формиран у циљу реализације Програма. Највећи донатор овог фонда је ЕУ, која путем вишекорисничке и националне ИПА обезбеђује највећи део средстава. Укупни најављени допринос ЕУ фонду је 235 милиона евра. Остали донатори су САД, Швајцарска, Немачка, Данска, Италија, Норвешка, Турска, Кипар, Мађарска итд. Целокупан програм је у надлежности Комесаријата за избеглице и миграције РС. Кроз Програм се обезбеђује велики број различитих стамбених решења: додела пакета грађевинског материјала, изградња монтажних кућа, откуп сеоских кућа и изградња стамбених зграда. На овај начин, обезбеђено је да избегличке породице своје стамбено питање реше онако како њима највише одговара у тренутном месту становања, имајући у виду да се Програм спроводи у преко 120 општина у Републици Србији. Уговор о донацији за први потпројекат у вредности од 2.212.500 евра потписан је 2014. године. Наредних 8 уговора о донацији и припадајућих амандмана у укупној вредности од 169.930.645 ЕУР (од чега 137.398.681 евра донације из Фонда) потписао је национални ИПА координатор. Ови споразуми збирно предвиђају обезбеђивање укупно преко 7.700 стамбених решења</w:t>
      </w:r>
      <w:r w:rsidRPr="00437E26">
        <w:rPr>
          <w:vertAlign w:val="superscript"/>
        </w:rPr>
        <w:footnoteReference w:id="75"/>
      </w:r>
      <w:r w:rsidRPr="00437E26">
        <w:t>.</w:t>
      </w:r>
    </w:p>
    <w:p w14:paraId="7CE4220E" w14:textId="77777777" w:rsidR="00951D9D" w:rsidRPr="00437E26" w:rsidRDefault="00FB7D1C" w:rsidP="00AC2B5B">
      <w:pPr>
        <w:pStyle w:val="Heading3"/>
      </w:pPr>
      <w:bookmarkStart w:id="56" w:name="_Toc143638085"/>
      <w:r w:rsidRPr="00437E26">
        <w:t>ЗЕЛЕНА АГЕНДА ЗА ЗАПАДНИ БАЛКАН</w:t>
      </w:r>
      <w:bookmarkEnd w:id="56"/>
    </w:p>
    <w:p w14:paraId="56FB7157" w14:textId="70DAFDC9" w:rsidR="00951D9D" w:rsidRPr="00437E26" w:rsidRDefault="00725885" w:rsidP="00AC2B5B">
      <w:r w:rsidRPr="00437E26">
        <w:t>П</w:t>
      </w:r>
      <w:r w:rsidR="00FB7D1C" w:rsidRPr="00437E26">
        <w:t>о потписивању Софијске декларације, шефови држава и влада са Западног Балкана постигли су договор сa ЕУ о спровођењу Акционог плана за Зелену агенду</w:t>
      </w:r>
      <w:r w:rsidR="00FB7D1C" w:rsidRPr="00437E26">
        <w:rPr>
          <w:vertAlign w:val="superscript"/>
        </w:rPr>
        <w:footnoteReference w:id="76"/>
      </w:r>
      <w:r w:rsidR="00FB7D1C" w:rsidRPr="00437E26">
        <w:t>, што им отвара пут ка остваривању Економског и инвестиционог плана за регион вредног 30 милијарди евра. Обавезали су се да у средиште свих привредних активности ставе одрживи развој, штедњу ресурса, заштиту природе и климатску акцију и да се ускладе са циљевима ЕУ. Веће за регионалну сарадњу (РЦЦ) је било задужено за координацију при изради документа, а усвојен је у Словенији на Самиту ЕУ – Западни Балкан. У Акционом плану за Зелену агенду за Западни Балкан за период до 2030. године најважнији сегменти су наплата емисија гасова с ефектом стаклене баште, планови за постепени престанак коришћења угља, регионалне интеграције, контрола загађивања и заштита животне средине.</w:t>
      </w:r>
    </w:p>
    <w:p w14:paraId="0737F2FF" w14:textId="0448ED32" w:rsidR="00951D9D" w:rsidRPr="00437E26" w:rsidRDefault="00FB7D1C" w:rsidP="00AC2B5B">
      <w:r w:rsidRPr="00437E26">
        <w:lastRenderedPageBreak/>
        <w:t>Инвестициони пакет се састоји од девет милијарди евра у грантовима и 20 милијарди евра улагања, која ће се спровести преко новог Механизма гаранција за Западни Балкан (</w:t>
      </w:r>
      <w:r w:rsidR="00725885" w:rsidRPr="00437E26">
        <w:t>Western Balkans Guarantee Facility</w:t>
      </w:r>
      <w:r w:rsidRPr="00437E26">
        <w:t>). Земље региона треба да спроведу економске и социјалне реформе</w:t>
      </w:r>
      <w:r w:rsidR="00232DA2" w:rsidRPr="00437E26">
        <w:t>,</w:t>
      </w:r>
      <w:r w:rsidRPr="00437E26">
        <w:t xml:space="preserve"> као и да ојачају владавину закона, навели су лидери и лидерке ЕУ и такође указали на користи за конкурентност и дигиталну транзицију.</w:t>
      </w:r>
    </w:p>
    <w:p w14:paraId="0871D2B1" w14:textId="1D87A886" w:rsidR="00951D9D" w:rsidRPr="00437E26" w:rsidRDefault="00FB7D1C" w:rsidP="00AC2B5B">
      <w:r w:rsidRPr="00437E26">
        <w:t xml:space="preserve">ЕУ је саопштила да ће заједно са 600 милиона евра које ће Европска комисија предложити у оквиру Инструмента за претприступну помоћ (ИПА), до краја године дати на располагање 1,1 милијарду евра за примену Економског и инвестиционог плана. Западни Балкан има задатак да прогласи аспирације на пољу енергетике и климе које ће одговарати циљу ЕУ да се емисије гасова с ефектом стаклене баште до краја деценије спусте 55 одсто, као и другим повезаним циљевима, за шта је неопходна огромна трансформација. Земље региона ће морати да превазиђу изазове који долазе с постепеним престанком употребе угља, попут незапослености, поремећаја у привреди и миграција радне снаге, стоји у декларацији са самита. Декарбонизација ће бити постигнута </w:t>
      </w:r>
      <w:r w:rsidR="00232DA2" w:rsidRPr="00437E26">
        <w:t>"</w:t>
      </w:r>
      <w:r w:rsidRPr="00437E26">
        <w:t>кроз употребу горива из обновљивих извора или горива са смањеним емисијама угљеника</w:t>
      </w:r>
      <w:r w:rsidR="00232DA2" w:rsidRPr="00437E26">
        <w:t>"</w:t>
      </w:r>
      <w:r w:rsidRPr="00437E26">
        <w:t>, наводи се у документу. Водећи људи 27</w:t>
      </w:r>
      <w:r w:rsidR="00232DA2" w:rsidRPr="00437E26">
        <w:t xml:space="preserve"> </w:t>
      </w:r>
      <w:r w:rsidRPr="00437E26">
        <w:t>-</w:t>
      </w:r>
      <w:r w:rsidR="00232DA2" w:rsidRPr="00437E26">
        <w:t xml:space="preserve"> </w:t>
      </w:r>
      <w:r w:rsidRPr="00437E26">
        <w:t>чланог блока држава обећали су да ће пружити техничку и финансијску помоћ за развој система наплате емисија угљеника у контексту Прекограничног механизма за прилагођавање угљеника (ЦБАМ), који је у суштини порез на угљен</w:t>
      </w:r>
      <w:r w:rsidR="00232DA2" w:rsidRPr="00437E26">
        <w:t xml:space="preserve"> </w:t>
      </w:r>
      <w:r w:rsidRPr="00437E26">
        <w:t>-</w:t>
      </w:r>
      <w:r w:rsidR="00232DA2" w:rsidRPr="00437E26">
        <w:t xml:space="preserve"> </w:t>
      </w:r>
      <w:r w:rsidRPr="00437E26">
        <w:t>диоксид за увозну робу и струју.</w:t>
      </w:r>
    </w:p>
    <w:p w14:paraId="11AC90AB" w14:textId="77777777" w:rsidR="00951D9D" w:rsidRPr="00437E26" w:rsidRDefault="00FB7D1C" w:rsidP="00AC2B5B">
      <w:r w:rsidRPr="00437E26">
        <w:t>Акциони план за Зелену агенду има пет стубова:</w:t>
      </w:r>
    </w:p>
    <w:p w14:paraId="2436A4B9" w14:textId="77777777" w:rsidR="00951D9D" w:rsidRPr="00437E26" w:rsidRDefault="00FB7D1C" w:rsidP="007A2702">
      <w:pPr>
        <w:pStyle w:val="ListParagraph"/>
        <w:numPr>
          <w:ilvl w:val="0"/>
          <w:numId w:val="21"/>
        </w:numPr>
      </w:pPr>
      <w:r w:rsidRPr="00437E26">
        <w:t>Декарбонизацију</w:t>
      </w:r>
    </w:p>
    <w:p w14:paraId="5F5A1450" w14:textId="77777777" w:rsidR="00951D9D" w:rsidRPr="00437E26" w:rsidRDefault="00FB7D1C" w:rsidP="007A2702">
      <w:pPr>
        <w:pStyle w:val="ListParagraph"/>
        <w:numPr>
          <w:ilvl w:val="0"/>
          <w:numId w:val="21"/>
        </w:numPr>
      </w:pPr>
      <w:r w:rsidRPr="00437E26">
        <w:t>Циркуларну економију</w:t>
      </w:r>
    </w:p>
    <w:p w14:paraId="1DCA295D" w14:textId="77777777" w:rsidR="00951D9D" w:rsidRPr="00437E26" w:rsidRDefault="00FB7D1C" w:rsidP="007A2702">
      <w:pPr>
        <w:pStyle w:val="ListParagraph"/>
        <w:numPr>
          <w:ilvl w:val="0"/>
          <w:numId w:val="21"/>
        </w:numPr>
      </w:pPr>
      <w:r w:rsidRPr="00437E26">
        <w:t>Чишћење од загађења</w:t>
      </w:r>
    </w:p>
    <w:p w14:paraId="6FA1A8A1" w14:textId="77777777" w:rsidR="00951D9D" w:rsidRPr="00437E26" w:rsidRDefault="00FB7D1C" w:rsidP="007A2702">
      <w:pPr>
        <w:pStyle w:val="ListParagraph"/>
        <w:numPr>
          <w:ilvl w:val="0"/>
          <w:numId w:val="21"/>
        </w:numPr>
      </w:pPr>
      <w:r w:rsidRPr="00437E26">
        <w:t>Одрживу пољопривреду и</w:t>
      </w:r>
    </w:p>
    <w:p w14:paraId="27CF0C25" w14:textId="77777777" w:rsidR="00951D9D" w:rsidRPr="00437E26" w:rsidRDefault="00FB7D1C" w:rsidP="007A2702">
      <w:pPr>
        <w:pStyle w:val="ListParagraph"/>
        <w:numPr>
          <w:ilvl w:val="0"/>
          <w:numId w:val="21"/>
        </w:numPr>
      </w:pPr>
      <w:r w:rsidRPr="00437E26">
        <w:t>Заштиту природе и биодиверзитета.</w:t>
      </w:r>
    </w:p>
    <w:p w14:paraId="4D11B165" w14:textId="77777777" w:rsidR="00951D9D" w:rsidRPr="00437E26" w:rsidRDefault="00FB7D1C" w:rsidP="00AC2B5B">
      <w:r w:rsidRPr="00437E26">
        <w:t xml:space="preserve">У делу са декарбонизацијом, индикативни рок за усклађивање са Европским климатским законом и усвајање визије о постизању климатске неутралности је 2025. година, а 2024. је одређена за хармонизацију са Системом ЕУ за трговање емисијама (ЕУ ЕТС) и увођење других инструмената за наплату угљеника. Земље Западног Балкана су пристале да међу приоритете, које ће и финансирати, уврсте мере енергетске ефикасности, укидање субвенција за угаљ и програме за борбу против енергетског сиромаштва. </w:t>
      </w:r>
    </w:p>
    <w:p w14:paraId="3ACF543F" w14:textId="77777777" w:rsidR="00951D9D" w:rsidRPr="00437E26" w:rsidRDefault="00FB7D1C" w:rsidP="00AC2B5B">
      <w:r w:rsidRPr="00437E26">
        <w:t>Сегмент циркуларне економије подразумева да се најкасније 2023. развију стратегије које ће обухватити цео животни циклус производа. Владе су се обавезале да ће подизати свест о спречавању настанка и раздвајању отпада те одрживој потрошњи.</w:t>
      </w:r>
    </w:p>
    <w:p w14:paraId="3EDFC596" w14:textId="77777777" w:rsidR="00951D9D" w:rsidRPr="00437E26" w:rsidRDefault="00FB7D1C" w:rsidP="00AC2B5B">
      <w:r w:rsidRPr="00437E26">
        <w:t>На фронту чишћења од загађености, међу мерама су ратификација Конвенције о прекограничном загађењу ваздуха на великим удаљеностима и њених протокола до 2025. године. У плану су и примена стратегија за квалитет ваздуха и изградња неопходне инфраструктуре за прераду отпадних вода најкасније 2030. године.</w:t>
      </w:r>
    </w:p>
    <w:p w14:paraId="29ABD706" w14:textId="77777777" w:rsidR="00951D9D" w:rsidRPr="00437E26" w:rsidRDefault="00FB7D1C" w:rsidP="00AC2B5B">
      <w:r w:rsidRPr="00437E26">
        <w:t>Што се тиче одрживе пољопривреде, у индикативном временском оквиру је 2026. одређена као хоризонт за усвајање стандарда о безбедности хране, здрављу и добробити биљака и животиња и управљању отпадом, као и за подршку органском и узгоју хране без икаквог загађивања и смањење количине синтетичких хемијских производа у производњи хране. Међу мерама у пољопривреди мораће да буду коришћење обновљивих извора енергије и смањење емисија.</w:t>
      </w:r>
    </w:p>
    <w:p w14:paraId="4064B841" w14:textId="77777777" w:rsidR="00951D9D" w:rsidRPr="00437E26" w:rsidRDefault="00FB7D1C" w:rsidP="00AC2B5B">
      <w:pPr>
        <w:rPr>
          <w:b/>
        </w:rPr>
      </w:pPr>
      <w:r w:rsidRPr="00437E26">
        <w:lastRenderedPageBreak/>
        <w:t>Земље региона су преузеле одговорност за припрему планова за обнову шумовитог пејзажа до 2024. укључујући финансијску компоненту.</w:t>
      </w:r>
    </w:p>
    <w:p w14:paraId="72FD5C7E" w14:textId="19A8E5CD" w:rsidR="00951D9D" w:rsidRPr="00437E26" w:rsidRDefault="00FB7D1C" w:rsidP="007A2702">
      <w:pPr>
        <w:pStyle w:val="Heading2"/>
        <w:numPr>
          <w:ilvl w:val="1"/>
          <w:numId w:val="10"/>
        </w:numPr>
        <w:rPr>
          <w:color w:val="auto"/>
        </w:rPr>
      </w:pPr>
      <w:bookmarkStart w:id="57" w:name="_Toc143638086"/>
      <w:r w:rsidRPr="00437E26">
        <w:rPr>
          <w:color w:val="auto"/>
        </w:rPr>
        <w:t>МЕЂУНАРОДНИ ФИНАНСИЈСКИ ИНСТРУМЕНТИ</w:t>
      </w:r>
      <w:r w:rsidR="00F37BB2" w:rsidRPr="00437E26">
        <w:rPr>
          <w:color w:val="auto"/>
        </w:rPr>
        <w:t xml:space="preserve"> </w:t>
      </w:r>
      <w:r w:rsidRPr="00437E26">
        <w:rPr>
          <w:color w:val="auto"/>
        </w:rPr>
        <w:t>-</w:t>
      </w:r>
      <w:r w:rsidR="00F37BB2" w:rsidRPr="00437E26">
        <w:rPr>
          <w:color w:val="auto"/>
        </w:rPr>
        <w:t xml:space="preserve"> </w:t>
      </w:r>
      <w:r w:rsidRPr="00437E26">
        <w:rPr>
          <w:color w:val="auto"/>
        </w:rPr>
        <w:t>БАНКЕ</w:t>
      </w:r>
      <w:bookmarkEnd w:id="57"/>
    </w:p>
    <w:p w14:paraId="7CD24787" w14:textId="77777777" w:rsidR="00951D9D" w:rsidRPr="00437E26" w:rsidRDefault="00FB7D1C" w:rsidP="00AC2B5B">
      <w:pPr>
        <w:pStyle w:val="Heading3"/>
      </w:pPr>
      <w:bookmarkStart w:id="58" w:name="_Toc143638087"/>
      <w:r w:rsidRPr="00437E26">
        <w:t>БАНКА ЗА РАЗВОЈ САВЕТА ЕВРОПЕ CEB</w:t>
      </w:r>
      <w:r w:rsidRPr="00437E26">
        <w:rPr>
          <w:vertAlign w:val="superscript"/>
        </w:rPr>
        <w:footnoteReference w:id="77"/>
      </w:r>
      <w:bookmarkEnd w:id="58"/>
    </w:p>
    <w:p w14:paraId="2A0F0CB1" w14:textId="77777777" w:rsidR="00951D9D" w:rsidRPr="00437E26" w:rsidRDefault="00FB7D1C" w:rsidP="00AC2B5B">
      <w:r w:rsidRPr="00437E26">
        <w:t>Банка за развој Савета Европе</w:t>
      </w:r>
      <w:r w:rsidRPr="00437E26">
        <w:rPr>
          <w:vertAlign w:val="superscript"/>
        </w:rPr>
        <w:footnoteReference w:id="78"/>
      </w:r>
      <w:r w:rsidRPr="00437E26">
        <w:t xml:space="preserve"> (БСЕ) је мултилатерална развојна банка са социјалним опредељењем. Основана је 1956. године како би решавала проблеме избеглих лица, а касније је проширила спектар деловања на целокупну област социјалног развоја. РС је овој међународној банци приступила 2004. године. БСЕ обезбеђује концесионалне (повољне) кредите и консултативне услуге за социјално оријентисане инвестиционе пројекте у областима:</w:t>
      </w:r>
    </w:p>
    <w:p w14:paraId="1E66A584" w14:textId="77777777" w:rsidR="00951D9D" w:rsidRPr="00437E26" w:rsidRDefault="00FB7D1C" w:rsidP="007A2702">
      <w:pPr>
        <w:pStyle w:val="ListParagraph"/>
        <w:numPr>
          <w:ilvl w:val="0"/>
          <w:numId w:val="9"/>
        </w:numPr>
      </w:pPr>
      <w:r w:rsidRPr="00437E26">
        <w:t>Одрживи и инклузивни раст;</w:t>
      </w:r>
    </w:p>
    <w:p w14:paraId="62E869CE" w14:textId="77777777" w:rsidR="00951D9D" w:rsidRPr="00437E26" w:rsidRDefault="00FB7D1C" w:rsidP="007A2702">
      <w:pPr>
        <w:pStyle w:val="ListParagraph"/>
        <w:numPr>
          <w:ilvl w:val="0"/>
          <w:numId w:val="9"/>
        </w:numPr>
      </w:pPr>
      <w:r w:rsidRPr="00437E26">
        <w:t>Интеграција избеглица, расељених лица и миграната и</w:t>
      </w:r>
    </w:p>
    <w:p w14:paraId="092FEE2A" w14:textId="77777777" w:rsidR="00951D9D" w:rsidRPr="00437E26" w:rsidRDefault="00FB7D1C" w:rsidP="007A2702">
      <w:pPr>
        <w:pStyle w:val="ListParagraph"/>
        <w:numPr>
          <w:ilvl w:val="0"/>
          <w:numId w:val="9"/>
        </w:numPr>
      </w:pPr>
      <w:r w:rsidRPr="00437E26">
        <w:t>Заштита животне средине.</w:t>
      </w:r>
    </w:p>
    <w:p w14:paraId="0ED06B12" w14:textId="7284EFFE" w:rsidR="00951D9D" w:rsidRPr="00437E26" w:rsidRDefault="00FB7D1C" w:rsidP="00AC2B5B">
      <w:r w:rsidRPr="00437E26">
        <w:t xml:space="preserve">Сарадња између РС и БСЕ се остварује првенствено кроз пројекте финансиране путем повољних кредита као што су: унапређење образовне и научне инфраструктуре и обезбеђивање смештаја за младе истраживаче, реконструкција стамбене инфраструктуре (клизишта), изградња стамбених јединица за породице погођене земљотресом у Краљеву, изградња и опремање нових затворских капацитета у Панчеву и Крагујевцу итд. Поред сопствених средстава намењених кредитирању, БСЕ располаже и фондовима које су јој поверили на управљање други донатори. У том смислу, РС у склопу одговора на мигрантску кризу стављен на располагање </w:t>
      </w:r>
      <w:r w:rsidR="00F37BB2" w:rsidRPr="00437E26">
        <w:t>"</w:t>
      </w:r>
      <w:r w:rsidRPr="00437E26">
        <w:t>Фонд за мигранте и избеглице</w:t>
      </w:r>
      <w:r w:rsidR="00F37BB2" w:rsidRPr="00437E26">
        <w:t>"</w:t>
      </w:r>
      <w:r w:rsidRPr="00437E26">
        <w:t>, путем кога се финансирају најургентније потребе мигрантских центара у Шиду, Кањижи и Прешеву и другим местима. Додатно, банка учествује и у Инвестиционом оквиру за Западни Балкан (видети 2.1.1.5) и у том смислу је одговорна за део бесповратних средстава одобрених РС из овог инструмента, а такође је задужена и за управљање Регионалним програмом стамбеног збрињавања намењеног решавању проблема становања избеглица (видети 2.1.3.4), чији је највећи корисник РС.</w:t>
      </w:r>
    </w:p>
    <w:p w14:paraId="6CA852A6" w14:textId="77777777" w:rsidR="00951D9D" w:rsidRPr="00437E26" w:rsidRDefault="00FB7D1C" w:rsidP="00AC2B5B">
      <w:pPr>
        <w:pStyle w:val="Heading3"/>
      </w:pPr>
      <w:bookmarkStart w:id="59" w:name="_Toc143638088"/>
      <w:r w:rsidRPr="00437E26">
        <w:t>ЕВРОПСКА ИНВЕСТИЦИОНА БАНКА EIB</w:t>
      </w:r>
      <w:bookmarkEnd w:id="59"/>
    </w:p>
    <w:p w14:paraId="1077A497" w14:textId="77777777" w:rsidR="00951D9D" w:rsidRPr="00437E26" w:rsidRDefault="00FB7D1C" w:rsidP="00AC2B5B">
      <w:r w:rsidRPr="00437E26">
        <w:t>Европска инвестициона банка</w:t>
      </w:r>
      <w:r w:rsidRPr="00437E26">
        <w:rPr>
          <w:vertAlign w:val="superscript"/>
        </w:rPr>
        <w:footnoteReference w:id="79"/>
      </w:r>
      <w:r w:rsidRPr="00437E26">
        <w:t xml:space="preserve"> (ЕИБ) је финансијска установа ЕУ која има значајну улогу у финансирању дугорочних инвестиционих пројеката. Изван граница ЕУ, банка подржава пројекте који доприносе економском развоју у земљама које су потписале споразум о стабилизацији и придруживању или споразум о сарадњи са ЕУ или са неком од њених чланица. ЕИБ обезбеђује подршку примарно кроз зајмове, али и кроз техничку помоћ, гаранцијске шеме и микрофинансирање. Зајмови се одобравају државном, као и приватном сектору. Корисници зајмова у ширем смислу могу бити општине и градови, министарства, компаније у државном власништву, али и приватна предузећа и велике корпорације.</w:t>
      </w:r>
    </w:p>
    <w:p w14:paraId="58F1F91D" w14:textId="77777777" w:rsidR="00951D9D" w:rsidRPr="00437E26" w:rsidRDefault="00FB7D1C" w:rsidP="00AC2B5B">
      <w:r w:rsidRPr="00437E26">
        <w:t xml:space="preserve">У складу са мандатом који су дефинисали Европски парламент и Савет ЕУ, у РС ЕИБ финансира инвестиције путем зајмова (при чему ЕИБ може да покрије до 50% трошкова пројекта), закључених директно са носиоцем пројекта (индивидуални зајмови) или индиректно, углавном преко других банака (посредни зајмови). У пракси, индивидуални зајмови се одобравају за </w:t>
      </w:r>
      <w:r w:rsidRPr="00437E26">
        <w:lastRenderedPageBreak/>
        <w:t>стратешки релевантне пројекте и програме вредности више од 25 милиона евра, док посредни зајмови представљају кредитне линије банкама и финансијским институцијама намењене за помоћ у финансирању малих и средњих предузећа и локалних пројеката са оправданим инвестиционим програмима или пројектима вредности до 25 милиона евра. Зајмови се одобравају за подршку пројектима који су економски оправдани у областима саобраћаја, енергетике, заштите животне средине, индустрије и услуга, здравства и образовања, истраживања и развоја, информација и технологије комуникација.</w:t>
      </w:r>
    </w:p>
    <w:p w14:paraId="55EEB995" w14:textId="77777777" w:rsidR="00951D9D" w:rsidRPr="00437E26" w:rsidRDefault="00FB7D1C" w:rsidP="00AC2B5B">
      <w:r w:rsidRPr="00437E26">
        <w:t>Тренутно актуелни пројекти у Републици Србији које  финансира  ЕИБ су:</w:t>
      </w:r>
    </w:p>
    <w:p w14:paraId="4252601F" w14:textId="1DE9B891" w:rsidR="00951D9D" w:rsidRPr="00437E26" w:rsidRDefault="00FB7D1C" w:rsidP="007A2702">
      <w:pPr>
        <w:pStyle w:val="ListParagraph"/>
        <w:numPr>
          <w:ilvl w:val="0"/>
          <w:numId w:val="16"/>
        </w:numPr>
      </w:pPr>
      <w:r w:rsidRPr="00437E26">
        <w:t>Изградња аутопута Ниш – Приштина. До сада је Република Србија уз подршку ЕИБ-а добила кроз Инвестициони оквир за Западни Балкан око 5 мил</w:t>
      </w:r>
      <w:r w:rsidR="00CE74F0" w:rsidRPr="00437E26">
        <w:t>иона</w:t>
      </w:r>
      <w:r w:rsidRPr="00437E26">
        <w:t xml:space="preserve"> евра бесповратних средстава.</w:t>
      </w:r>
    </w:p>
    <w:p w14:paraId="6D3E5AAD" w14:textId="66FCC3A6" w:rsidR="00951D9D" w:rsidRPr="00437E26" w:rsidRDefault="00FB7D1C" w:rsidP="007A2702">
      <w:pPr>
        <w:pStyle w:val="ListParagraph"/>
        <w:numPr>
          <w:ilvl w:val="0"/>
          <w:numId w:val="16"/>
        </w:numPr>
      </w:pPr>
      <w:r w:rsidRPr="00437E26">
        <w:t>Модернизација железничке пруге Ниш – Димитровград. Захваљујући подршци ЕИБ-а, обезбеђено је 44 мил</w:t>
      </w:r>
      <w:r w:rsidR="00CE74F0" w:rsidRPr="00437E26">
        <w:t>иона</w:t>
      </w:r>
      <w:r w:rsidRPr="00437E26">
        <w:t xml:space="preserve"> евра бесповратних средстава из WBIF-а, док је у децембру 2017. године одобрено још 28 мил</w:t>
      </w:r>
      <w:r w:rsidR="00CE74F0" w:rsidRPr="00437E26">
        <w:t>иона</w:t>
      </w:r>
      <w:r w:rsidRPr="00437E26">
        <w:t xml:space="preserve"> евра за другу фазу овог пројекта.</w:t>
      </w:r>
    </w:p>
    <w:p w14:paraId="0C29A1C0" w14:textId="77777777" w:rsidR="00951D9D" w:rsidRPr="00437E26" w:rsidRDefault="00FB7D1C" w:rsidP="00AC2B5B">
      <w:pPr>
        <w:pStyle w:val="Heading3"/>
      </w:pPr>
      <w:bookmarkStart w:id="60" w:name="_Toc143638089"/>
      <w:r w:rsidRPr="00437E26">
        <w:t>ЕВРОПСКА БАНКА ЗА ОБНОВУ И РАЗВОЈ EBRD</w:t>
      </w:r>
      <w:bookmarkEnd w:id="60"/>
    </w:p>
    <w:p w14:paraId="342F02D1" w14:textId="77777777" w:rsidR="00951D9D" w:rsidRPr="00437E26" w:rsidRDefault="00FB7D1C" w:rsidP="00AC2B5B">
      <w:r w:rsidRPr="00437E26">
        <w:t>Европска банка за обнову и развој</w:t>
      </w:r>
      <w:r w:rsidRPr="00437E26">
        <w:rPr>
          <w:vertAlign w:val="superscript"/>
        </w:rPr>
        <w:footnoteReference w:id="80"/>
      </w:r>
      <w:r w:rsidRPr="00437E26">
        <w:t xml:space="preserve"> (EBRD)</w:t>
      </w:r>
      <w:r w:rsidRPr="00437E26">
        <w:rPr>
          <w:i/>
        </w:rPr>
        <w:t> </w:t>
      </w:r>
      <w:r w:rsidRPr="00437E26">
        <w:t>је</w:t>
      </w:r>
      <w:r w:rsidRPr="00437E26">
        <w:rPr>
          <w:i/>
        </w:rPr>
        <w:t xml:space="preserve"> </w:t>
      </w:r>
      <w:r w:rsidRPr="00437E26">
        <w:t xml:space="preserve">активна је у РС од 2001. године. У протеклом периоду банка је реализовала више од 200 пројеката укупне вредности око 4,24 милијарде евра, од чега је 62% реализовано у сарадњи са јавним, док је 38% реализовано у сарадњи са приватним сектором. Активности које тренутно спроводи EBRD су у складу са Стратегијом за Србију коју је Одбор директора одобрио у априлу 2014. године, усмерене су на три кључне области: </w:t>
      </w:r>
    </w:p>
    <w:p w14:paraId="0A8BCB05" w14:textId="77777777" w:rsidR="00951D9D" w:rsidRPr="00437E26" w:rsidRDefault="00FB7D1C" w:rsidP="007A2702">
      <w:pPr>
        <w:pStyle w:val="ListParagraph"/>
        <w:numPr>
          <w:ilvl w:val="0"/>
          <w:numId w:val="17"/>
        </w:numPr>
      </w:pPr>
      <w:r w:rsidRPr="00437E26">
        <w:t>Конкурентност приватног сектора кроз пружање финансијске и техничке помоћи пре свега сектору малих и средњих предузећа.</w:t>
      </w:r>
      <w:r w:rsidRPr="00437E26">
        <w:rPr>
          <w:b/>
        </w:rPr>
        <w:t xml:space="preserve"> </w:t>
      </w:r>
      <w:r w:rsidRPr="00437E26">
        <w:t xml:space="preserve">У овој области, подршка приватном сектору се одвија директно кроз пружање финансијске подршке, најчешће у облику инвестиционог кредитирања или обезбеђења обртног капитала или индиректно посредством финансијских посредника (попут банака). Техничка помоћ огледа се у пружању консултантских услуга или савета искусних саветника, или пак развојем локалних саветодавних капацитета. </w:t>
      </w:r>
    </w:p>
    <w:p w14:paraId="2FF8300C" w14:textId="77777777" w:rsidR="00951D9D" w:rsidRPr="00437E26" w:rsidRDefault="00FB7D1C" w:rsidP="007A2702">
      <w:pPr>
        <w:pStyle w:val="ListParagraph"/>
        <w:numPr>
          <w:ilvl w:val="0"/>
          <w:numId w:val="17"/>
        </w:numPr>
      </w:pPr>
      <w:r w:rsidRPr="00437E26">
        <w:t>Стабилизација финансијског сектора кроз подршку банкарским и небанкарским институцијама.</w:t>
      </w:r>
      <w:r w:rsidRPr="00437E26">
        <w:rPr>
          <w:b/>
        </w:rPr>
        <w:t xml:space="preserve"> </w:t>
      </w:r>
      <w:r w:rsidRPr="00437E26">
        <w:t>У овој области EBRD је усмерена на обезбеђивање дугорочног финансирања банкарског сектора и развој посебних производа који би омогућили пласирање посебних финансијских производа, попут кредита за енергетску ефикасност и улагање у обновљиве изворе енергије.</w:t>
      </w:r>
    </w:p>
    <w:p w14:paraId="5F57FCCC" w14:textId="77777777" w:rsidR="00951D9D" w:rsidRPr="00437E26" w:rsidRDefault="00FB7D1C" w:rsidP="007A2702">
      <w:pPr>
        <w:pStyle w:val="ListParagraph"/>
        <w:numPr>
          <w:ilvl w:val="0"/>
          <w:numId w:val="17"/>
        </w:numPr>
      </w:pPr>
      <w:r w:rsidRPr="00437E26">
        <w:t>Развој одрживих јавних предузећа, укључујући и инвестирање у енергетску, саобраћајну и комуналну инфраструктуру. Банка пружа и подршку за припрему и реализацију већих инфраструктурних активности у секторима енергетике, животне средине и саобраћаја, кроз кредитирање или пак комбинацију кредита и бесповратних средстава - самостално или у сарадњи са другим партнерима попут ЕУ.</w:t>
      </w:r>
    </w:p>
    <w:p w14:paraId="4D8A000A" w14:textId="77777777" w:rsidR="00951D9D" w:rsidRPr="00437E26" w:rsidRDefault="00FB7D1C" w:rsidP="00AC2B5B">
      <w:pPr>
        <w:pStyle w:val="Heading3"/>
      </w:pPr>
      <w:bookmarkStart w:id="61" w:name="_Toc143638090"/>
      <w:r w:rsidRPr="00437E26">
        <w:t>СВЕТСКА БАНКА WB</w:t>
      </w:r>
      <w:bookmarkEnd w:id="61"/>
    </w:p>
    <w:p w14:paraId="423068FB" w14:textId="43D070F3" w:rsidR="00951D9D" w:rsidRPr="00437E26" w:rsidRDefault="00FB7D1C" w:rsidP="00AC2B5B">
      <w:r w:rsidRPr="00437E26">
        <w:t>Активности Светске банке, као развојног партнера у Републици Србији, дефинисане су документом Оквир за партнерство за 2016</w:t>
      </w:r>
      <w:r w:rsidR="0020647F" w:rsidRPr="00437E26">
        <w:t xml:space="preserve"> </w:t>
      </w:r>
      <w:r w:rsidRPr="00437E26">
        <w:t>-</w:t>
      </w:r>
      <w:r w:rsidR="0020647F" w:rsidRPr="00437E26">
        <w:t xml:space="preserve"> </w:t>
      </w:r>
      <w:r w:rsidRPr="00437E26">
        <w:t xml:space="preserve">2020, са основним циљем да подржи процес </w:t>
      </w:r>
      <w:r w:rsidRPr="00437E26">
        <w:lastRenderedPageBreak/>
        <w:t xml:space="preserve">приступања РС ЕУ, стварањем конкурентне и инклузивне економије. Приоритетне области развоја у овом документу су: </w:t>
      </w:r>
    </w:p>
    <w:p w14:paraId="56384DDB" w14:textId="77777777" w:rsidR="00951D9D" w:rsidRPr="00437E26" w:rsidRDefault="00FB7D1C" w:rsidP="007A2702">
      <w:pPr>
        <w:pStyle w:val="ListParagraph"/>
        <w:numPr>
          <w:ilvl w:val="0"/>
          <w:numId w:val="18"/>
        </w:numPr>
      </w:pPr>
      <w:r w:rsidRPr="00437E26">
        <w:t xml:space="preserve">фискална и макроекономска стабилност, </w:t>
      </w:r>
    </w:p>
    <w:p w14:paraId="490FC13F" w14:textId="77777777" w:rsidR="00951D9D" w:rsidRPr="00437E26" w:rsidRDefault="00FB7D1C" w:rsidP="007A2702">
      <w:pPr>
        <w:pStyle w:val="ListParagraph"/>
        <w:numPr>
          <w:ilvl w:val="0"/>
          <w:numId w:val="18"/>
        </w:numPr>
      </w:pPr>
      <w:r w:rsidRPr="00437E26">
        <w:t xml:space="preserve">јачање управљачких способности и институционалних капацитета, </w:t>
      </w:r>
    </w:p>
    <w:p w14:paraId="7C755CEF" w14:textId="77777777" w:rsidR="00951D9D" w:rsidRPr="00437E26" w:rsidRDefault="00FB7D1C" w:rsidP="007A2702">
      <w:pPr>
        <w:pStyle w:val="ListParagraph"/>
        <w:numPr>
          <w:ilvl w:val="0"/>
          <w:numId w:val="18"/>
        </w:numPr>
      </w:pPr>
      <w:r w:rsidRPr="00437E26">
        <w:t xml:space="preserve">реформа јавних предузећа, </w:t>
      </w:r>
    </w:p>
    <w:p w14:paraId="3D7B2EDE" w14:textId="77777777" w:rsidR="00951D9D" w:rsidRPr="00437E26" w:rsidRDefault="00FB7D1C" w:rsidP="007A2702">
      <w:pPr>
        <w:pStyle w:val="ListParagraph"/>
        <w:numPr>
          <w:ilvl w:val="0"/>
          <w:numId w:val="18"/>
        </w:numPr>
      </w:pPr>
      <w:r w:rsidRPr="00437E26">
        <w:t xml:space="preserve">унапређење услова за пословање, </w:t>
      </w:r>
    </w:p>
    <w:p w14:paraId="39C1BFCF" w14:textId="77777777" w:rsidR="00951D9D" w:rsidRPr="00437E26" w:rsidRDefault="00FB7D1C" w:rsidP="007A2702">
      <w:pPr>
        <w:pStyle w:val="ListParagraph"/>
        <w:numPr>
          <w:ilvl w:val="0"/>
          <w:numId w:val="18"/>
        </w:numPr>
      </w:pPr>
      <w:r w:rsidRPr="00437E26">
        <w:t xml:space="preserve">развој инфраструктуре и </w:t>
      </w:r>
    </w:p>
    <w:p w14:paraId="58E834C6" w14:textId="77777777" w:rsidR="00951D9D" w:rsidRPr="00437E26" w:rsidRDefault="00FB7D1C" w:rsidP="007A2702">
      <w:pPr>
        <w:pStyle w:val="ListParagraph"/>
        <w:numPr>
          <w:ilvl w:val="0"/>
          <w:numId w:val="18"/>
        </w:numPr>
      </w:pPr>
      <w:r w:rsidRPr="00437E26">
        <w:t xml:space="preserve">реформа тржишта рада. </w:t>
      </w:r>
    </w:p>
    <w:p w14:paraId="5F3D8232" w14:textId="77777777" w:rsidR="00951D9D" w:rsidRPr="00437E26" w:rsidRDefault="00FB7D1C" w:rsidP="00AC2B5B">
      <w:r w:rsidRPr="00437E26">
        <w:t xml:space="preserve">Ова сарадња се тренутно одвија кроз спровођење пројеката вредних више од 1,8 милијарди долара, у следећим областима: саобраћај, унапређење пословног амбијента, </w:t>
      </w:r>
      <w:r w:rsidR="00787234" w:rsidRPr="00437E26">
        <w:t>конкурентност</w:t>
      </w:r>
      <w:r w:rsidRPr="00437E26">
        <w:t xml:space="preserve"> и запошљавање, здравство, превенција и обнова од поплава, управљање ризицима, реформа финансијског сектора, унапређење јавног сектора, унапређење јавних предузећа и предшколско образовање. </w:t>
      </w:r>
    </w:p>
    <w:p w14:paraId="55B89214" w14:textId="153F8C61" w:rsidR="00951D9D" w:rsidRPr="00437E26" w:rsidRDefault="00FB7D1C" w:rsidP="00AC2B5B">
      <w:r w:rsidRPr="00437E26">
        <w:t>Скорије одобрени пројекти</w:t>
      </w:r>
      <w:r w:rsidRPr="00437E26">
        <w:rPr>
          <w:vertAlign w:val="superscript"/>
        </w:rPr>
        <w:footnoteReference w:id="81"/>
      </w:r>
      <w:r w:rsidRPr="00437E26">
        <w:t xml:space="preserve"> у периоду 2021</w:t>
      </w:r>
      <w:r w:rsidR="0020647F" w:rsidRPr="00437E26">
        <w:t xml:space="preserve"> – </w:t>
      </w:r>
      <w:r w:rsidRPr="00437E26">
        <w:t>2023</w:t>
      </w:r>
      <w:r w:rsidR="0020647F" w:rsidRPr="00437E26">
        <w:t>. године</w:t>
      </w:r>
      <w:r w:rsidRPr="00437E26">
        <w:t xml:space="preserve"> су: Catalyzing Long Term Finance through Capital Markets, Improving public financial management for the green transition, First Serbia Green Transition Programmatic Development Policy Loan, Scaling-Up Residential Clean Energy (SURCE) Project, Serbia Local Infrastructure and Institutional Development Project, Public Sector Efficiency and Green Recovery DPL. </w:t>
      </w:r>
    </w:p>
    <w:p w14:paraId="24C8E1E8" w14:textId="77777777" w:rsidR="00951D9D" w:rsidRPr="00437E26" w:rsidRDefault="00FB7D1C" w:rsidP="00AC2B5B">
      <w:r w:rsidRPr="00437E26">
        <w:t>Програм Зелени, живи и отпорни градови у Србији</w:t>
      </w:r>
      <w:r w:rsidRPr="00437E26">
        <w:rPr>
          <w:vertAlign w:val="superscript"/>
        </w:rPr>
        <w:footnoteReference w:id="82"/>
      </w:r>
    </w:p>
    <w:p w14:paraId="498F568D" w14:textId="66EE50BB" w:rsidR="00787234" w:rsidRPr="00437E26" w:rsidRDefault="00FB7D1C" w:rsidP="00AC2B5B">
      <w:r w:rsidRPr="00437E26">
        <w:t>Светска банка је у јуну 2021.</w:t>
      </w:r>
      <w:r w:rsidR="0020647F" w:rsidRPr="00437E26">
        <w:t xml:space="preserve"> године</w:t>
      </w:r>
      <w:r w:rsidRPr="00437E26">
        <w:t xml:space="preserve"> покренула Програм Зелени, живи и отпорни градови у Србији, заједно са Министарством грађевинарства, саобраћаја и инфраструктуре, за јачање одрживог и отпорног урбаног развоја</w:t>
      </w:r>
      <w:r w:rsidRPr="00437E26">
        <w:rPr>
          <w:vertAlign w:val="superscript"/>
        </w:rPr>
        <w:footnoteReference w:id="83"/>
      </w:r>
      <w:r w:rsidRPr="00437E26">
        <w:t>. Ова активност је део Глобалног кровног програма Светске банке за одрживи и регионални развој (SURGE) и подржана је од стране Швајцарске Конфедерације преко Државног секретаријата за економске послове (SECO). Четворогодишња техничка помоћ је отпочела 2022. године и подржаће одабране градове у Србији у планирању и имплементацији програма одрживог, нискоугљ</w:t>
      </w:r>
      <w:r w:rsidR="0020647F" w:rsidRPr="00437E26">
        <w:t>ен</w:t>
      </w:r>
      <w:r w:rsidRPr="00437E26">
        <w:t>ичног и резилијентног урбаног развоја, док ће националном нивоу пружити препоруке за политику и предложене акције за олакшавање имплементациј</w:t>
      </w:r>
      <w:r w:rsidR="0020647F" w:rsidRPr="00437E26">
        <w:t>е</w:t>
      </w:r>
      <w:r w:rsidRPr="00437E26">
        <w:t xml:space="preserve"> Стратегије одрживог урбаног развоја РС. </w:t>
      </w:r>
    </w:p>
    <w:p w14:paraId="1AF82DD3" w14:textId="77777777" w:rsidR="00951D9D" w:rsidRPr="00437E26" w:rsidRDefault="00FB7D1C" w:rsidP="00AC2B5B">
      <w:r w:rsidRPr="00437E26">
        <w:lastRenderedPageBreak/>
        <w:t>Детаљна анализа ће такође помоћи да се идентификују изазови у сектору управљања чврстим комуналним отпадом. Програм има за циљ да одговори на постојеће недостатке на националном нивоу и да подржи одабране градове да унапреде своје капацитете:</w:t>
      </w:r>
    </w:p>
    <w:p w14:paraId="3E02BFE2" w14:textId="5F9BF7CA" w:rsidR="00951D9D" w:rsidRPr="00437E26" w:rsidRDefault="00FB7D1C" w:rsidP="007A2702">
      <w:pPr>
        <w:pStyle w:val="ListParagraph"/>
        <w:numPr>
          <w:ilvl w:val="0"/>
          <w:numId w:val="11"/>
        </w:numPr>
      </w:pPr>
      <w:r w:rsidRPr="00437E26">
        <w:t>За боље планирање, припрему и спровођење инвестиција на нивоу града са великим утицајем које промовишу одрживи урбани развој са ниским емисијама угљеника и урбану резилијентност и</w:t>
      </w:r>
    </w:p>
    <w:p w14:paraId="0A881ED7" w14:textId="77777777" w:rsidR="00951D9D" w:rsidRPr="00437E26" w:rsidRDefault="00FB7D1C" w:rsidP="007A2702">
      <w:pPr>
        <w:pStyle w:val="ListParagraph"/>
        <w:numPr>
          <w:ilvl w:val="0"/>
          <w:numId w:val="11"/>
        </w:numPr>
      </w:pPr>
      <w:r w:rsidRPr="00437E26">
        <w:t>Продубљивање базе знања и дијалога о политици ка инклузивнијем, одрживом, резилијентном и зеленом урбаном развоју, укључујући и регионе који заостају.</w:t>
      </w:r>
    </w:p>
    <w:p w14:paraId="2313DA80" w14:textId="360C9F95" w:rsidR="00951D9D" w:rsidRPr="00437E26" w:rsidRDefault="00FB7D1C" w:rsidP="00AC2B5B">
      <w:pPr>
        <w:pStyle w:val="Heading3"/>
      </w:pPr>
      <w:bookmarkStart w:id="62" w:name="_Toc143638091"/>
      <w:r w:rsidRPr="00437E26">
        <w:t>НЕМАЧКА РАЗВОЈНА БАНКА (K</w:t>
      </w:r>
      <w:r w:rsidR="00C50EFD" w:rsidRPr="00437E26">
        <w:rPr>
          <w:lang w:val="sr-Latn-RS"/>
        </w:rPr>
        <w:t>f</w:t>
      </w:r>
      <w:r w:rsidRPr="00437E26">
        <w:t>W)</w:t>
      </w:r>
      <w:bookmarkEnd w:id="62"/>
      <w:r w:rsidRPr="00437E26">
        <w:t xml:space="preserve"> </w:t>
      </w:r>
    </w:p>
    <w:p w14:paraId="4BB22369" w14:textId="0ED9CF76" w:rsidR="00951D9D" w:rsidRPr="00437E26" w:rsidRDefault="00FB7D1C" w:rsidP="00AC2B5B">
      <w:r w:rsidRPr="00437E26">
        <w:t>К</w:t>
      </w:r>
      <w:r w:rsidR="00C50EFD" w:rsidRPr="00437E26">
        <w:rPr>
          <w:lang w:val="sr-Latn-RS"/>
        </w:rPr>
        <w:t>f</w:t>
      </w:r>
      <w:r w:rsidRPr="00437E26">
        <w:t>W је водећа немачка развојна банка</w:t>
      </w:r>
      <w:r w:rsidRPr="00437E26">
        <w:rPr>
          <w:vertAlign w:val="superscript"/>
        </w:rPr>
        <w:footnoteReference w:id="84"/>
      </w:r>
      <w:r w:rsidRPr="00437E26">
        <w:t>. Током 1960</w:t>
      </w:r>
      <w:r w:rsidR="00C50EFD" w:rsidRPr="00437E26">
        <w:t xml:space="preserve"> </w:t>
      </w:r>
      <w:r w:rsidRPr="00437E26">
        <w:t>-</w:t>
      </w:r>
      <w:r w:rsidR="00C50EFD" w:rsidRPr="00437E26">
        <w:t xml:space="preserve"> </w:t>
      </w:r>
      <w:r w:rsidRPr="00437E26">
        <w:t>их, банка је своје активности проширила на међународни ниво имплементирајући немачку финансијску сарадњу са земљама у развоју у име немачке владе. На крају 2021. године билансна сума износила је око 550 милијарди евра, а годишње одобрена средства широм света премашују 130 милијарди евра, од чега око 12 милијарди евра у развојној сарадњи. Главни циљеви су побољшање економских и друштвених животних услова људи, смањење сиромаштва и заштита климе и животне средине. Савезна влада Немачке, као институција јавног права, поседује 80% капитала банке, док је преосталих 20% у власништву немачких савезних покрајина. К</w:t>
      </w:r>
      <w:r w:rsidR="00C50EFD" w:rsidRPr="00437E26">
        <w:rPr>
          <w:lang w:val="sr-Latn-RS"/>
        </w:rPr>
        <w:t>f</w:t>
      </w:r>
      <w:r w:rsidRPr="00437E26">
        <w:t xml:space="preserve">W подржава РС у постизању циљева и испуњавању обавеза везаних за процес приступања ЕУ са посебним фокусом на климу и енергију, као и одрживи развој урбане инфраструктуре. Приказ пројеката који се реализују у Србији је доступан на следећем линку </w:t>
      </w:r>
      <w:hyperlink r:id="rId13">
        <w:r w:rsidRPr="00437E26">
          <w:rPr>
            <w:u w:val="single"/>
          </w:rPr>
          <w:t>https://nemackasaradnja.rs/mapa-projekata/</w:t>
        </w:r>
      </w:hyperlink>
      <w:r w:rsidRPr="00437E26">
        <w:t xml:space="preserve"> </w:t>
      </w:r>
    </w:p>
    <w:p w14:paraId="0C0554DB" w14:textId="77777777" w:rsidR="00951D9D" w:rsidRPr="00437E26" w:rsidRDefault="00FB7D1C" w:rsidP="00AC2B5B">
      <w:r w:rsidRPr="00437E26">
        <w:t xml:space="preserve">Регионални фонд за изазове (РЦФ) </w:t>
      </w:r>
    </w:p>
    <w:p w14:paraId="439503A4" w14:textId="7EBE5F01" w:rsidR="00951D9D" w:rsidRPr="00437E26" w:rsidRDefault="00FB7D1C" w:rsidP="00AC2B5B">
      <w:r w:rsidRPr="00437E26">
        <w:t>Регионални Фонд за изазове</w:t>
      </w:r>
      <w:r w:rsidRPr="00437E26">
        <w:rPr>
          <w:vertAlign w:val="superscript"/>
        </w:rPr>
        <w:footnoteReference w:id="85"/>
      </w:r>
      <w:r w:rsidRPr="00437E26">
        <w:t xml:space="preserve"> (РЦФ) је финансијски механизам основан са циљем да повећа запошљивост, посебно младих. Фонд оснажује конкурентност предузећа у економијама Западног Балкана (Албанији, Босни и Херцеговини, Косову, Црној Гори, Северној Македонији и Србији) кроз финансирање инвестиција у опреми и инфраструктури за одабране кооперативне или пројекте дуалног образовања који се спроводе у партнерству стручно образовних институција и компанија. Средства се додељују након надметања на регионалном нивоу.</w:t>
      </w:r>
    </w:p>
    <w:p w14:paraId="46B97941" w14:textId="77777777" w:rsidR="00951D9D" w:rsidRPr="00437E26" w:rsidRDefault="00FB7D1C" w:rsidP="00AC2B5B">
      <w:r w:rsidRPr="00437E26">
        <w:t>Немачко Савезно министарство за економску сарадњу и развој (BMZ) издвојило је 64,43 милиона евра за РЦФ, а Влада Швајцарске, коју представља Швајцарска агенција за развој и сарадњу (SDC), суфинансирала је додатних 9,7 милиона швајцарских франака. Средства су поверена Немачкој развојној банци (КfW), а пројекат имплементира Коморски инвестициони форум Западног Балкана (WB6-CIF), заједничка иницијатива привредних комора из региона.</w:t>
      </w:r>
    </w:p>
    <w:p w14:paraId="546D81D0" w14:textId="35F1A9DC" w:rsidR="00951D9D" w:rsidRPr="00437E26" w:rsidRDefault="00FB7D1C" w:rsidP="00AC2B5B">
      <w:r w:rsidRPr="00437E26">
        <w:t>РЦФ подржава пројекте које заједнички спроводе установе за стручно оспособљавање и партнерска предузећа, која се укључују или планирају да се укључе, у активности кооперативног образовања и обуке. Пројекти могу добити подршку за развој нових програма или проширење и побољшање постојећих програма. Бесповратна средства се додељују конзорцијумима који су успешно прошли двофазни поступак селекције.</w:t>
      </w:r>
    </w:p>
    <w:p w14:paraId="0819E22E" w14:textId="77777777" w:rsidR="00951D9D" w:rsidRPr="00437E26" w:rsidRDefault="00FB7D1C" w:rsidP="00AC2B5B">
      <w:r w:rsidRPr="00437E26">
        <w:t xml:space="preserve">РЦФ пружа финансијску и пратећу подршку одабраним конзорцијумима за: </w:t>
      </w:r>
    </w:p>
    <w:p w14:paraId="6406BB7A" w14:textId="77777777" w:rsidR="00951D9D" w:rsidRPr="00437E26" w:rsidRDefault="00FB7D1C" w:rsidP="007A2702">
      <w:pPr>
        <w:pStyle w:val="ListParagraph"/>
        <w:numPr>
          <w:ilvl w:val="0"/>
          <w:numId w:val="81"/>
        </w:numPr>
      </w:pPr>
      <w:r w:rsidRPr="00437E26">
        <w:lastRenderedPageBreak/>
        <w:t>Инфраструктурне радове и опрему за објекте у оквиру установа за стручно оспособљавање и обуку</w:t>
      </w:r>
    </w:p>
    <w:p w14:paraId="71531D12" w14:textId="6D3EDBB2" w:rsidR="00951D9D" w:rsidRPr="00437E26" w:rsidRDefault="00FB7D1C" w:rsidP="007A2702">
      <w:pPr>
        <w:pStyle w:val="ListParagraph"/>
        <w:numPr>
          <w:ilvl w:val="0"/>
          <w:numId w:val="81"/>
        </w:numPr>
      </w:pPr>
      <w:r w:rsidRPr="00437E26">
        <w:t>Обуку наставника из установа за стручно оспособљавање, тренера у предузећима и координатора за кооперативно образовање и обуку (у установама за стручно оспособљавање и у предузећима), потребну за спровођење финансираног програма обуке</w:t>
      </w:r>
    </w:p>
    <w:p w14:paraId="1C8F2F02" w14:textId="1F7F2684" w:rsidR="00951D9D" w:rsidRPr="00437E26" w:rsidRDefault="00FB7D1C" w:rsidP="007A2702">
      <w:pPr>
        <w:pStyle w:val="ListParagraph"/>
        <w:numPr>
          <w:ilvl w:val="0"/>
          <w:numId w:val="81"/>
        </w:numPr>
      </w:pPr>
      <w:r w:rsidRPr="00437E26">
        <w:t>Саветодавну подршку током планирања и спровођења пројекта</w:t>
      </w:r>
      <w:r w:rsidR="00622C7F" w:rsidRPr="00437E26">
        <w:t>.</w:t>
      </w:r>
    </w:p>
    <w:p w14:paraId="3C0B0FC2" w14:textId="0E272C02" w:rsidR="00951D9D" w:rsidRPr="00437E26" w:rsidRDefault="00FB7D1C" w:rsidP="00AC2B5B">
      <w:r w:rsidRPr="00437E26">
        <w:t xml:space="preserve">Кроз подржане пројекте биће понуђено више од 1.500 места за обуку. У пројекте које спроводе институти и предузећа за стручно оспособљавање биће уложено до 19.776.650 евра. Сваки пројекат биће подржан бесповратним средствима од 150.000 </w:t>
      </w:r>
      <w:r w:rsidR="002A39F7" w:rsidRPr="00437E26">
        <w:t>евра</w:t>
      </w:r>
      <w:r w:rsidRPr="00437E26">
        <w:t xml:space="preserve"> до 600.000 евра.</w:t>
      </w:r>
    </w:p>
    <w:p w14:paraId="0F684984" w14:textId="77777777" w:rsidR="00951D9D" w:rsidRPr="00437E26" w:rsidRDefault="00FB7D1C" w:rsidP="007A2702">
      <w:pPr>
        <w:pStyle w:val="Heading2"/>
        <w:numPr>
          <w:ilvl w:val="1"/>
          <w:numId w:val="10"/>
        </w:numPr>
        <w:rPr>
          <w:color w:val="auto"/>
        </w:rPr>
      </w:pPr>
      <w:r w:rsidRPr="00437E26">
        <w:rPr>
          <w:color w:val="auto"/>
        </w:rPr>
        <w:t xml:space="preserve"> </w:t>
      </w:r>
      <w:bookmarkStart w:id="63" w:name="_Toc143638092"/>
      <w:r w:rsidRPr="00437E26">
        <w:rPr>
          <w:color w:val="auto"/>
        </w:rPr>
        <w:t>БИЛАТЕРАЛНА И МУЛТИЛАТЕРАЛНА САРАДЊА, ДОНАТОРСКИ ПРОГРАМИ</w:t>
      </w:r>
      <w:bookmarkEnd w:id="63"/>
      <w:r w:rsidRPr="00437E26">
        <w:rPr>
          <w:color w:val="auto"/>
        </w:rPr>
        <w:t xml:space="preserve"> </w:t>
      </w:r>
    </w:p>
    <w:p w14:paraId="2ED8FDBC" w14:textId="77777777" w:rsidR="00951D9D" w:rsidRPr="00437E26" w:rsidRDefault="00FB7D1C" w:rsidP="00AC2B5B">
      <w:pPr>
        <w:pStyle w:val="Heading3"/>
      </w:pPr>
      <w:bookmarkStart w:id="64" w:name="_Toc143638093"/>
      <w:r w:rsidRPr="00437E26">
        <w:t>ТИМ УЈЕДИЊЕНИХ НАЦИЈА У СРБИЈИ</w:t>
      </w:r>
      <w:bookmarkEnd w:id="64"/>
    </w:p>
    <w:p w14:paraId="558AD24A" w14:textId="3005CD94" w:rsidR="00951D9D" w:rsidRPr="00437E26" w:rsidRDefault="00FB7D1C" w:rsidP="00AC2B5B">
      <w:r w:rsidRPr="00437E26">
        <w:t>Уједињене нације (УН) су присутне у Републици Србији (бившој Југославији) од самог почетка кризе у региону, почетком 1990</w:t>
      </w:r>
      <w:r w:rsidR="00086939" w:rsidRPr="00437E26">
        <w:t xml:space="preserve"> - т</w:t>
      </w:r>
      <w:r w:rsidRPr="00437E26">
        <w:t>их. Тим Уједињених нација у Србији</w:t>
      </w:r>
      <w:r w:rsidRPr="00437E26">
        <w:rPr>
          <w:vertAlign w:val="superscript"/>
        </w:rPr>
        <w:footnoteReference w:id="86"/>
      </w:r>
      <w:r w:rsidRPr="00437E26">
        <w:t xml:space="preserve"> сарађује са Владом РС од почетка 2000</w:t>
      </w:r>
      <w:r w:rsidR="00086939" w:rsidRPr="00437E26">
        <w:t xml:space="preserve"> - т</w:t>
      </w:r>
      <w:r w:rsidRPr="00437E26">
        <w:t>их година. Тим УН у Србији тренутно укључује 20 агенција, фондова и програма, како резидентних тако и нерезидентних, који заједнички раде на побољшању приоритета националног развоја у складу са Агендом 2030 и 17 Циљева одрживог развоја. Тим координише стална координаторка УН, и ради по принципима Оквира за сарадњу УН нација за одрживи развој са РС 2021</w:t>
      </w:r>
      <w:r w:rsidR="00086939" w:rsidRPr="00437E26">
        <w:t xml:space="preserve"> </w:t>
      </w:r>
      <w:r w:rsidRPr="00437E26">
        <w:t>-</w:t>
      </w:r>
      <w:r w:rsidR="00086939" w:rsidRPr="00437E26">
        <w:t xml:space="preserve"> </w:t>
      </w:r>
      <w:r w:rsidRPr="00437E26">
        <w:t xml:space="preserve">2025, потписаним између Владе РС и Тима УН у Србији. Оквир представља пут ка три стратешка приоритета: </w:t>
      </w:r>
    </w:p>
    <w:p w14:paraId="49B2352D" w14:textId="77777777" w:rsidR="00951D9D" w:rsidRPr="00437E26" w:rsidRDefault="00FB7D1C" w:rsidP="007A2702">
      <w:pPr>
        <w:pStyle w:val="ListParagraph"/>
        <w:numPr>
          <w:ilvl w:val="0"/>
          <w:numId w:val="1"/>
        </w:numPr>
      </w:pPr>
      <w:r w:rsidRPr="00437E26">
        <w:t>Србија користи пун потенцијал зелене, одрживе и инклузивне економије - Повећање прилика за све и управљање ризицима;</w:t>
      </w:r>
    </w:p>
    <w:p w14:paraId="54AEE673" w14:textId="77777777" w:rsidR="00951D9D" w:rsidRPr="00437E26" w:rsidRDefault="00FB7D1C" w:rsidP="007A2702">
      <w:pPr>
        <w:pStyle w:val="ListParagraph"/>
        <w:numPr>
          <w:ilvl w:val="0"/>
          <w:numId w:val="1"/>
        </w:numPr>
      </w:pPr>
      <w:r w:rsidRPr="00437E26">
        <w:t>Добробит, социјална правичност и људски потенцијал налазе се у средишту система, политика и праксе - Свако има једнаке прилике, током целог живота, да оствари свој пун потенцијал;</w:t>
      </w:r>
    </w:p>
    <w:p w14:paraId="54CBA138" w14:textId="77777777" w:rsidR="00951D9D" w:rsidRPr="00437E26" w:rsidRDefault="00FB7D1C" w:rsidP="007A2702">
      <w:pPr>
        <w:pStyle w:val="ListParagraph"/>
        <w:numPr>
          <w:ilvl w:val="0"/>
          <w:numId w:val="1"/>
        </w:numPr>
      </w:pPr>
      <w:r w:rsidRPr="00437E26">
        <w:t xml:space="preserve">Изградња поверења и узајамне одговорности путем владавине права и поштовањем људских права и обавеза - Подстицање транспарентости, правичности и делотворности </w:t>
      </w:r>
    </w:p>
    <w:p w14:paraId="22F4BA36" w14:textId="77777777" w:rsidR="00951D9D" w:rsidRPr="00437E26" w:rsidRDefault="00FB7D1C" w:rsidP="00AC2B5B">
      <w:r w:rsidRPr="00437E26">
        <w:t>Прекретнице:</w:t>
      </w:r>
    </w:p>
    <w:p w14:paraId="21986D6E" w14:textId="77777777" w:rsidR="00951D9D" w:rsidRPr="00437E26" w:rsidRDefault="00FB7D1C" w:rsidP="007A2702">
      <w:pPr>
        <w:pStyle w:val="ListParagraph"/>
        <w:numPr>
          <w:ilvl w:val="0"/>
          <w:numId w:val="19"/>
        </w:numPr>
      </w:pPr>
      <w:r w:rsidRPr="00437E26">
        <w:t>Србија усваја и спроводи стратегије за сузбијање климатских промена и заштиту животне средине, којима се повећава отпорност заједнице, смањује угљенични отисак и појачавају позитивни ефекти инвестиција на националном нивоу;</w:t>
      </w:r>
    </w:p>
    <w:p w14:paraId="6FAAD732" w14:textId="77777777" w:rsidR="00951D9D" w:rsidRPr="00437E26" w:rsidRDefault="00FB7D1C" w:rsidP="007A2702">
      <w:pPr>
        <w:pStyle w:val="ListParagraph"/>
        <w:numPr>
          <w:ilvl w:val="0"/>
          <w:numId w:val="19"/>
        </w:numPr>
      </w:pPr>
      <w:r w:rsidRPr="00437E26">
        <w:t>Природним и културним ресурсима се управља на одржив начин;</w:t>
      </w:r>
    </w:p>
    <w:p w14:paraId="080E88E3" w14:textId="77777777" w:rsidR="00951D9D" w:rsidRPr="00437E26" w:rsidRDefault="00FB7D1C" w:rsidP="007A2702">
      <w:pPr>
        <w:pStyle w:val="ListParagraph"/>
        <w:numPr>
          <w:ilvl w:val="0"/>
          <w:numId w:val="19"/>
        </w:numPr>
      </w:pPr>
      <w:r w:rsidRPr="00437E26">
        <w:t xml:space="preserve">Правичне економске прилике и могућности за запошљавање се подстичу путем иновација; </w:t>
      </w:r>
    </w:p>
    <w:p w14:paraId="30A61959" w14:textId="77777777" w:rsidR="00951D9D" w:rsidRPr="00437E26" w:rsidRDefault="00FB7D1C" w:rsidP="007A2702">
      <w:pPr>
        <w:pStyle w:val="ListParagraph"/>
        <w:numPr>
          <w:ilvl w:val="0"/>
          <w:numId w:val="19"/>
        </w:numPr>
      </w:pPr>
      <w:r w:rsidRPr="00437E26">
        <w:t xml:space="preserve">Унапређен је универзалан и инклузиван приступ квалитетним, социјалним услугама и услугама заштите; </w:t>
      </w:r>
    </w:p>
    <w:p w14:paraId="6F273D9A" w14:textId="77777777" w:rsidR="00951D9D" w:rsidRPr="00437E26" w:rsidRDefault="00FB7D1C" w:rsidP="007A2702">
      <w:pPr>
        <w:pStyle w:val="ListParagraph"/>
        <w:numPr>
          <w:ilvl w:val="0"/>
          <w:numId w:val="19"/>
        </w:numPr>
      </w:pPr>
      <w:r w:rsidRPr="00437E26">
        <w:t xml:space="preserve">Вештине, образовање и могућности су побољшани ради обезбеђења правичних исхода за све; </w:t>
      </w:r>
    </w:p>
    <w:p w14:paraId="4F7327B8" w14:textId="77777777" w:rsidR="00951D9D" w:rsidRPr="00437E26" w:rsidRDefault="00FB7D1C" w:rsidP="007A2702">
      <w:pPr>
        <w:pStyle w:val="ListParagraph"/>
        <w:numPr>
          <w:ilvl w:val="0"/>
          <w:numId w:val="19"/>
        </w:numPr>
      </w:pPr>
      <w:r w:rsidRPr="00437E26">
        <w:t xml:space="preserve">Мобилност и демографска транзиција постају вектори позитивних промена и просперитета за све људе; </w:t>
      </w:r>
    </w:p>
    <w:p w14:paraId="0FC7918B" w14:textId="77777777" w:rsidR="00951D9D" w:rsidRPr="00437E26" w:rsidRDefault="00FB7D1C" w:rsidP="007A2702">
      <w:pPr>
        <w:pStyle w:val="ListParagraph"/>
        <w:numPr>
          <w:ilvl w:val="0"/>
          <w:numId w:val="19"/>
        </w:numPr>
      </w:pPr>
      <w:r w:rsidRPr="00437E26">
        <w:lastRenderedPageBreak/>
        <w:t xml:space="preserve">Сви људи, посебно угроженији, имају користи од остварења људских права, родне равноправности и унапређене владавине права у складу са преузетим међународним обавезама; </w:t>
      </w:r>
    </w:p>
    <w:p w14:paraId="762730D9" w14:textId="77777777" w:rsidR="00951D9D" w:rsidRPr="00437E26" w:rsidRDefault="00FB7D1C" w:rsidP="007A2702">
      <w:pPr>
        <w:pStyle w:val="ListParagraph"/>
        <w:numPr>
          <w:ilvl w:val="0"/>
          <w:numId w:val="19"/>
        </w:numPr>
      </w:pPr>
      <w:r w:rsidRPr="00437E26">
        <w:t>Сви људи имају користи од делотворног управљања и смисленог грађанског ангажмана.</w:t>
      </w:r>
    </w:p>
    <w:p w14:paraId="5889ED3E" w14:textId="77777777" w:rsidR="00951D9D" w:rsidRPr="00437E26" w:rsidRDefault="00FB7D1C" w:rsidP="00AC2B5B">
      <w:r w:rsidRPr="00437E26">
        <w:t xml:space="preserve">Циљеви одрживог развоја представљају глобални позив на акцију, како би спречили сиромаштво, заштитили животну средину и климу, и осигурали да сви људи живе у миру и просперитету. УН у Србији ради на спровођењу 17 циљева одрживог развоја. </w:t>
      </w:r>
    </w:p>
    <w:p w14:paraId="3E5F3977" w14:textId="703871D6" w:rsidR="00951D9D" w:rsidRPr="00437E26" w:rsidRDefault="00FB7D1C" w:rsidP="00AC2B5B">
      <w:r w:rsidRPr="00437E26">
        <w:t>Тим УН у Србији је у периоду од 2011. до 2015. године пружио помоћ у вредности већој од 230 милиона долара. У јуну 2017. године потписан је нови Оквир развојног партнерства (ОРП) између Владе РС и Тима УН у Србији за период 2016-2020.</w:t>
      </w:r>
      <w:r w:rsidR="00086939" w:rsidRPr="00437E26">
        <w:t xml:space="preserve"> године.</w:t>
      </w:r>
      <w:r w:rsidRPr="00437E26">
        <w:t xml:space="preserve"> Нова стратегија је у потпуности усаглашена са националним приоритетима Владе, Агендом за приступање ЕУ и Агендом циљева одрживог развоја. Вредност новог UNDAF</w:t>
      </w:r>
      <w:r w:rsidRPr="00437E26">
        <w:rPr>
          <w:i/>
        </w:rPr>
        <w:t>-</w:t>
      </w:r>
      <w:r w:rsidRPr="00437E26">
        <w:t>а за период 2016-2020.</w:t>
      </w:r>
      <w:r w:rsidR="00086939" w:rsidRPr="00437E26">
        <w:t xml:space="preserve"> године</w:t>
      </w:r>
      <w:r w:rsidRPr="00437E26">
        <w:t xml:space="preserve"> за Србију процењује се на 170 милиона долара, не укључујући средства издвојена за потребе ванредне ситуације попут избегличке/мигрантске кризе. </w:t>
      </w:r>
    </w:p>
    <w:p w14:paraId="662C712E" w14:textId="77777777" w:rsidR="00951D9D" w:rsidRPr="00437E26" w:rsidRDefault="00FB7D1C" w:rsidP="00AC2B5B">
      <w:pPr>
        <w:pStyle w:val="Heading3"/>
      </w:pPr>
      <w:bookmarkStart w:id="65" w:name="_Toc143638094"/>
      <w:r w:rsidRPr="00437E26">
        <w:t>РАЗВОЈНА САРАДЊА ИЗМЕЂУ НЕМАЧКЕ И СРБИЈЕ</w:t>
      </w:r>
      <w:bookmarkEnd w:id="65"/>
    </w:p>
    <w:p w14:paraId="51FEE194" w14:textId="77777777" w:rsidR="00951D9D" w:rsidRPr="00437E26" w:rsidRDefault="00FB7D1C" w:rsidP="00AC2B5B">
      <w:r w:rsidRPr="00437E26">
        <w:t>Развојна сарадња између Немачке и Србије</w:t>
      </w:r>
      <w:r w:rsidRPr="00437E26">
        <w:rPr>
          <w:vertAlign w:val="superscript"/>
        </w:rPr>
        <w:footnoteReference w:id="87"/>
      </w:r>
      <w:r w:rsidRPr="00437E26">
        <w:t xml:space="preserve"> започела је непосредно након демократских промена 2000. године. Од тада је ГИЗ у Србији присутан са једном централном канцеларијом у Београду и већим бројем пројектних канцеларија. По налогу Савезног министарства за привредну сарадњу и развој (БМЗ) ГИЗ пружа подршку Србији у процесу приближавања Европској унији, јачању ефикасности привреде и учвршћивању демократских структура. ГИЗ спроводи програме и пројекте</w:t>
      </w:r>
      <w:r w:rsidRPr="00437E26">
        <w:rPr>
          <w:vertAlign w:val="superscript"/>
        </w:rPr>
        <w:footnoteReference w:id="88"/>
      </w:r>
      <w:r w:rsidRPr="00437E26">
        <w:t xml:space="preserve"> из следећих области:</w:t>
      </w:r>
    </w:p>
    <w:p w14:paraId="3A20CBE0" w14:textId="77777777" w:rsidR="00951D9D" w:rsidRPr="00437E26" w:rsidRDefault="00FB7D1C" w:rsidP="007A2702">
      <w:pPr>
        <w:pStyle w:val="ListParagraph"/>
        <w:numPr>
          <w:ilvl w:val="0"/>
          <w:numId w:val="11"/>
        </w:numPr>
      </w:pPr>
      <w:r w:rsidRPr="00437E26">
        <w:t>одрживо унапређење привреде и запошљавања;</w:t>
      </w:r>
    </w:p>
    <w:p w14:paraId="173A1370" w14:textId="77777777" w:rsidR="00951D9D" w:rsidRPr="00437E26" w:rsidRDefault="00FB7D1C" w:rsidP="007A2702">
      <w:pPr>
        <w:pStyle w:val="ListParagraph"/>
        <w:numPr>
          <w:ilvl w:val="0"/>
          <w:numId w:val="11"/>
        </w:numPr>
      </w:pPr>
      <w:r w:rsidRPr="00437E26">
        <w:t>добро управљање;</w:t>
      </w:r>
    </w:p>
    <w:p w14:paraId="2A0878F8" w14:textId="77777777" w:rsidR="00951D9D" w:rsidRPr="00437E26" w:rsidRDefault="00FB7D1C" w:rsidP="007A2702">
      <w:pPr>
        <w:pStyle w:val="ListParagraph"/>
        <w:numPr>
          <w:ilvl w:val="0"/>
          <w:numId w:val="11"/>
        </w:numPr>
      </w:pPr>
      <w:r w:rsidRPr="00437E26">
        <w:t>животна средина.</w:t>
      </w:r>
    </w:p>
    <w:p w14:paraId="22158E4C" w14:textId="77777777" w:rsidR="00951D9D" w:rsidRPr="00437E26" w:rsidRDefault="00FB7D1C" w:rsidP="00AC2B5B">
      <w:r w:rsidRPr="00437E26">
        <w:t xml:space="preserve">Србија има користи и од регионалних пројеката ГИЗ-а. Отворени регионални фонд за југоисточну Европу који окупља више држава, подржава мере које се спроводе у областима правне реформе, саветовања у области спољне трговине, модернизације комуналних услуга, као и енергетске ефикасности, биодиверзитета и интеграција у Европску унију. </w:t>
      </w:r>
    </w:p>
    <w:p w14:paraId="3000C909" w14:textId="77777777" w:rsidR="00951D9D" w:rsidRPr="00437E26" w:rsidRDefault="00FB7D1C" w:rsidP="00AC2B5B">
      <w:pPr>
        <w:pStyle w:val="Heading3"/>
      </w:pPr>
      <w:bookmarkStart w:id="66" w:name="_Toc143638095"/>
      <w:r w:rsidRPr="00437E26">
        <w:lastRenderedPageBreak/>
        <w:t xml:space="preserve">ФРАНЦУСКА РАЗВОЈНА АГЕНЦИЈА </w:t>
      </w:r>
      <w:r w:rsidRPr="00437E26">
        <w:rPr>
          <w:highlight w:val="white"/>
        </w:rPr>
        <w:t>AFD</w:t>
      </w:r>
      <w:bookmarkEnd w:id="66"/>
    </w:p>
    <w:p w14:paraId="292D266D" w14:textId="77777777" w:rsidR="00951D9D" w:rsidRPr="00437E26" w:rsidRDefault="00FB7D1C" w:rsidP="00AC2B5B">
      <w:pPr>
        <w:rPr>
          <w:highlight w:val="white"/>
        </w:rPr>
      </w:pPr>
      <w:r w:rsidRPr="00437E26">
        <w:rPr>
          <w:highlight w:val="white"/>
        </w:rPr>
        <w:t>Француска развојна агенција</w:t>
      </w:r>
      <w:r w:rsidRPr="00437E26">
        <w:rPr>
          <w:highlight w:val="white"/>
          <w:vertAlign w:val="superscript"/>
        </w:rPr>
        <w:footnoteReference w:id="89"/>
      </w:r>
      <w:r w:rsidRPr="00437E26">
        <w:rPr>
          <w:highlight w:val="white"/>
        </w:rPr>
        <w:t xml:space="preserve"> је 2019. године отворила регионалну канцеларију у Србији, која је надлежна за цео Западни Балкан, као и једно представништво у Албанији. Групација финансира, подржава и убрзава транзицију ка складнијем и отпорнијем свету за заједничко добро - климу, биодиверзитет, мир, равноправност полова, образовање и здравство, чиме доприноси остварењу УН Циљева одрживог развоја. Активности су усклађене са Париским климатским споразумом из 2015. године. То значи да се сваки пројекат процењује према његовој усаглашености са спровођењем стратегије нискоугљеничног развоја и дугорочне резилијентности. Овај принцип је заснован на јасној чињеници: одрживи развој и борба против сиромаштва не могу се одвојити од борбе против глобалног загревања и заштите животне средине или биодиверзитета.</w:t>
      </w:r>
    </w:p>
    <w:p w14:paraId="4427FA5D" w14:textId="77777777" w:rsidR="00951D9D" w:rsidRPr="00437E26" w:rsidRDefault="00FB7D1C" w:rsidP="00AC2B5B">
      <w:r w:rsidRPr="00437E26">
        <w:rPr>
          <w:highlight w:val="white"/>
        </w:rPr>
        <w:t xml:space="preserve">Са 5,2 милијарде евра, колико је одобрено за 2021. годину за финансирање климатских пројеката, АФД је једна од главних међународних финансијских институција које подржавају ову врсту пројеката, тако да 55% финансијских ангажмана има директан утицај на борбу против климатских промена и ублажавање њихових последица. У Србији је АФД обезбедила 51 милион евра за реконструкцију железничке инфраструктуре, јачање капацитета и модернизацију сектора, као и 50,5 милиона евра за подршку реформама у области животне средине (спровођење климатских обавеза Србије у складу са Париским споразумом и процесом приступања ЕУ). У сарадњи са </w:t>
      </w:r>
      <w:r w:rsidRPr="00437E26">
        <w:t>Међународном банком за обнову и развој (Светска банка), Француска агенција за развој</w:t>
      </w:r>
      <w:r w:rsidRPr="00437E26">
        <w:rPr>
          <w:highlight w:val="white"/>
        </w:rPr>
        <w:t xml:space="preserve"> доприноси такође побољшању урбане инфраструктуре у Србији, кроз пројекат (кредит) вредан </w:t>
      </w:r>
      <w:r w:rsidRPr="00437E26">
        <w:t>265,2 милиона евра (300 милиона америчких долара).</w:t>
      </w:r>
      <w:r w:rsidRPr="00437E26">
        <w:rPr>
          <w:highlight w:val="white"/>
        </w:rPr>
        <w:t xml:space="preserve"> </w:t>
      </w:r>
    </w:p>
    <w:p w14:paraId="4CBCA8A9" w14:textId="0EEAC9C6" w:rsidR="00951D9D" w:rsidRPr="00437E26" w:rsidRDefault="00FB7D1C" w:rsidP="00AC2B5B">
      <w:pPr>
        <w:rPr>
          <w:highlight w:val="white"/>
        </w:rPr>
      </w:pPr>
      <w:r w:rsidRPr="00437E26">
        <w:rPr>
          <w:highlight w:val="white"/>
        </w:rPr>
        <w:t xml:space="preserve">Пројекат </w:t>
      </w:r>
      <w:r w:rsidR="00086939" w:rsidRPr="00437E26">
        <w:t>"</w:t>
      </w:r>
      <w:r w:rsidRPr="00437E26">
        <w:rPr>
          <w:highlight w:val="white"/>
        </w:rPr>
        <w:t>Развој локалне инфраструктуре и институционалног јачања локалних самоуправа Републике Србије</w:t>
      </w:r>
      <w:r w:rsidR="00086939" w:rsidRPr="00437E26">
        <w:t>"</w:t>
      </w:r>
    </w:p>
    <w:p w14:paraId="7C9F444A" w14:textId="1F944A36" w:rsidR="00951D9D" w:rsidRPr="00437E26" w:rsidRDefault="00FB7D1C" w:rsidP="00AC2B5B">
      <w:r w:rsidRPr="00437E26">
        <w:t>Носилац пројекта</w:t>
      </w:r>
      <w:r w:rsidRPr="00437E26">
        <w:rPr>
          <w:vertAlign w:val="superscript"/>
        </w:rPr>
        <w:footnoteReference w:id="90"/>
      </w:r>
      <w:r w:rsidRPr="00437E26">
        <w:t xml:space="preserve"> је Влада Републике Србије/Министарство грађевинарства, саобраћаја и инфраструктуре. Циљ пројекта је да се унапреде капацитети локалних самоуправа за управљање одрживом инфраструктуром, као и да се побољша приступ економским и друштвеним потенцијалима на климатски освешћен начин, у складу са обавезама које проистичу из Софијске декларације о Зеленој агенди за Западни Балкан, донете 2020. године, као и у складу са циљевима, мерама и активностима дефинисаним Стратегијом одрживог урбаног развоја Републике Србије до 2030. године и Акционим планом за њено спровођење. Кроз пројекат ће се, пре свега, обезбедити инвестиције и техничка подршка за одрживо унапређење локалних путева и мобилности, као и укупне отпорности локалних самоуправа на климатске промене. Свака локална самоуправа ће имати право на одређену количину средстава, а према формули која у обзир узима број становника, површину, степен развијености, као и рањивост на климатске промене. Очекивани почетак пројекта је јун 2022. године, док се завршетак пројект</w:t>
      </w:r>
      <w:r w:rsidR="00162628" w:rsidRPr="00437E26">
        <w:t>а</w:t>
      </w:r>
      <w:r w:rsidRPr="00437E26">
        <w:t xml:space="preserve"> о</w:t>
      </w:r>
      <w:r w:rsidR="001961B2" w:rsidRPr="00437E26">
        <w:t>чекује у новембру 2028. године.</w:t>
      </w:r>
    </w:p>
    <w:p w14:paraId="050BD67A" w14:textId="77777777" w:rsidR="001961B2" w:rsidRPr="00437E26" w:rsidRDefault="001961B2" w:rsidP="00AC2B5B"/>
    <w:p w14:paraId="322FC915" w14:textId="77777777" w:rsidR="00951D9D" w:rsidRPr="00437E26" w:rsidRDefault="00FB7D1C" w:rsidP="00AC2B5B">
      <w:r w:rsidRPr="00437E26">
        <w:t>Пројекат је структуиран кроз спровођење активности подељених у три основне компоненте:</w:t>
      </w:r>
    </w:p>
    <w:p w14:paraId="6E41FE65" w14:textId="77777777" w:rsidR="00951D9D" w:rsidRPr="00437E26" w:rsidRDefault="00FB7D1C" w:rsidP="007A2702">
      <w:pPr>
        <w:pStyle w:val="ListParagraph"/>
        <w:numPr>
          <w:ilvl w:val="0"/>
          <w:numId w:val="80"/>
        </w:numPr>
      </w:pPr>
      <w:r w:rsidRPr="00437E26">
        <w:lastRenderedPageBreak/>
        <w:t>Компонента 1: Климатски паметна мобилност</w:t>
      </w:r>
    </w:p>
    <w:p w14:paraId="74C96BBD" w14:textId="72D8C942" w:rsidR="00951D9D" w:rsidRPr="00437E26" w:rsidRDefault="00FB7D1C" w:rsidP="007A2702">
      <w:pPr>
        <w:pStyle w:val="ListParagraph"/>
        <w:numPr>
          <w:ilvl w:val="0"/>
          <w:numId w:val="80"/>
        </w:numPr>
      </w:pPr>
      <w:r w:rsidRPr="00437E26">
        <w:t xml:space="preserve">Компонента 2: Јачање капацитета за пружање услуга </w:t>
      </w:r>
      <w:r w:rsidR="0031404A" w:rsidRPr="00437E26">
        <w:t>у</w:t>
      </w:r>
      <w:r w:rsidRPr="00437E26">
        <w:t xml:space="preserve"> области инфраструктуре</w:t>
      </w:r>
    </w:p>
    <w:p w14:paraId="6E372605" w14:textId="01ADEC2E" w:rsidR="00951D9D" w:rsidRPr="00437E26" w:rsidRDefault="00FB7D1C" w:rsidP="007A2702">
      <w:pPr>
        <w:pStyle w:val="ListParagraph"/>
        <w:numPr>
          <w:ilvl w:val="0"/>
          <w:numId w:val="80"/>
        </w:numPr>
      </w:pPr>
      <w:r w:rsidRPr="00437E26">
        <w:t>Компонента 3: Управљање пројектом и подизање свести</w:t>
      </w:r>
      <w:r w:rsidR="0031404A" w:rsidRPr="00437E26">
        <w:t>.</w:t>
      </w:r>
    </w:p>
    <w:p w14:paraId="54BA9177" w14:textId="14C1428A" w:rsidR="00951D9D" w:rsidRPr="00437E26" w:rsidRDefault="00FB7D1C" w:rsidP="00AC2B5B">
      <w:pPr>
        <w:rPr>
          <w:highlight w:val="white"/>
        </w:rPr>
      </w:pPr>
      <w:r w:rsidRPr="00437E26">
        <w:rPr>
          <w:highlight w:val="white"/>
        </w:rPr>
        <w:t xml:space="preserve">Заједно са Европском банком за обнову и развој, АФД подржава проширење инфраструктуре за управљање чврстим отпадом, кроз зајам од 150 милиона евра. Улагања на Западном Балкану износе више од 630 милиона евра, чему треба додати и подршку за два регионална пројекта. Први пројекат посвећен је побољшању квалитета живота у градовима захваљујући програму </w:t>
      </w:r>
      <w:r w:rsidR="0031404A" w:rsidRPr="00437E26">
        <w:t>"</w:t>
      </w:r>
      <w:r w:rsidRPr="00437E26">
        <w:rPr>
          <w:highlight w:val="white"/>
        </w:rPr>
        <w:t>Smart City</w:t>
      </w:r>
      <w:r w:rsidR="0031404A" w:rsidRPr="00437E26">
        <w:t>"</w:t>
      </w:r>
      <w:r w:rsidRPr="00437E26">
        <w:rPr>
          <w:highlight w:val="white"/>
        </w:rPr>
        <w:t>. АФД подржава такође пројекат RISE, којим се пружа подршка младим предузетницима са Западног Балкана, у сарадњи са Регионалном канцеларијом за сарадњу младих (RYCO).</w:t>
      </w:r>
    </w:p>
    <w:p w14:paraId="146B619E" w14:textId="77777777" w:rsidR="00951D9D" w:rsidRPr="00437E26" w:rsidRDefault="00FB7D1C" w:rsidP="00AC2B5B">
      <w:pPr>
        <w:pStyle w:val="Heading3"/>
      </w:pPr>
      <w:bookmarkStart w:id="67" w:name="_Toc143638096"/>
      <w:r w:rsidRPr="00437E26">
        <w:t>ДОНАТОРСКИ ПРОГРАМИ</w:t>
      </w:r>
      <w:bookmarkEnd w:id="67"/>
      <w:r w:rsidRPr="00437E26">
        <w:t xml:space="preserve"> </w:t>
      </w:r>
    </w:p>
    <w:p w14:paraId="768CA6A3" w14:textId="77777777" w:rsidR="00951D9D" w:rsidRPr="00437E26" w:rsidRDefault="00FB7D1C" w:rsidP="00AC2B5B">
      <w:pPr>
        <w:rPr>
          <w:b/>
        </w:rPr>
      </w:pPr>
      <w:r w:rsidRPr="00437E26">
        <w:rPr>
          <w:b/>
        </w:rPr>
        <w:t>Јапан</w:t>
      </w:r>
    </w:p>
    <w:p w14:paraId="0CE1BCEB" w14:textId="77777777" w:rsidR="00951D9D" w:rsidRPr="00437E26" w:rsidRDefault="00FB7D1C" w:rsidP="00AC2B5B">
      <w:r w:rsidRPr="00437E26">
        <w:t>Стратешки оквир развојне сарадње са РС дефинисан је у јапанској</w:t>
      </w:r>
      <w:r w:rsidRPr="00437E26">
        <w:rPr>
          <w:i/>
        </w:rPr>
        <w:t> </w:t>
      </w:r>
      <w:r w:rsidRPr="00437E26">
        <w:t>Повељи о развојној сарадњи из фебруара 2015. године. Приоритетне области билатералне развојне помоћи Јапана РС</w:t>
      </w:r>
      <w:r w:rsidRPr="00437E26">
        <w:rPr>
          <w:vertAlign w:val="superscript"/>
        </w:rPr>
        <w:footnoteReference w:id="91"/>
      </w:r>
      <w:r w:rsidRPr="00437E26">
        <w:t xml:space="preserve"> су:</w:t>
      </w:r>
    </w:p>
    <w:p w14:paraId="4B194708" w14:textId="77777777" w:rsidR="00951D9D" w:rsidRPr="00437E26" w:rsidRDefault="00FB7D1C" w:rsidP="007A2702">
      <w:pPr>
        <w:pStyle w:val="ListParagraph"/>
        <w:numPr>
          <w:ilvl w:val="1"/>
          <w:numId w:val="20"/>
        </w:numPr>
      </w:pPr>
      <w:r w:rsidRPr="00437E26">
        <w:t>Заштита животне средине,</w:t>
      </w:r>
    </w:p>
    <w:p w14:paraId="23C6D892" w14:textId="77777777" w:rsidR="00951D9D" w:rsidRPr="00437E26" w:rsidRDefault="00FB7D1C" w:rsidP="007A2702">
      <w:pPr>
        <w:pStyle w:val="ListParagraph"/>
        <w:numPr>
          <w:ilvl w:val="1"/>
          <w:numId w:val="20"/>
        </w:numPr>
      </w:pPr>
      <w:r w:rsidRPr="00437E26">
        <w:t>Здравствена и социјална заштита и образовање и</w:t>
      </w:r>
    </w:p>
    <w:p w14:paraId="1E6F2AA3" w14:textId="77777777" w:rsidR="00951D9D" w:rsidRPr="00437E26" w:rsidRDefault="00FB7D1C" w:rsidP="007A2702">
      <w:pPr>
        <w:pStyle w:val="ListParagraph"/>
        <w:numPr>
          <w:ilvl w:val="1"/>
          <w:numId w:val="20"/>
        </w:numPr>
      </w:pPr>
      <w:r w:rsidRPr="00437E26">
        <w:t>Предузетништво и подршка малим и средњим предузећима.</w:t>
      </w:r>
    </w:p>
    <w:p w14:paraId="29C381A3" w14:textId="68DC9150" w:rsidR="00951D9D" w:rsidRPr="00437E26" w:rsidRDefault="00FB7D1C" w:rsidP="00AC2B5B">
      <w:r w:rsidRPr="00437E26">
        <w:t xml:space="preserve">Неки од примера помоћи коју Јапан пружа РС су:  непројектне донације у виду јапанских производа, пројекти за основне потребе становништва (ПОПОС пројекти) који подразумевају једнократну помоћ попут реконструкције зграда школа и вртића, испоруку медицинске опреме и возила хитне помоћи, возила за одношење смећа и контејнера, цистерни, специјалних возила за превоз лица са </w:t>
      </w:r>
      <w:r w:rsidR="00D7203E" w:rsidRPr="00437E26">
        <w:t>инвалидитетом,</w:t>
      </w:r>
      <w:r w:rsidRPr="00437E26">
        <w:t xml:space="preserve"> итд, али и консултантску помоћ јапанских експерата од 2009. године кроз волонтерски програм Владе Јапана.  Јапан такође обезбеђује и концесионалне зајмове (јенске кредите), па ће тако из средстава једног од кредита бити реализован пројекат </w:t>
      </w:r>
      <w:r w:rsidR="00D7203E" w:rsidRPr="00437E26">
        <w:t>"</w:t>
      </w:r>
      <w:r w:rsidRPr="00437E26">
        <w:t>Изградња система за одсумпоравање у Термоелектрани Никола Тесла</w:t>
      </w:r>
      <w:r w:rsidR="00D7203E" w:rsidRPr="00437E26">
        <w:t>"</w:t>
      </w:r>
      <w:r w:rsidRPr="00437E26">
        <w:t>.</w:t>
      </w:r>
    </w:p>
    <w:p w14:paraId="4C511C90" w14:textId="77777777" w:rsidR="00951D9D" w:rsidRPr="00437E26" w:rsidRDefault="00FB7D1C" w:rsidP="00AC2B5B">
      <w:pPr>
        <w:rPr>
          <w:b/>
        </w:rPr>
      </w:pPr>
      <w:r w:rsidRPr="00437E26">
        <w:rPr>
          <w:b/>
        </w:rPr>
        <w:t>Краљевина Данска</w:t>
      </w:r>
    </w:p>
    <w:p w14:paraId="5EC18BB0" w14:textId="615D435F" w:rsidR="00951D9D" w:rsidRPr="00437E26" w:rsidRDefault="00FB7D1C" w:rsidP="00AC2B5B">
      <w:r w:rsidRPr="00437E26">
        <w:t>Данска своју развојну помоћ корисницима пружа у већини случајева билатерално, али и мултилатерално углавном кроз УН, институције ЕУ и Светску банку.  Стратегија развојне сарадње Краљевине Данске са Републиком Србијом</w:t>
      </w:r>
      <w:r w:rsidRPr="00437E26">
        <w:rPr>
          <w:vertAlign w:val="superscript"/>
        </w:rPr>
        <w:footnoteReference w:id="92"/>
      </w:r>
      <w:r w:rsidRPr="00437E26">
        <w:t xml:space="preserve"> дефинисана је у оквиру ширег регионалног концепта – Данског суседског програма за Источну Европу. Од 2017. године, завршетком два велика програма финансирана данском билатералном бесповратном помоћи на југу Србије и доношењем нове стратегије данске развојне помоћи, Република Србија је престала да буде тзв. данска </w:t>
      </w:r>
      <w:r w:rsidR="00045BB2" w:rsidRPr="00437E26">
        <w:t>"</w:t>
      </w:r>
      <w:r w:rsidRPr="00437E26">
        <w:t>партнерска држава</w:t>
      </w:r>
      <w:r w:rsidR="00045BB2" w:rsidRPr="00437E26">
        <w:t>"</w:t>
      </w:r>
      <w:r w:rsidRPr="00437E26">
        <w:t xml:space="preserve"> и од тада нема значајније билатералне развојне помоћи Краљевине Данске Републици Србији, с обзиром да је фокус данске развојне помоћи у Европи усмерен ка Украјини и Грузији.</w:t>
      </w:r>
    </w:p>
    <w:p w14:paraId="4218D4CD" w14:textId="77777777" w:rsidR="001961B2" w:rsidRPr="00437E26" w:rsidRDefault="001961B2" w:rsidP="00AC2B5B"/>
    <w:p w14:paraId="4DA88B99" w14:textId="77777777" w:rsidR="00951D9D" w:rsidRPr="00437E26" w:rsidRDefault="00FB7D1C" w:rsidP="00AC2B5B">
      <w:pPr>
        <w:rPr>
          <w:b/>
        </w:rPr>
      </w:pPr>
      <w:r w:rsidRPr="00437E26">
        <w:rPr>
          <w:b/>
        </w:rPr>
        <w:t>Краљевина Норвешка</w:t>
      </w:r>
    </w:p>
    <w:p w14:paraId="56003F3A" w14:textId="77777777" w:rsidR="00951D9D" w:rsidRPr="00437E26" w:rsidRDefault="00FB7D1C" w:rsidP="00AC2B5B">
      <w:r w:rsidRPr="00437E26">
        <w:lastRenderedPageBreak/>
        <w:t>Краљевина Норвешка је један од највећих билатералних донатора РС чија подршка од 2008. до данас износи више од 100 милиона евра. Норвешка пружа помоћ Србији кроз Билатерални програм сарадње, Фонд за мале пројекте Амбасаде, као и директне грантове организацијама цивилног друштва</w:t>
      </w:r>
      <w:r w:rsidRPr="00437E26">
        <w:rPr>
          <w:vertAlign w:val="superscript"/>
        </w:rPr>
        <w:footnoteReference w:id="93"/>
      </w:r>
      <w:r w:rsidRPr="00437E26">
        <w:t xml:space="preserve">. У јануару 2018. године потписан је Меморандум о разумевању (МоР) између МЕИ РС и Министарства спољних послова Краљевине Норвешке који се односи на билатералну сарадњу кроз пројекте и који дефинише основне принципе сарадње између два министарства са циљем подршке интеграцији Србије у структуре ЕУ кроз пројекте који доприносе реформским процесима и развоју подржаних сектора у складу са захтевима процеса европских интеграција. </w:t>
      </w:r>
    </w:p>
    <w:p w14:paraId="62867B52" w14:textId="77777777" w:rsidR="00951D9D" w:rsidRPr="00437E26" w:rsidRDefault="00FB7D1C" w:rsidP="00AC2B5B">
      <w:pPr>
        <w:rPr>
          <w:b/>
        </w:rPr>
      </w:pPr>
      <w:r w:rsidRPr="00437E26">
        <w:rPr>
          <w:b/>
        </w:rPr>
        <w:t>Краљевина Холандија</w:t>
      </w:r>
    </w:p>
    <w:p w14:paraId="5C35DE2A" w14:textId="457A1707" w:rsidR="00951D9D" w:rsidRPr="00437E26" w:rsidRDefault="00FB7D1C" w:rsidP="00AC2B5B">
      <w:r w:rsidRPr="00437E26">
        <w:t>Развојна помоћ Холандије Републици Србији</w:t>
      </w:r>
      <w:r w:rsidRPr="00437E26">
        <w:rPr>
          <w:vertAlign w:val="superscript"/>
        </w:rPr>
        <w:footnoteReference w:id="94"/>
      </w:r>
      <w:r w:rsidRPr="00437E26">
        <w:t xml:space="preserve"> је у протеклим годинама била усмерена на подршку развоју сектора пољопривреде, заштите животне средине, приватног сектора, запошљавања, владавину права, помоћ избеглицама и интерно расељеним лицима и изградњу институционалних капацитета. Током 2019. и 2020. године није било уговарања нових пројеката, а у оквиру два програма – МАТРА и Фонд за људска права који за циљ имају помоћ организацијама цивилног друштва и секторима правде и унутрашњих послова, Амбасада Холандије је током 2019. године утрошила укупно 831.116 ЕУР. У оквиру ОРИО програма, у Републици Србији се спроводи пројекат </w:t>
      </w:r>
      <w:r w:rsidR="00E967BD" w:rsidRPr="00437E26">
        <w:t>"</w:t>
      </w:r>
      <w:r w:rsidRPr="00437E26">
        <w:t>Прикупљање и третман отпадних вода у Лесковцу</w:t>
      </w:r>
      <w:r w:rsidR="00E967BD" w:rsidRPr="00437E26">
        <w:t>"</w:t>
      </w:r>
      <w:r w:rsidRPr="00437E26">
        <w:t>. Укупан буџет ОРИО програма за пројекат у Лесковцу је 7,91 милиона ЕУР.</w:t>
      </w:r>
    </w:p>
    <w:p w14:paraId="1998E83F" w14:textId="77777777" w:rsidR="00951D9D" w:rsidRPr="00437E26" w:rsidRDefault="00FB7D1C" w:rsidP="00AC2B5B">
      <w:pPr>
        <w:rPr>
          <w:b/>
        </w:rPr>
      </w:pPr>
      <w:r w:rsidRPr="00437E26">
        <w:rPr>
          <w:b/>
        </w:rPr>
        <w:t>Краљевина Шведска</w:t>
      </w:r>
    </w:p>
    <w:p w14:paraId="1A127D73" w14:textId="39D76E2C" w:rsidR="00951D9D" w:rsidRPr="00437E26" w:rsidRDefault="00FB7D1C" w:rsidP="00AC2B5B">
      <w:r w:rsidRPr="00437E26">
        <w:t>Шведска је усвојила нову Стратегију за подршку реформама у Србији, Западном Балкану и Турској 2021</w:t>
      </w:r>
      <w:r w:rsidR="006A07A0" w:rsidRPr="00437E26">
        <w:t xml:space="preserve"> </w:t>
      </w:r>
      <w:r w:rsidRPr="00437E26">
        <w:t>-</w:t>
      </w:r>
      <w:r w:rsidR="006A07A0" w:rsidRPr="00437E26">
        <w:t xml:space="preserve"> </w:t>
      </w:r>
      <w:r w:rsidRPr="00437E26">
        <w:t>2027</w:t>
      </w:r>
      <w:r w:rsidRPr="00437E26">
        <w:rPr>
          <w:vertAlign w:val="superscript"/>
        </w:rPr>
        <w:footnoteReference w:id="95"/>
      </w:r>
      <w:r w:rsidRPr="00437E26">
        <w:t>. Финансијска подршка према новој стратегији за 2021</w:t>
      </w:r>
      <w:r w:rsidR="006A07A0" w:rsidRPr="00437E26">
        <w:t xml:space="preserve"> </w:t>
      </w:r>
      <w:r w:rsidRPr="00437E26">
        <w:t>-</w:t>
      </w:r>
      <w:r w:rsidR="006A07A0" w:rsidRPr="00437E26">
        <w:t xml:space="preserve"> </w:t>
      </w:r>
      <w:r w:rsidRPr="00437E26">
        <w:t>2027 износи 560 милиона евра, од чега је 500 милиона подељено на западни Балкан и 60 милиона за Турску. Укупна досадашња бесповратна помоћ Шведске износи око 283 милиона евра. Шведска ће наставити са трендом подршке финансирања програма и пројеката у РС у вредности од 12 милиона евра на годишњем нивоу. Највећи износ бесповратне помоћи по сектору у периоду од 2000. године до данас Шведска је издвојила за сектор заштите животне средине у укупној вредности од око 43 милиона евра. Од пројеката који су у току, издвајају се:</w:t>
      </w:r>
    </w:p>
    <w:p w14:paraId="52635FF8" w14:textId="18AA60B5" w:rsidR="00951D9D" w:rsidRPr="00437E26" w:rsidRDefault="00FB7D1C" w:rsidP="007A2702">
      <w:pPr>
        <w:pStyle w:val="ListParagraph"/>
        <w:numPr>
          <w:ilvl w:val="0"/>
          <w:numId w:val="23"/>
        </w:numPr>
      </w:pPr>
      <w:r w:rsidRPr="00437E26">
        <w:t>PEID пројекат (Priority Environmental Infrastructure for Development), кроз који се наставља подршка сектору заштите животне средине – пружање техничке помоћи Министарству заштите животне средине, како би се потенцијални пројекти припремили за финансирање у наредном периоду. Главни циљ је израда пројектно</w:t>
      </w:r>
      <w:r w:rsidR="006A07A0" w:rsidRPr="00437E26">
        <w:t xml:space="preserve"> </w:t>
      </w:r>
      <w:r w:rsidRPr="00437E26">
        <w:t>-техничке документације за велике инфраструктурне пројекте. Буџет пројекта је око 3 милиона евра.</w:t>
      </w:r>
    </w:p>
    <w:p w14:paraId="496599F7" w14:textId="30355776" w:rsidR="00951D9D" w:rsidRPr="00437E26" w:rsidRDefault="00FB7D1C" w:rsidP="007A2702">
      <w:pPr>
        <w:pStyle w:val="ListParagraph"/>
        <w:numPr>
          <w:ilvl w:val="0"/>
          <w:numId w:val="23"/>
        </w:numPr>
      </w:pPr>
      <w:r w:rsidRPr="00437E26">
        <w:t>EISP 2 пројекат (Environmental Infrastructure Support Project), који пружа подршку Министарству заштите животне средине у спровођењу мањих компоненти великих инфраструктурних пројеката</w:t>
      </w:r>
      <w:r w:rsidR="006A07A0" w:rsidRPr="00437E26">
        <w:t>,</w:t>
      </w:r>
      <w:r w:rsidRPr="00437E26">
        <w:t xml:space="preserve"> као и код идентификовања потенцијалних пројеката у области заштите животне средине како би били спремни за израду неопходне пројектно</w:t>
      </w:r>
      <w:r w:rsidR="006A07A0" w:rsidRPr="00437E26">
        <w:t xml:space="preserve"> </w:t>
      </w:r>
      <w:r w:rsidRPr="00437E26">
        <w:t>-</w:t>
      </w:r>
      <w:r w:rsidR="006A07A0" w:rsidRPr="00437E26">
        <w:t xml:space="preserve"> </w:t>
      </w:r>
      <w:r w:rsidRPr="00437E26">
        <w:t>техничке документације. Буџет пројекта је око 2,9 милиона евра.</w:t>
      </w:r>
    </w:p>
    <w:p w14:paraId="59D06FA5" w14:textId="77777777" w:rsidR="00951D9D" w:rsidRPr="00437E26" w:rsidRDefault="00FB7D1C" w:rsidP="007A2702">
      <w:pPr>
        <w:pStyle w:val="ListParagraph"/>
        <w:numPr>
          <w:ilvl w:val="0"/>
          <w:numId w:val="23"/>
        </w:numPr>
      </w:pPr>
      <w:r w:rsidRPr="00437E26">
        <w:lastRenderedPageBreak/>
        <w:t>Наставак пројекта који се бави припремама за преговоре у оквиру Поглавља 27 се одвија кроз ENVAP 3 пројекат - Environment Accession Project (септембар 2016 – март 2021), где је буџет око 3 милиона евра.</w:t>
      </w:r>
    </w:p>
    <w:p w14:paraId="2C5801C2" w14:textId="77777777" w:rsidR="00951D9D" w:rsidRPr="00437E26" w:rsidRDefault="00FB7D1C" w:rsidP="00AC2B5B">
      <w:pPr>
        <w:rPr>
          <w:b/>
        </w:rPr>
      </w:pPr>
      <w:r w:rsidRPr="00437E26">
        <w:rPr>
          <w:b/>
        </w:rPr>
        <w:t>Народна Република Кина</w:t>
      </w:r>
    </w:p>
    <w:p w14:paraId="474829C5" w14:textId="1DD4333C" w:rsidR="00951D9D" w:rsidRPr="00437E26" w:rsidRDefault="00FB7D1C" w:rsidP="00AC2B5B">
      <w:r w:rsidRPr="00437E26">
        <w:t>Правни основ за сарадњу између РС и Народне Републике Кине представља Споразум о привредно</w:t>
      </w:r>
      <w:r w:rsidR="006A07A0" w:rsidRPr="00437E26">
        <w:t xml:space="preserve"> </w:t>
      </w:r>
      <w:r w:rsidRPr="00437E26">
        <w:t>-</w:t>
      </w:r>
      <w:r w:rsidR="006A07A0" w:rsidRPr="00437E26">
        <w:t xml:space="preserve"> </w:t>
      </w:r>
      <w:r w:rsidRPr="00437E26">
        <w:t>техничкој сарадњи између Владе РС и Владе Народне Републике Кине, који се потписује на годишњем нивоу</w:t>
      </w:r>
      <w:r w:rsidRPr="00437E26">
        <w:rPr>
          <w:vertAlign w:val="superscript"/>
        </w:rPr>
        <w:footnoteReference w:id="96"/>
      </w:r>
      <w:r w:rsidRPr="00437E26">
        <w:t>. Приоритетне области развојне сарадње су здравство, образовање, енергетика и безбедност. У претходних неколико година реализовано је више пројеката у области здравства, којима је обезбеђена медицинска опрема за болнице и здравствене центре широм земље. Значајну подршку Народна Република Кина је дала и у погледу одбране од поплава. Влада Народне Републике Кине је омогућила и стручно усавршавање организовањем семинара у различитим областима за представнике институција на републичком и локалном нивоу, привредне коморе, малих и средњих предузећа, универзитета, болница.</w:t>
      </w:r>
    </w:p>
    <w:p w14:paraId="3677508B" w14:textId="77777777" w:rsidR="00951D9D" w:rsidRPr="00437E26" w:rsidRDefault="00FB7D1C" w:rsidP="00AC2B5B">
      <w:pPr>
        <w:rPr>
          <w:b/>
        </w:rPr>
      </w:pPr>
      <w:r w:rsidRPr="00437E26">
        <w:rPr>
          <w:b/>
        </w:rPr>
        <w:t>Република Аустрија</w:t>
      </w:r>
    </w:p>
    <w:p w14:paraId="1A59C681" w14:textId="77777777" w:rsidR="00951D9D" w:rsidRPr="00437E26" w:rsidRDefault="00FB7D1C" w:rsidP="00AC2B5B">
      <w:r w:rsidRPr="00437E26">
        <w:t>Кроз пројекте развојне помоћи Република Аустрија подржава политику РС усмерену на перспективу приступања ЕУ</w:t>
      </w:r>
      <w:r w:rsidRPr="00437E26">
        <w:rPr>
          <w:vertAlign w:val="superscript"/>
        </w:rPr>
        <w:footnoteReference w:id="97"/>
      </w:r>
      <w:r w:rsidRPr="00437E26">
        <w:t>. Реализовани су пројекти у областима регионалног развоја, образовања, заштите животне средине, пољопривреде, здравства, развоја предузетништва, социјалне заштите, јачања капацитета управљања на локалном нивоу, као и подршке организацијама цивилног друштва. Аустријска развојна агенције (АДА) као имплементациона агенција Републике Аустрије примењује европске стандарде у имплементацији различитих ЕУ програма/пројеката:</w:t>
      </w:r>
    </w:p>
    <w:p w14:paraId="01210CD2" w14:textId="3FECCD7B" w:rsidR="00951D9D" w:rsidRPr="00437E26" w:rsidRDefault="00FB7D1C" w:rsidP="007A2702">
      <w:pPr>
        <w:pStyle w:val="ListParagraph"/>
        <w:numPr>
          <w:ilvl w:val="0"/>
          <w:numId w:val="22"/>
        </w:numPr>
      </w:pPr>
      <w:r w:rsidRPr="00437E26">
        <w:t xml:space="preserve">Реализација ЕУ програма под називом </w:t>
      </w:r>
      <w:r w:rsidR="00C002A6" w:rsidRPr="00437E26">
        <w:t>"</w:t>
      </w:r>
      <w:r w:rsidRPr="00437E26">
        <w:t>Социо</w:t>
      </w:r>
      <w:r w:rsidR="00C002A6" w:rsidRPr="00437E26">
        <w:t xml:space="preserve"> </w:t>
      </w:r>
      <w:r w:rsidRPr="00437E26">
        <w:t>-</w:t>
      </w:r>
      <w:r w:rsidR="00C002A6" w:rsidRPr="00437E26">
        <w:t xml:space="preserve"> </w:t>
      </w:r>
      <w:r w:rsidRPr="00437E26">
        <w:t>економски развој Дунавске регије у Републици Србији</w:t>
      </w:r>
      <w:r w:rsidR="00C002A6" w:rsidRPr="00437E26">
        <w:t>"</w:t>
      </w:r>
      <w:r w:rsidRPr="00437E26">
        <w:t>, финансираног из средстава ЕУ - Пројекат се састоји од неколико компоненти, укључујући и изградњу и обнову инфраструктуре, као што је изградња система водоснабдевања у општини Велико Градиште, као и рехабилитација Голубачке тврђаве, за који је Република Аустрија обезбедила 1.800.000 евра бесповратних средстава. </w:t>
      </w:r>
    </w:p>
    <w:p w14:paraId="6BF5927A" w14:textId="77777777" w:rsidR="00951D9D" w:rsidRPr="00437E26" w:rsidRDefault="00FB7D1C" w:rsidP="007A2702">
      <w:pPr>
        <w:pStyle w:val="ListParagraph"/>
        <w:numPr>
          <w:ilvl w:val="0"/>
          <w:numId w:val="22"/>
        </w:numPr>
      </w:pPr>
      <w:r w:rsidRPr="00437E26">
        <w:t>Регионални пројекат подршке спровођењу Зелене агенде за западни Балкан - Општи циљ пројекта је унапређење транзиције Западног Балкана према модерним, ресурсно ефикасним и конкурентним привредама. Специфични циљ је подршка спровођењу Зелене агенде чиме се постиже посвећеност трансформацији економије на одрживи начин и достизање климатске неутралности до 2050. Укупан буџет пројекта износи 11.000.000 евра. Регионални пројекат је започет 2022. године.</w:t>
      </w:r>
    </w:p>
    <w:p w14:paraId="47014962" w14:textId="30C1C048" w:rsidR="00951D9D" w:rsidRPr="00437E26" w:rsidRDefault="00FB7D1C" w:rsidP="00AC2B5B">
      <w:r w:rsidRPr="00437E26">
        <w:t>По обиму алоцираних средстава, Република Аустрија је трећи највећи билатерални донатор који учествује у финансирању WBIF, са обезбеђеним средствима у износу од 17,9 милиона евра кумулативно, у периоду 2009</w:t>
      </w:r>
      <w:r w:rsidR="00892266" w:rsidRPr="00437E26">
        <w:t xml:space="preserve"> </w:t>
      </w:r>
      <w:r w:rsidRPr="00437E26">
        <w:t>-</w:t>
      </w:r>
      <w:r w:rsidR="00892266" w:rsidRPr="00437E26">
        <w:t xml:space="preserve"> </w:t>
      </w:r>
      <w:r w:rsidRPr="00437E26">
        <w:t>2020. годинe.</w:t>
      </w:r>
    </w:p>
    <w:p w14:paraId="33F45B61" w14:textId="77777777" w:rsidR="00951D9D" w:rsidRPr="00437E26" w:rsidRDefault="00FB7D1C" w:rsidP="00AC2B5B">
      <w:pPr>
        <w:rPr>
          <w:b/>
        </w:rPr>
      </w:pPr>
      <w:r w:rsidRPr="00437E26">
        <w:rPr>
          <w:b/>
        </w:rPr>
        <w:t>Република Француска</w:t>
      </w:r>
    </w:p>
    <w:p w14:paraId="40626C88" w14:textId="77777777" w:rsidR="00951D9D" w:rsidRPr="00437E26" w:rsidRDefault="00FB7D1C" w:rsidP="00AC2B5B">
      <w:r w:rsidRPr="00437E26">
        <w:t xml:space="preserve">На основу Споразума о стратешком партнерству и сарадњи, влада Француске пружа подршку РС у јавним политикама у процесу приступања ЕУ.  Споразумом између Влада Србије и Француске </w:t>
      </w:r>
      <w:r w:rsidRPr="00437E26">
        <w:lastRenderedPageBreak/>
        <w:t>о Француској развојној агенцији и PROPARCO потписаног 2019. године, Канцеларија АФД у Београду функционише као регионална канцеларија за западни Балкан и у потпуности је оперативна од 2019.</w:t>
      </w:r>
      <w:r w:rsidR="001961B2" w:rsidRPr="00437E26">
        <w:t xml:space="preserve"> </w:t>
      </w:r>
      <w:r w:rsidRPr="00437E26">
        <w:t>године. У складу са поменутим Споразумом, АФД група пружа финансијску подршку, као што су грантови и гаранције за дугорочне зајмове држави, локалним самоуправама, јавним и приватним предузећима и финансијским институцијама као и субвенцијe, у складу са правилима девизног пословања РС. Области сарадње су:</w:t>
      </w:r>
    </w:p>
    <w:p w14:paraId="1AEA8483" w14:textId="7A4A54DE" w:rsidR="00951D9D" w:rsidRPr="00437E26" w:rsidRDefault="00FB7D1C" w:rsidP="007A2702">
      <w:pPr>
        <w:pStyle w:val="ListParagraph"/>
        <w:numPr>
          <w:ilvl w:val="0"/>
          <w:numId w:val="24"/>
        </w:numPr>
      </w:pPr>
      <w:r w:rsidRPr="00437E26">
        <w:t xml:space="preserve">Развој метро система у граду Београду - Крајем новембра 2020. године, потписан је Споразум између влада Србије и Француске о сарадњи у области спровођења приоритетних инфраструктурних пројеката, инвестиционе вредности 581 милиона евра, који предвиђа да ће у изградњу прве линије београдског метроа бити уложено 454 милиона евра. Предвиђено је да француске компаније осигурају метро композиције и изводе радове на </w:t>
      </w:r>
      <w:r w:rsidR="00892266" w:rsidRPr="00437E26">
        <w:t>"</w:t>
      </w:r>
      <w:r w:rsidRPr="00437E26">
        <w:t>електромеханичком делу</w:t>
      </w:r>
      <w:r w:rsidR="00892266" w:rsidRPr="00437E26">
        <w:t>"</w:t>
      </w:r>
      <w:r w:rsidRPr="00437E26">
        <w:t>, док ће кинеске компаније изводити грађевинске радове. Званични почетак радова на развоју метро система отпочео је 2021. године, са извођењем припремних радова и радова на насипању терена, изградњом колектора на локацији планираног Депоа (терминала) у Макишком пољу.</w:t>
      </w:r>
    </w:p>
    <w:p w14:paraId="31EA46AB" w14:textId="24BD7684" w:rsidR="00951D9D" w:rsidRPr="00437E26" w:rsidRDefault="00FB7D1C" w:rsidP="007A2702">
      <w:pPr>
        <w:pStyle w:val="ListParagraph"/>
        <w:numPr>
          <w:ilvl w:val="0"/>
          <w:numId w:val="24"/>
        </w:numPr>
      </w:pPr>
      <w:r w:rsidRPr="00437E26">
        <w:t>У сектору енергетике предвиђен је износ до 127.000.000 евра за аутоматизацију електро</w:t>
      </w:r>
      <w:r w:rsidR="001961B2" w:rsidRPr="00437E26">
        <w:t xml:space="preserve"> </w:t>
      </w:r>
      <w:r w:rsidRPr="00437E26">
        <w:t>дистрибутивне мреже средњег напона</w:t>
      </w:r>
      <w:r w:rsidR="00892266" w:rsidRPr="00437E26">
        <w:t>.</w:t>
      </w:r>
    </w:p>
    <w:p w14:paraId="03A5E6FD" w14:textId="1EBF1CB8" w:rsidR="00951D9D" w:rsidRPr="00437E26" w:rsidRDefault="00FB7D1C" w:rsidP="007A2702">
      <w:pPr>
        <w:pStyle w:val="ListParagraph"/>
        <w:numPr>
          <w:ilvl w:val="0"/>
          <w:numId w:val="24"/>
        </w:numPr>
      </w:pPr>
      <w:r w:rsidRPr="00437E26">
        <w:t xml:space="preserve">У оквиру Програма тзв. </w:t>
      </w:r>
      <w:r w:rsidR="00892266" w:rsidRPr="00437E26">
        <w:t>"</w:t>
      </w:r>
      <w:r w:rsidRPr="00437E26">
        <w:t>зелених развојних кредита</w:t>
      </w:r>
      <w:r w:rsidR="00892266" w:rsidRPr="00437E26">
        <w:t>"</w:t>
      </w:r>
      <w:r w:rsidRPr="00437E26">
        <w:t xml:space="preserve"> РС је на располагању кредитни аранжман од 300 милиона америчких долара средстава Светске банке, KfW и АфД групе. Предвиђена средства АфД групе су у износу 90 милиона америчких долара. </w:t>
      </w:r>
    </w:p>
    <w:p w14:paraId="0E9B3BB9" w14:textId="623331BE" w:rsidR="00951D9D" w:rsidRPr="00437E26" w:rsidRDefault="00FB7D1C" w:rsidP="007A2702">
      <w:pPr>
        <w:pStyle w:val="ListParagraph"/>
        <w:numPr>
          <w:ilvl w:val="0"/>
          <w:numId w:val="24"/>
        </w:numPr>
      </w:pPr>
      <w:r w:rsidRPr="00437E26">
        <w:t xml:space="preserve">У области заштите животне средине, град Београд је изабрао компанију БеоЧистаЕнергија д.о.о. (која се састоји од конзорцијума који чине француска компанија </w:t>
      </w:r>
      <w:r w:rsidR="00892266" w:rsidRPr="00437E26">
        <w:t>"</w:t>
      </w:r>
      <w:r w:rsidRPr="00437E26">
        <w:t>SUEZ</w:t>
      </w:r>
      <w:r w:rsidR="00892266" w:rsidRPr="00437E26">
        <w:t>"</w:t>
      </w:r>
      <w:r w:rsidRPr="00437E26">
        <w:t xml:space="preserve"> и јапанска компанија </w:t>
      </w:r>
      <w:r w:rsidR="00892266" w:rsidRPr="00437E26">
        <w:t>"</w:t>
      </w:r>
      <w:r w:rsidRPr="00437E26">
        <w:t>ITOCHU</w:t>
      </w:r>
      <w:r w:rsidR="00892266" w:rsidRPr="00437E26">
        <w:t>"</w:t>
      </w:r>
      <w:r w:rsidRPr="00437E26">
        <w:t>) као партнера у оквиру Јавно</w:t>
      </w:r>
      <w:r w:rsidR="00892266" w:rsidRPr="00437E26">
        <w:t xml:space="preserve"> </w:t>
      </w:r>
      <w:r w:rsidRPr="00437E26">
        <w:t>-приватног партнерства, за пројекат изградње и финансирања постројења за производњу енергије из отпада у Винчи. Пројекат Винча обухвата санацију постојеће депоније, изградњу новог складишног центра према европским стандардима и јединице за спаљивање са производњом електричне енергије и топлоте (инсинератор). </w:t>
      </w:r>
    </w:p>
    <w:p w14:paraId="744EEA71" w14:textId="627D5D89" w:rsidR="00951D9D" w:rsidRPr="00437E26" w:rsidRDefault="00FB7D1C" w:rsidP="007A2702">
      <w:pPr>
        <w:pStyle w:val="ListParagraph"/>
        <w:numPr>
          <w:ilvl w:val="0"/>
          <w:numId w:val="3"/>
        </w:numPr>
      </w:pPr>
      <w:r w:rsidRPr="00437E26">
        <w:t>У трећем кварталу 2021.</w:t>
      </w:r>
      <w:r w:rsidR="001961B2" w:rsidRPr="00437E26">
        <w:t xml:space="preserve"> </w:t>
      </w:r>
      <w:r w:rsidRPr="00437E26">
        <w:t xml:space="preserve">године, усвојен је закон о потврђивању Уговора о кредиту у износу од 50.000.000 евра, између АФД групе и РС за спровођење реформи усмерених на тзв. </w:t>
      </w:r>
      <w:r w:rsidR="00892266" w:rsidRPr="00437E26">
        <w:t>"</w:t>
      </w:r>
      <w:r w:rsidRPr="00437E26">
        <w:t>зелени опоравак</w:t>
      </w:r>
      <w:r w:rsidR="00892266" w:rsidRPr="00437E26">
        <w:t>"</w:t>
      </w:r>
      <w:r w:rsidRPr="00437E26">
        <w:t xml:space="preserve"> кроз Програмски зајам за јавне политике </w:t>
      </w:r>
      <w:r w:rsidR="00892266" w:rsidRPr="00437E26">
        <w:t>"</w:t>
      </w:r>
      <w:r w:rsidRPr="00437E26">
        <w:t>Урбане средине отпорне на климатске промене</w:t>
      </w:r>
      <w:r w:rsidR="00892266" w:rsidRPr="00437E26">
        <w:t>"</w:t>
      </w:r>
      <w:r w:rsidRPr="00437E26">
        <w:t xml:space="preserve">. Саставни део Програма је и грант у износу од 500.000 евра за потребе техничке подршке Влади Србије који обухвата израду Мапе пута за климатске активности на националном и нивоу локалних самоуправа (Смедерево и Ужице). Пружена је подршка на изради подзаконских аката Закона о климатским променама и процени изградње капацитета. </w:t>
      </w:r>
    </w:p>
    <w:p w14:paraId="1284E0C6" w14:textId="77777777" w:rsidR="00951D9D" w:rsidRPr="00437E26" w:rsidRDefault="00FB7D1C" w:rsidP="00AC2B5B">
      <w:pPr>
        <w:rPr>
          <w:b/>
        </w:rPr>
      </w:pPr>
      <w:r w:rsidRPr="00437E26">
        <w:rPr>
          <w:b/>
        </w:rPr>
        <w:t>Република Грчка</w:t>
      </w:r>
    </w:p>
    <w:p w14:paraId="0EAFB8D1" w14:textId="77777777" w:rsidR="00951D9D" w:rsidRPr="00437E26" w:rsidRDefault="00FB7D1C" w:rsidP="00AC2B5B">
      <w:r w:rsidRPr="00437E26">
        <w:t>Хеленик план за економску обнову Балкана (ХиПЕРБ) је програм грчке развојне помоћи у оквиру којег је Влада Републике Грчке определила бесповратна средства за шест балканских земаља – Савезну Републику Југославију, Румунију, Бугарску, Македонију, Босну и Херцеговину и Албанију</w:t>
      </w:r>
      <w:r w:rsidRPr="00437E26">
        <w:rPr>
          <w:vertAlign w:val="superscript"/>
        </w:rPr>
        <w:footnoteReference w:id="98"/>
      </w:r>
      <w:r w:rsidRPr="00437E26">
        <w:t>. Циљани сектор овог програма помоћи је модернизација инфраструктуре, нарочито у сектору саобраћаја. Два изузетно значајна пројекта за Србију која су подржана из ХиПЕРБ плана су изградња Коридора 10.</w:t>
      </w:r>
    </w:p>
    <w:p w14:paraId="0651D5D6" w14:textId="77777777" w:rsidR="00951D9D" w:rsidRPr="00437E26" w:rsidRDefault="00FB7D1C" w:rsidP="00AC2B5B">
      <w:pPr>
        <w:rPr>
          <w:b/>
        </w:rPr>
      </w:pPr>
      <w:r w:rsidRPr="00437E26">
        <w:rPr>
          <w:b/>
        </w:rPr>
        <w:t>Република Индија</w:t>
      </w:r>
    </w:p>
    <w:p w14:paraId="0C853728" w14:textId="4007545C" w:rsidR="00951D9D" w:rsidRPr="00437E26" w:rsidRDefault="00FB7D1C" w:rsidP="00AC2B5B">
      <w:r w:rsidRPr="00437E26">
        <w:lastRenderedPageBreak/>
        <w:t>Индијски програм билатералне техничке и економске сарадње - ИТЕЦ програм (Indian Technical and Economic Cooperation Programme - ITEC) спроводи Министарство спољних послова Владе Индије као билатерални програм помоћи те државе пријатељским земљама. Овај програм углавном циља земље у развоју, међу којима је и РС, којима се нуде бесплатни курсеви усавршавања у Индији за различита техничка и стручна занимања</w:t>
      </w:r>
      <w:r w:rsidR="00F544FF" w:rsidRPr="00437E26">
        <w:t>,</w:t>
      </w:r>
      <w:r w:rsidRPr="00437E26">
        <w:t xml:space="preserve"> као и могућност бржег и лакшег прилагођавања све више глобализованом свету</w:t>
      </w:r>
      <w:r w:rsidRPr="00437E26">
        <w:rPr>
          <w:vertAlign w:val="superscript"/>
        </w:rPr>
        <w:footnoteReference w:id="99"/>
      </w:r>
      <w:r w:rsidRPr="00437E26">
        <w:t xml:space="preserve">. У периоду од 2013. до краја 2019. године отприлике 80 државних службеника РС је похађало </w:t>
      </w:r>
      <w:r w:rsidR="00F544FF" w:rsidRPr="00437E26">
        <w:t>ITEC</w:t>
      </w:r>
      <w:r w:rsidRPr="00437E26">
        <w:t xml:space="preserve"> курсеве (од 2008. године па до данас броји око 167 стручњака, представника владиног и приватног сектора) у различитим областима и научним дисциплинама, укључујући информационо</w:t>
      </w:r>
      <w:r w:rsidR="00F544FF" w:rsidRPr="00437E26">
        <w:t xml:space="preserve"> </w:t>
      </w:r>
      <w:r w:rsidRPr="00437E26">
        <w:t>-</w:t>
      </w:r>
      <w:r w:rsidR="00F544FF" w:rsidRPr="00437E26">
        <w:t xml:space="preserve"> </w:t>
      </w:r>
      <w:r w:rsidRPr="00437E26">
        <w:t xml:space="preserve">комуникационе технологије, управљање расходима, предузетништво, област СТО, банкарство и финансије, обновљиве изворе енергије, проблематику везану за климатске промене, законодавство, усавршавање енглеског језика, итд. </w:t>
      </w:r>
    </w:p>
    <w:p w14:paraId="6DA1A6C9" w14:textId="77777777" w:rsidR="00951D9D" w:rsidRPr="00437E26" w:rsidRDefault="00FB7D1C" w:rsidP="00AC2B5B">
      <w:pPr>
        <w:rPr>
          <w:b/>
        </w:rPr>
      </w:pPr>
      <w:r w:rsidRPr="00437E26">
        <w:rPr>
          <w:b/>
        </w:rPr>
        <w:t>Република Кореја</w:t>
      </w:r>
    </w:p>
    <w:p w14:paraId="6D886221" w14:textId="77777777" w:rsidR="00951D9D" w:rsidRPr="00437E26" w:rsidRDefault="00FB7D1C" w:rsidP="00C82B61">
      <w:pPr>
        <w:contextualSpacing/>
      </w:pPr>
      <w:r w:rsidRPr="00437E26">
        <w:t>Програм размене знања (енг. Knowledge sharing programme, KSP) се реализује у сарадњи са Корејским институтом за развој (KDI) и има за циљ институционални развој и јачање капацитета запослених у органима државне управе партнерских земаља. Програм пружа консултације усмерене на потребе партнерских земаља, које се спроводе кроз низ заједничких истраживачких радова, обука, консултација, а који се одржавају наизменично у Кореји и партнерским земљама.  Тако се реализују следећи програми:</w:t>
      </w:r>
    </w:p>
    <w:p w14:paraId="24298899" w14:textId="40846AB0" w:rsidR="00951D9D" w:rsidRPr="00437E26" w:rsidRDefault="00FB7D1C" w:rsidP="007A2702">
      <w:pPr>
        <w:pStyle w:val="ListParagraph"/>
        <w:numPr>
          <w:ilvl w:val="0"/>
          <w:numId w:val="25"/>
        </w:numPr>
        <w:ind w:left="714" w:hanging="357"/>
      </w:pPr>
      <w:r w:rsidRPr="00437E26">
        <w:t>KOICA Fellowship programs - KOICA партнерски програми - Примарни циљ овог програма је додатна едукација за техничке вештине и знања, као и изградња капацитета за одрживи друштвено</w:t>
      </w:r>
      <w:r w:rsidR="004350DD" w:rsidRPr="00437E26">
        <w:t xml:space="preserve"> </w:t>
      </w:r>
      <w:r w:rsidRPr="00437E26">
        <w:t>-</w:t>
      </w:r>
      <w:r w:rsidR="004350DD" w:rsidRPr="00437E26">
        <w:t xml:space="preserve"> </w:t>
      </w:r>
      <w:r w:rsidRPr="00437E26">
        <w:t>економски развој;</w:t>
      </w:r>
    </w:p>
    <w:p w14:paraId="686A0BC1" w14:textId="77777777" w:rsidR="00951D9D" w:rsidRPr="00437E26" w:rsidRDefault="00FB7D1C" w:rsidP="007A2702">
      <w:pPr>
        <w:pStyle w:val="ListParagraph"/>
        <w:numPr>
          <w:ilvl w:val="0"/>
          <w:numId w:val="25"/>
        </w:numPr>
        <w:ind w:left="714" w:hanging="357"/>
      </w:pPr>
      <w:r w:rsidRPr="00437E26">
        <w:t>Мастер студије (KOICA Scholarship Program – Master’s Degrees) - постдипломске (мастер) студије;</w:t>
      </w:r>
    </w:p>
    <w:p w14:paraId="4751D177" w14:textId="26F30463" w:rsidR="00951D9D" w:rsidRPr="00437E26" w:rsidRDefault="00FB7D1C" w:rsidP="007A2702">
      <w:pPr>
        <w:pStyle w:val="ListParagraph"/>
        <w:numPr>
          <w:ilvl w:val="0"/>
          <w:numId w:val="25"/>
        </w:numPr>
        <w:ind w:left="714" w:hanging="357"/>
      </w:pPr>
      <w:r w:rsidRPr="00437E26">
        <w:t>Српско</w:t>
      </w:r>
      <w:r w:rsidR="004350DD" w:rsidRPr="00437E26">
        <w:t xml:space="preserve"> </w:t>
      </w:r>
      <w:r w:rsidRPr="00437E26">
        <w:t>-</w:t>
      </w:r>
      <w:r w:rsidR="004350DD" w:rsidRPr="00437E26">
        <w:t xml:space="preserve"> </w:t>
      </w:r>
      <w:r w:rsidRPr="00437E26">
        <w:t xml:space="preserve">корејски информатичко </w:t>
      </w:r>
      <w:r w:rsidR="00FE3C14" w:rsidRPr="00437E26">
        <w:t xml:space="preserve">- </w:t>
      </w:r>
      <w:r w:rsidRPr="00437E26">
        <w:t>приступни центар (СКИП Центар) – отворен је у Београду 2017.</w:t>
      </w:r>
      <w:r w:rsidR="001961B2" w:rsidRPr="00437E26">
        <w:t xml:space="preserve"> </w:t>
      </w:r>
      <w:r w:rsidRPr="00437E26">
        <w:t xml:space="preserve">године, а планиран је и други СКИП центар у Нишу, намењен бесплатним ИТ обукама грађана, државних службеника и старт-ап компанија </w:t>
      </w:r>
    </w:p>
    <w:p w14:paraId="28DDA0B7" w14:textId="77777777" w:rsidR="00951D9D" w:rsidRPr="00437E26" w:rsidRDefault="00FB7D1C" w:rsidP="00AC2B5B">
      <w:pPr>
        <w:rPr>
          <w:b/>
        </w:rPr>
      </w:pPr>
      <w:r w:rsidRPr="00437E26">
        <w:rPr>
          <w:b/>
        </w:rPr>
        <w:t>Република Пољска</w:t>
      </w:r>
    </w:p>
    <w:p w14:paraId="596B6831" w14:textId="4EB7E8A8" w:rsidR="00951D9D" w:rsidRPr="00437E26" w:rsidRDefault="00FB7D1C" w:rsidP="00AC2B5B">
      <w:r w:rsidRPr="00437E26">
        <w:t>У Србији се пољска развојна сарадња</w:t>
      </w:r>
      <w:r w:rsidRPr="00437E26">
        <w:rPr>
          <w:vertAlign w:val="superscript"/>
        </w:rPr>
        <w:footnoteReference w:id="100"/>
      </w:r>
      <w:r w:rsidRPr="00437E26">
        <w:t xml:space="preserve"> спроводи кроз мале развојне пројекте, које реализује Амбасада Републике Пољске са локалним партнерима. Главни циљ је да се реализују пројекти који ће побољшати животни стандард локалног становништва. У оквиру система малих грантова спроводе се иницијативе малих развојних пројеката које доносе позитивне ефекте на свакодневни живот локалних заједница. Билатералну помоћ могу да користе институције из сектора јавних финансија, истраживачки институти, невладине организације и лица из приватног сектора. Партнери на пројектима најчешће су локалне невладине организације, јавне установе или локалне самоуправе. Пројекти који су се имплементирали у Србији у периоду 2007 – 2020 имали су укупну вредност од 253.856 евра. На трећем заседању </w:t>
      </w:r>
      <w:r w:rsidR="00A15DA6" w:rsidRPr="00437E26">
        <w:t>"</w:t>
      </w:r>
      <w:r w:rsidRPr="00437E26">
        <w:t>Београдске конференције</w:t>
      </w:r>
      <w:r w:rsidR="00A15DA6" w:rsidRPr="00437E26">
        <w:t>"</w:t>
      </w:r>
      <w:r w:rsidRPr="00437E26">
        <w:t xml:space="preserve"> одржаном 2019. године у Варшави, одвијала су се три паралелна панела: заштита животне средине, правосудни систем и комуникација у области европских интеграција. </w:t>
      </w:r>
    </w:p>
    <w:p w14:paraId="0889063B" w14:textId="77777777" w:rsidR="00951D9D" w:rsidRPr="00437E26" w:rsidRDefault="00FB7D1C" w:rsidP="00AC2B5B">
      <w:pPr>
        <w:rPr>
          <w:b/>
        </w:rPr>
      </w:pPr>
      <w:r w:rsidRPr="00437E26">
        <w:rPr>
          <w:b/>
        </w:rPr>
        <w:lastRenderedPageBreak/>
        <w:t>Република Сингапур</w:t>
      </w:r>
    </w:p>
    <w:p w14:paraId="0BC0C487" w14:textId="7BC4CB19" w:rsidR="00951D9D" w:rsidRPr="00437E26" w:rsidRDefault="00FB7D1C" w:rsidP="00AC2B5B">
      <w:r w:rsidRPr="00437E26">
        <w:t>Током седамдесетих, Сингапур је кроз различите програме почео ширити своја искуства са партнерским земљама широм света. Ови програми су доведени под јединствени оквир када је 1992. године основан Сингапурски програм сарадње (Singapore Cooperation Programme, SCP). Програм сарадње је серија курсева, програма, семинара, радионица, консултација, као и студијских посета у низу области у организацији Владе Сингапура и има за циљ да се са партнерским земљама подели искуство Сингапура у стицању важних техничких вештина и знања</w:t>
      </w:r>
      <w:r w:rsidR="00A15DA6" w:rsidRPr="00437E26">
        <w:t>,</w:t>
      </w:r>
      <w:r w:rsidRPr="00437E26">
        <w:t xml:space="preserve"> а који су од виталног значаја за економски и друштвени напредак једне земље. Области СЦП обука укључују образовање, животну средину (климатске промене, очување животне средине…), саобраћај и инфраструктуру, привреду и економију, социјалну тематику (друштвено предузетништво и иновације, социјална кохезија, оснаживање особа са инвалидитетом и </w:t>
      </w:r>
      <w:r w:rsidR="00A15DA6" w:rsidRPr="00437E26">
        <w:t>др.</w:t>
      </w:r>
      <w:r w:rsidRPr="00437E26">
        <w:t>), здравство, сајбер безбедност, одрживи развој (обновљива енергија, одрживи градови, енергетска ефикасност и смањење емисија), државну управу и дигиталну владу. Кандидати за програме обуке могу бити државни службеници - руководиоци ужих унутрашњих јединица у институцијама јавне управе</w:t>
      </w:r>
      <w:r w:rsidR="00A15DA6" w:rsidRPr="00437E26">
        <w:t>,</w:t>
      </w:r>
      <w:r w:rsidRPr="00437E26">
        <w:t xml:space="preserve"> као и државни службеници на положају, осим ако није другачије назначено.</w:t>
      </w:r>
    </w:p>
    <w:p w14:paraId="7D402044" w14:textId="77777777" w:rsidR="00951D9D" w:rsidRPr="00437E26" w:rsidRDefault="00FB7D1C" w:rsidP="00AC2B5B">
      <w:pPr>
        <w:rPr>
          <w:b/>
        </w:rPr>
      </w:pPr>
      <w:r w:rsidRPr="00437E26">
        <w:rPr>
          <w:b/>
        </w:rPr>
        <w:t>Република Словенија</w:t>
      </w:r>
    </w:p>
    <w:p w14:paraId="2022DDDF" w14:textId="0331AD1A" w:rsidR="00951D9D" w:rsidRPr="00437E26" w:rsidRDefault="00FB7D1C" w:rsidP="00AC2B5B">
      <w:r w:rsidRPr="00437E26">
        <w:t>Активности техничке помоћи</w:t>
      </w:r>
      <w:r w:rsidRPr="00437E26">
        <w:rPr>
          <w:vertAlign w:val="superscript"/>
        </w:rPr>
        <w:footnoteReference w:id="101"/>
      </w:r>
      <w:r w:rsidRPr="00437E26">
        <w:t xml:space="preserve"> фокусиране су на подршку институцијама Републике Србије у процесу европских интеграција, укључујући подршку у хармонизацији прописа, усаглашавању процедура у раду институција</w:t>
      </w:r>
      <w:r w:rsidR="00A15DA6" w:rsidRPr="00437E26">
        <w:t xml:space="preserve"> РС</w:t>
      </w:r>
      <w:r w:rsidRPr="00437E26">
        <w:t xml:space="preserve"> са стандардима ЕУ, унапређењу квалитета услуга, унапређењу организационих структура кроз преношење искуства словеначких институција и организација. Висина средстава издвојених за развојну помоћ утврђује се на годишњем нивоу Развојним планом Републике Словеније. Тренутно се спроводи пројекат под називом </w:t>
      </w:r>
      <w:r w:rsidR="00A15DA6" w:rsidRPr="00437E26">
        <w:t>"</w:t>
      </w:r>
      <w:r w:rsidRPr="00437E26">
        <w:t>Помоћ у спречавању корупције</w:t>
      </w:r>
      <w:r w:rsidR="00A15DA6" w:rsidRPr="00437E26">
        <w:t>"</w:t>
      </w:r>
      <w:r w:rsidRPr="00437E26">
        <w:t>, који има за циљ побољшање услова за обезбеђивање транспарентности и одговорности у функционисању институција јавног сектора у РС, као и јачање капацитета за ефикасно спровођење законских надлежности институција у борби против корупције. Носилац пројекта је Агенција за борбу против корупције, а укупна вредност је 95.580 евра.</w:t>
      </w:r>
    </w:p>
    <w:p w14:paraId="74A66F94" w14:textId="77777777" w:rsidR="00951D9D" w:rsidRPr="00437E26" w:rsidRDefault="00FB7D1C" w:rsidP="00AC2B5B">
      <w:pPr>
        <w:rPr>
          <w:b/>
        </w:rPr>
      </w:pPr>
      <w:r w:rsidRPr="00437E26">
        <w:rPr>
          <w:b/>
        </w:rPr>
        <w:t>Република Турска</w:t>
      </w:r>
    </w:p>
    <w:p w14:paraId="30136A1E" w14:textId="0F593440" w:rsidR="00951D9D" w:rsidRPr="00437E26" w:rsidRDefault="00FB7D1C" w:rsidP="00AC2B5B">
      <w:r w:rsidRPr="00437E26">
        <w:t>Правни оквир за сарадњу са Републиком Турском у домену донаторске, развојне и хуманитарне помоћи у ванредним ситуацијама представља Споразум влада двеју земаља о техничкој и финансијској сарадњи</w:t>
      </w:r>
      <w:r w:rsidRPr="00437E26">
        <w:rPr>
          <w:vertAlign w:val="superscript"/>
        </w:rPr>
        <w:footnoteReference w:id="102"/>
      </w:r>
      <w:r w:rsidRPr="00437E26">
        <w:t xml:space="preserve"> из 2009. године. Његовим потписивањем, званично је почела са радом Турска агенција за сарадњу и координацију у РС (TIKA) путем које се усмерава и остварује сарадња са институцијама РС. Приоритетне области које се подржавају кроз програм развојне сарадње с</w:t>
      </w:r>
      <w:r w:rsidR="00C71383" w:rsidRPr="00437E26">
        <w:t>у</w:t>
      </w:r>
      <w:r w:rsidRPr="00437E26">
        <w:t xml:space="preserve"> просвета, здравство, пољопривреда, култура, историјско наслеђе и туризам. Укупна процена реализације средст</w:t>
      </w:r>
      <w:r w:rsidR="00C71383" w:rsidRPr="00437E26">
        <w:t>а</w:t>
      </w:r>
      <w:r w:rsidRPr="00437E26">
        <w:t xml:space="preserve">ва развојне помоћи Републике Турске износи преко 37 милиона евра. </w:t>
      </w:r>
    </w:p>
    <w:p w14:paraId="73DAC35B" w14:textId="2A17CA33" w:rsidR="00951D9D" w:rsidRPr="00437E26" w:rsidRDefault="00FB7D1C" w:rsidP="00AC2B5B">
      <w:r w:rsidRPr="00437E26">
        <w:t xml:space="preserve">Од примера подршке кроз донаторска средства од значаја су: реконструкција и опремање Опште болнице у Новом Пазару, Центру за заштиту деце, одојчади и омладине </w:t>
      </w:r>
      <w:r w:rsidR="00C71383" w:rsidRPr="00437E26">
        <w:t>"</w:t>
      </w:r>
      <w:r w:rsidRPr="00437E26">
        <w:t>Звечанска</w:t>
      </w:r>
      <w:r w:rsidR="00C71383" w:rsidRPr="00437E26">
        <w:t>"</w:t>
      </w:r>
      <w:r w:rsidRPr="00437E26">
        <w:t xml:space="preserve">, реконструкција зграде Вишег суда у Новом Пазару,  радови на рестаурацији тврђаве Рам код </w:t>
      </w:r>
      <w:r w:rsidRPr="00437E26">
        <w:lastRenderedPageBreak/>
        <w:t xml:space="preserve">Великог Градишта, радови на рестаурацији  Џамије </w:t>
      </w:r>
      <w:r w:rsidR="00C71383" w:rsidRPr="00437E26">
        <w:t>"</w:t>
      </w:r>
      <w:r w:rsidRPr="00437E26">
        <w:t>Султаније Валиде</w:t>
      </w:r>
      <w:r w:rsidR="00C71383" w:rsidRPr="00437E26">
        <w:t>"</w:t>
      </w:r>
      <w:r w:rsidRPr="00437E26">
        <w:t xml:space="preserve"> у Сјеници, изградња и реконструкција више основних школа у Новом Пазару. Током 2020</w:t>
      </w:r>
      <w:r w:rsidR="00C71383" w:rsidRPr="00437E26">
        <w:t>.</w:t>
      </w:r>
      <w:r w:rsidRPr="00437E26">
        <w:t xml:space="preserve"> и 2021.</w:t>
      </w:r>
      <w:r w:rsidR="001961B2" w:rsidRPr="00437E26">
        <w:t xml:space="preserve"> </w:t>
      </w:r>
      <w:r w:rsidRPr="00437E26">
        <w:t>године највише донаторских средстава је усмеравано кроз пројекте у области здравства, заштите животне средине, медија просвете, културе, спорта, хуманитарне помоћи, културно</w:t>
      </w:r>
      <w:r w:rsidR="00C71383" w:rsidRPr="00437E26">
        <w:t xml:space="preserve"> </w:t>
      </w:r>
      <w:r w:rsidRPr="00437E26">
        <w:t>-</w:t>
      </w:r>
      <w:r w:rsidR="00C71383" w:rsidRPr="00437E26">
        <w:t xml:space="preserve"> </w:t>
      </w:r>
      <w:r w:rsidRPr="00437E26">
        <w:t>историјског наслеђа</w:t>
      </w:r>
      <w:r w:rsidR="00C71383" w:rsidRPr="00437E26">
        <w:t>,</w:t>
      </w:r>
      <w:r w:rsidRPr="00437E26">
        <w:t xml:space="preserve"> као и подршци у борби против пандемије COVID-19. </w:t>
      </w:r>
    </w:p>
    <w:p w14:paraId="2A857EAF" w14:textId="77777777" w:rsidR="00951D9D" w:rsidRPr="00437E26" w:rsidRDefault="00FB7D1C" w:rsidP="00AC2B5B">
      <w:pPr>
        <w:rPr>
          <w:b/>
        </w:rPr>
      </w:pPr>
      <w:r w:rsidRPr="00437E26">
        <w:rPr>
          <w:b/>
        </w:rPr>
        <w:t>Савезна Република Немачка</w:t>
      </w:r>
    </w:p>
    <w:p w14:paraId="5E59C688" w14:textId="77777777" w:rsidR="00951D9D" w:rsidRPr="00437E26" w:rsidRDefault="00FB7D1C" w:rsidP="00AC2B5B">
      <w:r w:rsidRPr="00437E26">
        <w:t>Билатерална развојна сарадња између Савезне Републике Немачке и РС траје од 2000. године. Републици Србији одобрено је преко 1,8 милијарди евра развојне помоћи из средстава немачког Министарства за сарадњу и развој (BMZ), фондова Министарства животне средине, Пакта за стабилност и других у виду бесповратних средстава и меких зајмова. Пројекте финансијске подршке реализује Немачка развојна банка (KfW), док пројекте техничке помоћи спроводи Немачка агенција за сарадњу</w:t>
      </w:r>
      <w:r w:rsidRPr="00437E26">
        <w:rPr>
          <w:vertAlign w:val="superscript"/>
        </w:rPr>
        <w:footnoteReference w:id="103"/>
      </w:r>
      <w:r w:rsidRPr="00437E26">
        <w:t xml:space="preserve"> (GIZ). У протеклом периоду, средства немачке развојне помоћи у РС усмеравана су на реализацију пројеката и програма у три приоритетне области: 1) јавна инфраструктура (енергија и вода) - снабдевање струјом и топлотном енергијом, водоснабдевање, канализациона инфраструктура (управљање отпадним водама); 2) одрживи економски развој и запошљавање - унапређење законских оквира у области финансија и економије, развој финансијског сектора, подршка малим и средњим предузећима, подршка реформи средњег стручног образовања и обуке и 3) демократија, државна управа, грађанско друштво - подршка развоју децентрализоване администрације, ефикасне и усмерене на резултате, посебно у домену унапређења транспарентности, владавине права, система правосуђа и уравнотежавања снага различитих делова државне управе, као и помоћ у припреми за приступне преговоре и подршка процесу приступања ЕУ током последњих неколико година. По обиму одобрених средстава и значају остварених резултата, Савезна Република Немачка несумњиво представља најважнијег билатералног развојног партнера Републике Србије.</w:t>
      </w:r>
    </w:p>
    <w:p w14:paraId="352229C5" w14:textId="77777777" w:rsidR="00951D9D" w:rsidRPr="00437E26" w:rsidRDefault="00FB7D1C" w:rsidP="00AC2B5B">
      <w:r w:rsidRPr="00437E26">
        <w:t>Поред пројеката који се спроводе на националном нивоу, СР Немачка пружа како финансијску, тако и техничку помоћ регионалним пројектима и програмима. Регионална финансијска сарадња се реализује путем следећих инструмената сарадње: 1) Регионални инструмент за подршку обновљивим изворима енергије и енергетској ефикасности; 2) Европски фонд за Југоисточну Европу и 3) Зелени фонд за развој Југоисточне Европе. Регионална техничка сарадња реализује се кроз три регионална програма: 1) Отворени регионални фонд за Југоисточну Европу; 2) Регионални програм оснивања Дунавског центра компетентности за јачање региона доњег тока Дунава и 3) Прекогранична сарадња у области социјалног укључивања особа које су жртве трговине људима.</w:t>
      </w:r>
    </w:p>
    <w:p w14:paraId="7AA946A6" w14:textId="77777777" w:rsidR="00951D9D" w:rsidRPr="00437E26" w:rsidRDefault="00FB7D1C" w:rsidP="00AC2B5B">
      <w:pPr>
        <w:rPr>
          <w:b/>
        </w:rPr>
      </w:pPr>
      <w:r w:rsidRPr="00437E26">
        <w:rPr>
          <w:b/>
        </w:rPr>
        <w:t>Сједињене Америчке Државе</w:t>
      </w:r>
    </w:p>
    <w:p w14:paraId="4B085793" w14:textId="3B2FA01D" w:rsidR="00951D9D" w:rsidRPr="00437E26" w:rsidRDefault="00FB7D1C" w:rsidP="00C82B61">
      <w:r w:rsidRPr="00437E26">
        <w:t xml:space="preserve">Развојна сарадња са Сједињеним Америчким Државама (САД) реализује се посредством Америчке агенције за међународни развој (USAID). Правни основ за сарадњу представљају споразуми о помоћи између РС и САД за боље функционисање управе и конкурентнију тржишну економију. Приоритетне области развојне сарадње између РС и САД обухватају развој локалних самоуправа, развој малих и средњих предузећа, изградњу институција, владавину права, </w:t>
      </w:r>
      <w:r w:rsidRPr="00437E26">
        <w:lastRenderedPageBreak/>
        <w:t>европске интеграције и јачање цивилног сектора. Значајни пројекти у оквиру бољег функционисања управе</w:t>
      </w:r>
      <w:r w:rsidRPr="00437E26">
        <w:rPr>
          <w:vertAlign w:val="superscript"/>
        </w:rPr>
        <w:footnoteReference w:id="104"/>
      </w:r>
      <w:r w:rsidRPr="00437E26">
        <w:t xml:space="preserve"> су:  </w:t>
      </w:r>
      <w:r w:rsidR="00212A9F" w:rsidRPr="00437E26">
        <w:t>"</w:t>
      </w:r>
      <w:r w:rsidRPr="00437E26">
        <w:t>Владавина права</w:t>
      </w:r>
      <w:r w:rsidR="00212A9F" w:rsidRPr="00437E26">
        <w:t>"</w:t>
      </w:r>
      <w:r w:rsidRPr="00437E26">
        <w:t xml:space="preserve"> (</w:t>
      </w:r>
      <w:r w:rsidRPr="00437E26">
        <w:rPr>
          <w:i/>
        </w:rPr>
        <w:t>The Rule of Law project</w:t>
      </w:r>
      <w:r w:rsidRPr="00437E26">
        <w:t xml:space="preserve">), </w:t>
      </w:r>
      <w:r w:rsidR="00212A9F" w:rsidRPr="00437E26">
        <w:t>"</w:t>
      </w:r>
      <w:r w:rsidRPr="00437E26">
        <w:t>Јачање медијског система</w:t>
      </w:r>
      <w:r w:rsidR="00212A9F" w:rsidRPr="00437E26">
        <w:t>"</w:t>
      </w:r>
      <w:r w:rsidRPr="00437E26">
        <w:t xml:space="preserve"> (</w:t>
      </w:r>
      <w:r w:rsidRPr="00437E26">
        <w:rPr>
          <w:i/>
        </w:rPr>
        <w:t>Strengthening of the media systems</w:t>
      </w:r>
      <w:r w:rsidRPr="00437E26">
        <w:t xml:space="preserve">), </w:t>
      </w:r>
      <w:r w:rsidR="00212A9F" w:rsidRPr="00437E26">
        <w:t>"</w:t>
      </w:r>
      <w:r w:rsidRPr="00437E26">
        <w:t>Јачање отпорности на избегличку кризу</w:t>
      </w:r>
      <w:r w:rsidR="00212A9F" w:rsidRPr="00437E26">
        <w:t>"</w:t>
      </w:r>
      <w:r w:rsidRPr="00437E26">
        <w:t xml:space="preserve"> (</w:t>
      </w:r>
      <w:r w:rsidRPr="00437E26">
        <w:rPr>
          <w:i/>
        </w:rPr>
        <w:t>Enhancing Local Resilience to Refuge Crisis</w:t>
      </w:r>
      <w:r w:rsidRPr="00437E26">
        <w:t>). Значајни пројекти у оквиру конкурентније тржишне економије</w:t>
      </w:r>
      <w:r w:rsidRPr="00437E26">
        <w:rPr>
          <w:vertAlign w:val="superscript"/>
        </w:rPr>
        <w:footnoteReference w:id="105"/>
      </w:r>
      <w:r w:rsidRPr="00437E26">
        <w:t xml:space="preserve"> су: </w:t>
      </w:r>
      <w:r w:rsidR="00212A9F" w:rsidRPr="00437E26">
        <w:t>"</w:t>
      </w:r>
      <w:r w:rsidRPr="00437E26">
        <w:t>Подршка развоју приватног сектора у јужној и југозападној Србији</w:t>
      </w:r>
      <w:r w:rsidR="00212A9F" w:rsidRPr="00437E26">
        <w:t>"</w:t>
      </w:r>
      <w:r w:rsidRPr="00437E26">
        <w:t xml:space="preserve"> (</w:t>
      </w:r>
      <w:r w:rsidRPr="00437E26">
        <w:rPr>
          <w:i/>
        </w:rPr>
        <w:t>Private Sector Development Project</w:t>
      </w:r>
      <w:r w:rsidRPr="00437E26">
        <w:t xml:space="preserve">) и </w:t>
      </w:r>
      <w:r w:rsidR="00212A9F" w:rsidRPr="00437E26">
        <w:t>"</w:t>
      </w:r>
      <w:r w:rsidRPr="00437E26">
        <w:t>Пројекат за конкурентну привреду</w:t>
      </w:r>
      <w:r w:rsidR="00212A9F" w:rsidRPr="00437E26">
        <w:t>"</w:t>
      </w:r>
      <w:r w:rsidRPr="00437E26">
        <w:t xml:space="preserve"> (</w:t>
      </w:r>
      <w:r w:rsidRPr="00437E26">
        <w:rPr>
          <w:i/>
        </w:rPr>
        <w:t>Competitive Economy Project</w:t>
      </w:r>
      <w:r w:rsidRPr="00437E26">
        <w:t>).</w:t>
      </w:r>
    </w:p>
    <w:p w14:paraId="1A147341" w14:textId="77777777" w:rsidR="00951D9D" w:rsidRPr="00437E26" w:rsidRDefault="00FB7D1C" w:rsidP="00AC2B5B">
      <w:pPr>
        <w:rPr>
          <w:b/>
        </w:rPr>
      </w:pPr>
      <w:r w:rsidRPr="00437E26">
        <w:rPr>
          <w:b/>
        </w:rPr>
        <w:t>Словачка Република</w:t>
      </w:r>
    </w:p>
    <w:p w14:paraId="1D9637B8" w14:textId="4CF44ED7" w:rsidR="00951D9D" w:rsidRPr="00437E26" w:rsidRDefault="00FB7D1C" w:rsidP="00AC2B5B">
      <w:r w:rsidRPr="00437E26">
        <w:t>Сарадња између Словачке Републике и РС</w:t>
      </w:r>
      <w:r w:rsidRPr="00437E26">
        <w:rPr>
          <w:vertAlign w:val="superscript"/>
        </w:rPr>
        <w:footnoteReference w:id="106"/>
      </w:r>
      <w:r w:rsidRPr="00437E26">
        <w:t xml:space="preserve"> се фокусира на подршку процесу трансформације, спровођењу реформи, укључујући реформу јавних финансија, појачаном укључивању приватног сектора у развојну сарадњу и подршци помирењу и дијалогу међу заједницама. У протеклом периоду Словачка је пружала помоћ Србији преко Словачке развојне агенције </w:t>
      </w:r>
      <w:r w:rsidR="00024C48" w:rsidRPr="00437E26">
        <w:t>"</w:t>
      </w:r>
      <w:r w:rsidRPr="00437E26">
        <w:t>Slovak Aid</w:t>
      </w:r>
      <w:r w:rsidR="00024C48" w:rsidRPr="00437E26">
        <w:t>"</w:t>
      </w:r>
      <w:r w:rsidRPr="00437E26">
        <w:t>.  У наредном периоду фокус билатералне развојне сарадње са Словачком биће пренос искуства везаног за интеграције земаља у евроатлантске структуре, подстицање иновација и покретања предузећа, помоћ у дигитализацији јавне управе, подршка малим и средњим предузећима у вези са запошљавањем, са фокусом на жене предузетнице, као и интеграција социјално маргинализованих грађана. Словачка Република такође учествује у спровођењу пројеката финансираних у оквиру ЕУ Инструмента за претприступну помоћ (ИПА).</w:t>
      </w:r>
    </w:p>
    <w:p w14:paraId="26E43CAD" w14:textId="77777777" w:rsidR="00951D9D" w:rsidRPr="00437E26" w:rsidRDefault="00FB7D1C" w:rsidP="00AC2B5B">
      <w:pPr>
        <w:rPr>
          <w:b/>
        </w:rPr>
      </w:pPr>
      <w:r w:rsidRPr="00437E26">
        <w:rPr>
          <w:b/>
        </w:rPr>
        <w:t>Уједињено Kраљевство </w:t>
      </w:r>
    </w:p>
    <w:p w14:paraId="1CF8807B" w14:textId="4FEE834C" w:rsidR="00951D9D" w:rsidRPr="00437E26" w:rsidRDefault="00FB7D1C" w:rsidP="00AC2B5B">
      <w:r w:rsidRPr="00437E26">
        <w:t>У оквиру развојне сарадње између РС и Уједињеног Краљевства</w:t>
      </w:r>
      <w:r w:rsidRPr="00437E26">
        <w:rPr>
          <w:vertAlign w:val="superscript"/>
        </w:rPr>
        <w:footnoteReference w:id="107"/>
      </w:r>
      <w:r w:rsidRPr="00437E26">
        <w:t>, представници Британске амбасаде у РС имају активну улогу у процесу координације развојне помоћи. Фонд за добро управљање (Good Governance Fund – GGF) је вишегодишњи програм</w:t>
      </w:r>
      <w:r w:rsidR="00024C48" w:rsidRPr="00437E26">
        <w:t>,</w:t>
      </w:r>
      <w:r w:rsidRPr="00437E26">
        <w:t xml:space="preserve"> а Србији је део овог фонда доступан за подршку реформама у следећим областима: владавина права (правосуђе, борба против корупције, људска и мањинска права итд.), јавна управа, економија и пословно окружење, јачање слободе изражавања. Фонд за добро управљање  функционише кроз три канала: 1) Фонд за стратешку подршку (SSF), који је усмерен на пилот пројекте и организације цивилног друштва, кроз пружање директне бесповратне помоћи.  Подржани пројекти су имали фокус на приоритетне области GGF Фонда: од унапређења пословног окружења до јачања одговорности владе и слободе изражавања; 2) Канал међународних финансијских институција (МFI), који је пројектован за подршку реформама кроз сарадњу са међународним финансијским институцијама. Најзначајнији ресурси су усмерени на развој е-Управе (пројекат </w:t>
      </w:r>
      <w:r w:rsidR="00024C48" w:rsidRPr="00437E26">
        <w:t>"</w:t>
      </w:r>
      <w:r w:rsidRPr="00437E26">
        <w:t>Дигитална трансформација</w:t>
      </w:r>
      <w:r w:rsidR="00024C48" w:rsidRPr="00437E26">
        <w:t>"</w:t>
      </w:r>
      <w:r w:rsidRPr="00437E26">
        <w:t xml:space="preserve"> и пројекат </w:t>
      </w:r>
      <w:r w:rsidR="00024C48" w:rsidRPr="00437E26">
        <w:t>"</w:t>
      </w:r>
      <w:r w:rsidRPr="00437E26">
        <w:t>Open Data</w:t>
      </w:r>
      <w:r w:rsidR="00024C48" w:rsidRPr="00437E26">
        <w:t>"</w:t>
      </w:r>
      <w:r w:rsidRPr="00437E26">
        <w:t xml:space="preserve">), имплементирани уз помоћ УНДП-а и Канцеларије за информационе технологије и електронску управу Владе РС и 3) Управљaчки фонд (MF), којим управља конзорцијум под вођством PricewaterhouseCoopers (PwC), а укључује техничку помоћ за пројекте развијене у сарадњи са државним институцијама. </w:t>
      </w:r>
    </w:p>
    <w:p w14:paraId="0465BB0A" w14:textId="77777777" w:rsidR="00951D9D" w:rsidRPr="00437E26" w:rsidRDefault="00FB7D1C" w:rsidP="00AC2B5B">
      <w:pPr>
        <w:rPr>
          <w:b/>
        </w:rPr>
      </w:pPr>
      <w:r w:rsidRPr="00437E26">
        <w:rPr>
          <w:b/>
        </w:rPr>
        <w:t>Швајцарска Kонфедерација</w:t>
      </w:r>
    </w:p>
    <w:p w14:paraId="4DC525A1" w14:textId="643A63E7" w:rsidR="00951D9D" w:rsidRPr="00437E26" w:rsidRDefault="00FB7D1C" w:rsidP="00AC2B5B">
      <w:r w:rsidRPr="00437E26">
        <w:t xml:space="preserve">Држава Швајцарска присутна је у Србији од 1991. године. До сада, финансијска подршка износи 350 милиона евра. Влада Швајцарскe Конфедерације у свом саставу има две институције које су </w:t>
      </w:r>
      <w:r w:rsidRPr="00437E26">
        <w:lastRenderedPageBreak/>
        <w:t>надлежне за развојну помоћ. Швајцарска агенција</w:t>
      </w:r>
      <w:r w:rsidRPr="00437E26">
        <w:rPr>
          <w:b/>
        </w:rPr>
        <w:t> </w:t>
      </w:r>
      <w:r w:rsidRPr="00437E26">
        <w:t>за развој и сарадњу (СДЦ, енгл. </w:t>
      </w:r>
      <w:r w:rsidRPr="00437E26">
        <w:rPr>
          <w:i/>
        </w:rPr>
        <w:t>Swiss Development Agency, SDC</w:t>
      </w:r>
      <w:r w:rsidRPr="00437E26">
        <w:t xml:space="preserve">) налази се при швајцарском Министарству спољних послова и задужена је за развојну помоћ која се односи на подршку пројектима подизања капацитета, техничке помоћи, односно тзв. </w:t>
      </w:r>
      <w:r w:rsidR="002C0A36" w:rsidRPr="00437E26">
        <w:t>"</w:t>
      </w:r>
      <w:r w:rsidRPr="00437E26">
        <w:t>soft</w:t>
      </w:r>
      <w:r w:rsidR="002C0A36" w:rsidRPr="00437E26">
        <w:t>"</w:t>
      </w:r>
      <w:r w:rsidRPr="00437E26">
        <w:t xml:space="preserve"> пројеката који за циљ имају реформу административног и општег друштвеног система. Државни</w:t>
      </w:r>
      <w:r w:rsidRPr="00437E26">
        <w:rPr>
          <w:b/>
        </w:rPr>
        <w:t> </w:t>
      </w:r>
      <w:r w:rsidRPr="00437E26">
        <w:t>секретаријат за економск</w:t>
      </w:r>
      <w:r w:rsidR="002C0A36" w:rsidRPr="00437E26">
        <w:t>е</w:t>
      </w:r>
      <w:r w:rsidRPr="00437E26">
        <w:t xml:space="preserve"> послове</w:t>
      </w:r>
      <w:r w:rsidRPr="00437E26">
        <w:rPr>
          <w:b/>
        </w:rPr>
        <w:t> </w:t>
      </w:r>
      <w:r w:rsidRPr="00437E26">
        <w:t>(SECO, енгл. </w:t>
      </w:r>
      <w:r w:rsidRPr="00437E26">
        <w:rPr>
          <w:i/>
        </w:rPr>
        <w:t>State</w:t>
      </w:r>
      <w:r w:rsidRPr="00437E26">
        <w:t> </w:t>
      </w:r>
      <w:r w:rsidRPr="00437E26">
        <w:rPr>
          <w:i/>
        </w:rPr>
        <w:t>Secretariat</w:t>
      </w:r>
      <w:r w:rsidRPr="00437E26">
        <w:t> </w:t>
      </w:r>
      <w:r w:rsidRPr="00437E26">
        <w:rPr>
          <w:i/>
        </w:rPr>
        <w:t>for</w:t>
      </w:r>
      <w:r w:rsidRPr="00437E26">
        <w:t> </w:t>
      </w:r>
      <w:r w:rsidRPr="00437E26">
        <w:rPr>
          <w:i/>
        </w:rPr>
        <w:t>Economic</w:t>
      </w:r>
      <w:r w:rsidRPr="00437E26">
        <w:t> </w:t>
      </w:r>
      <w:r w:rsidRPr="00437E26">
        <w:rPr>
          <w:i/>
        </w:rPr>
        <w:t>Affairs</w:t>
      </w:r>
      <w:r w:rsidRPr="00437E26">
        <w:t> </w:t>
      </w:r>
      <w:r w:rsidRPr="00437E26">
        <w:rPr>
          <w:i/>
        </w:rPr>
        <w:t>SECO</w:t>
      </w:r>
      <w:r w:rsidRPr="00437E26">
        <w:rPr>
          <w:b/>
        </w:rPr>
        <w:t>)</w:t>
      </w:r>
      <w:r w:rsidRPr="00437E26">
        <w:t xml:space="preserve">, швајцарског Министарства економије надлежан је за развојне пројекте који су искључиво инфраструктурног карактера. </w:t>
      </w:r>
    </w:p>
    <w:p w14:paraId="1F4177C5" w14:textId="2FCEF57E" w:rsidR="00951D9D" w:rsidRPr="00437E26" w:rsidRDefault="00FB7D1C" w:rsidP="00AC2B5B">
      <w:r w:rsidRPr="00437E26">
        <w:t>Нова Стратегија за период 2018</w:t>
      </w:r>
      <w:r w:rsidR="002C0A36" w:rsidRPr="00437E26">
        <w:t xml:space="preserve"> </w:t>
      </w:r>
      <w:r w:rsidRPr="00437E26">
        <w:t>-</w:t>
      </w:r>
      <w:r w:rsidR="002C0A36" w:rsidRPr="00437E26">
        <w:t xml:space="preserve"> </w:t>
      </w:r>
      <w:r w:rsidRPr="00437E26">
        <w:t>2021</w:t>
      </w:r>
      <w:r w:rsidR="002C0A36" w:rsidRPr="00437E26">
        <w:t>. године</w:t>
      </w:r>
      <w:r w:rsidRPr="00437E26">
        <w:t xml:space="preserve"> усмерена је на области управљања, економског развоја и одрживих извора енергије. Швајцарска је определила 95 милиона евра, што је за 10 % више</w:t>
      </w:r>
      <w:r w:rsidRPr="00437E26">
        <w:rPr>
          <w:b/>
        </w:rPr>
        <w:t> </w:t>
      </w:r>
      <w:r w:rsidRPr="00437E26">
        <w:t xml:space="preserve">у односу на претходни стратешки период: </w:t>
      </w:r>
    </w:p>
    <w:p w14:paraId="2D9C71B9" w14:textId="77777777" w:rsidR="00951D9D" w:rsidRPr="00437E26" w:rsidRDefault="00FB7D1C" w:rsidP="007A2702">
      <w:pPr>
        <w:pStyle w:val="ListParagraph"/>
        <w:numPr>
          <w:ilvl w:val="0"/>
          <w:numId w:val="26"/>
        </w:numPr>
      </w:pPr>
      <w:r w:rsidRPr="00437E26">
        <w:t>У области управљања подршка у износу од 36 милиона евра</w:t>
      </w:r>
      <w:r w:rsidRPr="00437E26">
        <w:rPr>
          <w:b/>
        </w:rPr>
        <w:t> </w:t>
      </w:r>
      <w:r w:rsidRPr="00437E26">
        <w:t xml:space="preserve">биће пружена законодавству на републичком и локалном нивоу у циљу јачања позиције представничких тела, као и њихове надзорне улоге. Пажња ће бити усмерена на капацитете локалних самоуправа у управљању јавним финансијама како би се побољшао укупан квалитет услуга према грађанима и пословном сектору. Подршка цивилном друштву ће имати јачу улогу са циљем оснаживања веза између организација цивилног друштва и грађана како би се повећало њихово учешће и осигурао глас у процесу доношења одлука; </w:t>
      </w:r>
    </w:p>
    <w:p w14:paraId="65C37FAD" w14:textId="77777777" w:rsidR="00951D9D" w:rsidRPr="00437E26" w:rsidRDefault="00FB7D1C" w:rsidP="007A2702">
      <w:pPr>
        <w:pStyle w:val="ListParagraph"/>
        <w:numPr>
          <w:ilvl w:val="0"/>
          <w:numId w:val="26"/>
        </w:numPr>
      </w:pPr>
      <w:r w:rsidRPr="00437E26">
        <w:t>У области економског развоја и запошљавања подршка у износу од 45 милиона евра</w:t>
      </w:r>
      <w:r w:rsidRPr="00437E26">
        <w:rPr>
          <w:b/>
        </w:rPr>
        <w:t> </w:t>
      </w:r>
      <w:r w:rsidRPr="00437E26">
        <w:t xml:space="preserve">намењена је побољшању макроекономског оквира, пословног окружења и инклузивних политика за превазилажење неједнакости. Пажња ће бити усмерена на локални економски развој, промоцију трговине, запошљавање младих, дуално образовање и развој приватног сектора у циљу одрживог развоја и квалитетног запошљавања, посебно у руралним срединама; </w:t>
      </w:r>
    </w:p>
    <w:p w14:paraId="1805F5E7" w14:textId="77777777" w:rsidR="001961B2" w:rsidRPr="00437E26" w:rsidRDefault="00FB7D1C" w:rsidP="00AC2B5B">
      <w:pPr>
        <w:pStyle w:val="ListParagraph"/>
        <w:numPr>
          <w:ilvl w:val="0"/>
          <w:numId w:val="26"/>
        </w:numPr>
      </w:pPr>
      <w:r w:rsidRPr="00437E26">
        <w:t>У области самоодрживе енергије и отпорних градова подршка у износу од 14 милиона евра</w:t>
      </w:r>
      <w:r w:rsidRPr="00437E26">
        <w:rPr>
          <w:b/>
        </w:rPr>
        <w:t> </w:t>
      </w:r>
      <w:r w:rsidRPr="00437E26">
        <w:t>намењена је јачању експлоатације обновљивих извора енергије, примени мера енергетске ефикасности и јачању капацитета за управљање и планирање инфраструктурних активности. Додатно, подршка у овој области биће проширена на активности које ће допринети развоју самоодрживих градова, а у циљу достизања националних циљева енергетске ефикасности и обновљивих извора енергије. Швајцарска је пружила подршку у јачању капацитета за управљање миграцијама, побољшању капацитета за пријем, регистрацију тражилаца азила и одобравање иновативног стамбеног модела за мигранте на територији Србије у износу од 2 милиона евра.</w:t>
      </w:r>
    </w:p>
    <w:p w14:paraId="37B76188" w14:textId="06483F79" w:rsidR="00951D9D" w:rsidRPr="00437E26" w:rsidRDefault="00C82B61" w:rsidP="00AC2B5B">
      <w:r w:rsidRPr="00437E26">
        <w:rPr>
          <w:highlight w:val="white"/>
        </w:rPr>
        <w:t>Организација</w:t>
      </w:r>
      <w:r w:rsidR="00FB7D1C" w:rsidRPr="00437E26">
        <w:rPr>
          <w:highlight w:val="white"/>
        </w:rPr>
        <w:t xml:space="preserve"> HELVETAS Swiss Intercooperation</w:t>
      </w:r>
      <w:r w:rsidR="00FB7D1C" w:rsidRPr="00437E26">
        <w:rPr>
          <w:highlight w:val="white"/>
          <w:vertAlign w:val="superscript"/>
        </w:rPr>
        <w:footnoteReference w:id="108"/>
      </w:r>
      <w:r w:rsidR="00FB7D1C" w:rsidRPr="00437E26">
        <w:rPr>
          <w:highlight w:val="white"/>
        </w:rPr>
        <w:t xml:space="preserve"> спроводи у Србији </w:t>
      </w:r>
      <w:r w:rsidR="00CD3602" w:rsidRPr="00437E26">
        <w:t>"</w:t>
      </w:r>
      <w:r w:rsidR="00FB7D1C" w:rsidRPr="00437E26">
        <w:rPr>
          <w:highlight w:val="white"/>
        </w:rPr>
        <w:t>Social Sciences for a better society</w:t>
      </w:r>
      <w:r w:rsidR="00CD3602" w:rsidRPr="00437E26">
        <w:t>"</w:t>
      </w:r>
      <w:r w:rsidR="00FB7D1C" w:rsidRPr="00437E26">
        <w:rPr>
          <w:highlight w:val="white"/>
        </w:rPr>
        <w:t xml:space="preserve">, </w:t>
      </w:r>
      <w:r w:rsidR="00CD3602" w:rsidRPr="00437E26">
        <w:t>"</w:t>
      </w:r>
      <w:r w:rsidR="00FB7D1C" w:rsidRPr="00437E26">
        <w:rPr>
          <w:highlight w:val="white"/>
        </w:rPr>
        <w:t>Act for a Stronger Civil Society</w:t>
      </w:r>
      <w:r w:rsidR="00CD3602" w:rsidRPr="00437E26">
        <w:t>"</w:t>
      </w:r>
      <w:r w:rsidR="00FB7D1C" w:rsidRPr="00437E26">
        <w:rPr>
          <w:highlight w:val="white"/>
        </w:rPr>
        <w:t xml:space="preserve">, </w:t>
      </w:r>
      <w:r w:rsidR="00CD3602" w:rsidRPr="00437E26">
        <w:t>"</w:t>
      </w:r>
      <w:r w:rsidR="00FB7D1C" w:rsidRPr="00437E26">
        <w:rPr>
          <w:highlight w:val="white"/>
        </w:rPr>
        <w:t>Building Economies Where All Can Prosper</w:t>
      </w:r>
      <w:r w:rsidR="00CD3602" w:rsidRPr="00437E26">
        <w:t>"</w:t>
      </w:r>
      <w:r w:rsidR="00FB7D1C" w:rsidRPr="00437E26">
        <w:rPr>
          <w:highlight w:val="white"/>
        </w:rPr>
        <w:t xml:space="preserve"> пројекте. HELVETAS и Транспарентност Србија су 2023. године објавили резултате истраживања </w:t>
      </w:r>
      <w:r w:rsidR="00CD3602" w:rsidRPr="00437E26">
        <w:t>"</w:t>
      </w:r>
      <w:r w:rsidR="00FB7D1C" w:rsidRPr="00437E26">
        <w:rPr>
          <w:highlight w:val="white"/>
        </w:rPr>
        <w:t>Локални индекс партиципативности</w:t>
      </w:r>
      <w:r w:rsidR="00CD3602" w:rsidRPr="00437E26">
        <w:t>"</w:t>
      </w:r>
      <w:r w:rsidR="00FB7D1C" w:rsidRPr="00437E26">
        <w:rPr>
          <w:highlight w:val="white"/>
        </w:rPr>
        <w:t xml:space="preserve"> (ЛИПА)</w:t>
      </w:r>
      <w:r w:rsidR="00FB7D1C" w:rsidRPr="00437E26">
        <w:rPr>
          <w:highlight w:val="white"/>
          <w:vertAlign w:val="superscript"/>
        </w:rPr>
        <w:footnoteReference w:id="109"/>
      </w:r>
      <w:r w:rsidR="00FB7D1C" w:rsidRPr="00437E26">
        <w:rPr>
          <w:highlight w:val="white"/>
        </w:rPr>
        <w:t xml:space="preserve"> где се истиче да грађани Србије нису довољно укључени у поступак доношења одлука, прописа, одлука о трошењу новца из локалних буџета, у јавне расправе и друге механизме функционисања ЈЛС. </w:t>
      </w:r>
      <w:r w:rsidR="00FB7D1C" w:rsidRPr="00437E26">
        <w:t xml:space="preserve">Овај индекс разврстава општине и градове у шест кластера. Ниједна од 44 локалне самоуправе у Србији, обухваћене истраживањем, није у рангу највишег кластера, тзв. </w:t>
      </w:r>
      <w:r w:rsidR="00CD3602" w:rsidRPr="00437E26">
        <w:t>"</w:t>
      </w:r>
      <w:r w:rsidR="00FB7D1C" w:rsidRPr="00437E26">
        <w:t>пуне партиципације</w:t>
      </w:r>
      <w:r w:rsidR="00CD3602" w:rsidRPr="00437E26">
        <w:t>"</w:t>
      </w:r>
      <w:r w:rsidR="00FB7D1C" w:rsidRPr="00437E26">
        <w:t>, а просечна оцена, односно</w:t>
      </w:r>
      <w:r w:rsidR="00CD3602" w:rsidRPr="00437E26">
        <w:t>,</w:t>
      </w:r>
      <w:r w:rsidR="00FB7D1C" w:rsidRPr="00437E26">
        <w:t xml:space="preserve"> просечан ниво индекса партиципативности у српским општинама износи само 26,4</w:t>
      </w:r>
      <w:r w:rsidR="00CD3602" w:rsidRPr="00437E26">
        <w:t>%</w:t>
      </w:r>
      <w:r w:rsidR="00FB7D1C" w:rsidRPr="00437E26">
        <w:t xml:space="preserve"> што је у рангу </w:t>
      </w:r>
      <w:r w:rsidR="00CD3602" w:rsidRPr="00437E26">
        <w:t>"</w:t>
      </w:r>
      <w:r w:rsidR="00FB7D1C" w:rsidRPr="00437E26">
        <w:t xml:space="preserve">основне </w:t>
      </w:r>
      <w:r w:rsidR="00FB7D1C" w:rsidRPr="00437E26">
        <w:lastRenderedPageBreak/>
        <w:t>партиципације</w:t>
      </w:r>
      <w:r w:rsidR="00CD3602" w:rsidRPr="00437E26">
        <w:t>"</w:t>
      </w:r>
      <w:r w:rsidR="00FB7D1C" w:rsidRPr="00437E26">
        <w:t xml:space="preserve">. Према резултатима ЛИПА истраживања, само једна ЈЛС има </w:t>
      </w:r>
      <w:r w:rsidR="00CD3602" w:rsidRPr="00437E26">
        <w:t>"</w:t>
      </w:r>
      <w:r w:rsidR="00FB7D1C" w:rsidRPr="00437E26">
        <w:t>висок</w:t>
      </w:r>
      <w:r w:rsidR="00CD3602" w:rsidRPr="00437E26">
        <w:t>"</w:t>
      </w:r>
      <w:r w:rsidR="00FB7D1C" w:rsidRPr="00437E26">
        <w:t xml:space="preserve"> ниво партиципације (изнад 60</w:t>
      </w:r>
      <w:r w:rsidR="00CD3602" w:rsidRPr="00437E26">
        <w:t>%</w:t>
      </w:r>
      <w:r w:rsidR="00FB7D1C" w:rsidRPr="00437E26">
        <w:t>) – и то је град Ужице. ЛИПА резултат од 30</w:t>
      </w:r>
      <w:r w:rsidR="00CD3602" w:rsidRPr="00437E26">
        <w:t>%</w:t>
      </w:r>
      <w:r w:rsidR="00FB7D1C" w:rsidRPr="00437E26">
        <w:t xml:space="preserve"> до 45</w:t>
      </w:r>
      <w:r w:rsidR="00CD3602" w:rsidRPr="00437E26">
        <w:t>%</w:t>
      </w:r>
      <w:r w:rsidR="00FB7D1C" w:rsidRPr="00437E26">
        <w:t xml:space="preserve"> (умерени ниво партиципације) има 14 ЈЛС, међу којима су најбоље Велико Градиште и Сомбор. Просечан индекс од 26,4</w:t>
      </w:r>
      <w:r w:rsidR="00CD3602" w:rsidRPr="00437E26">
        <w:t>%</w:t>
      </w:r>
      <w:r w:rsidR="00FB7D1C" w:rsidRPr="00437E26">
        <w:t xml:space="preserve">, што је у рангу </w:t>
      </w:r>
      <w:r w:rsidR="00CD3602" w:rsidRPr="00437E26">
        <w:t>"</w:t>
      </w:r>
      <w:r w:rsidR="00FB7D1C" w:rsidRPr="00437E26">
        <w:t>основне партиципације</w:t>
      </w:r>
      <w:r w:rsidR="00CD3602" w:rsidRPr="00437E26">
        <w:t>"</w:t>
      </w:r>
      <w:r w:rsidR="00FB7D1C" w:rsidRPr="00437E26">
        <w:t xml:space="preserve"> има скоро половина ЈЛС (њих 20), а мање од 15</w:t>
      </w:r>
      <w:r w:rsidR="00CD3602" w:rsidRPr="00437E26">
        <w:t>%</w:t>
      </w:r>
      <w:r w:rsidR="00FB7D1C" w:rsidRPr="00437E26">
        <w:t xml:space="preserve"> (низак ниво партиципације) има девет општина.</w:t>
      </w:r>
    </w:p>
    <w:sectPr w:rsidR="00951D9D" w:rsidRPr="00437E26" w:rsidSect="0025148A">
      <w:footerReference w:type="default" r:id="rId14"/>
      <w:pgSz w:w="11906" w:h="16838"/>
      <w:pgMar w:top="1440" w:right="1440" w:bottom="1440" w:left="1440" w:header="720" w:footer="720" w:gutter="0"/>
      <w:pgNumType w:start="1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A9EB" w14:textId="77777777" w:rsidR="00BD6E18" w:rsidRDefault="00BD6E18" w:rsidP="00AC2B5B">
      <w:r>
        <w:separator/>
      </w:r>
    </w:p>
  </w:endnote>
  <w:endnote w:type="continuationSeparator" w:id="0">
    <w:p w14:paraId="0440E452" w14:textId="77777777" w:rsidR="00BD6E18" w:rsidRDefault="00BD6E18" w:rsidP="00AC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PF Din Text Comp Pro Ligh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F Din Text Comp Pro Medium">
    <w:altName w:val="Times New Roman"/>
    <w:panose1 w:val="00000000000000000000"/>
    <w:charset w:val="00"/>
    <w:family w:val="roman"/>
    <w:notTrueType/>
    <w:pitch w:val="default"/>
  </w:font>
  <w:font w:name="PF Din Text Comp Pro">
    <w:altName w:val="Times New Roman"/>
    <w:panose1 w:val="00000000000000000000"/>
    <w:charset w:val="00"/>
    <w:family w:val="roman"/>
    <w:notTrueType/>
    <w:pitch w:val="default"/>
  </w:font>
  <w:font w:name="Myriad Pro Light">
    <w:panose1 w:val="00000000000000000000"/>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9FC4" w14:textId="77777777" w:rsidR="00C952B0" w:rsidRDefault="00C952B0">
    <w:pPr>
      <w:pStyle w:val="Footer"/>
      <w:jc w:val="righ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gridCol w:w="730"/>
    </w:tblGrid>
    <w:tr w:rsidR="00C952B0" w:rsidRPr="00D46FFA" w14:paraId="5247107C" w14:textId="77777777" w:rsidTr="00A5507C">
      <w:tc>
        <w:tcPr>
          <w:tcW w:w="8330" w:type="dxa"/>
        </w:tcPr>
        <w:p w14:paraId="24130449" w14:textId="77777777" w:rsidR="00C952B0" w:rsidRPr="00D46FFA" w:rsidRDefault="00C952B0" w:rsidP="00CF1E5A">
          <w:pPr>
            <w:pStyle w:val="Footer"/>
            <w:rPr>
              <w:sz w:val="18"/>
            </w:rPr>
          </w:pPr>
          <w:r w:rsidRPr="00DB0E82">
            <w:rPr>
              <w:sz w:val="18"/>
            </w:rPr>
            <w:t xml:space="preserve">Стратегија развоја урбаног подручја Града </w:t>
          </w:r>
          <w:r>
            <w:rPr>
              <w:sz w:val="18"/>
            </w:rPr>
            <w:t>Крушевца</w:t>
          </w:r>
        </w:p>
      </w:tc>
      <w:tc>
        <w:tcPr>
          <w:tcW w:w="732" w:type="dxa"/>
        </w:tcPr>
        <w:sdt>
          <w:sdtPr>
            <w:rPr>
              <w:sz w:val="18"/>
            </w:rPr>
            <w:id w:val="-2089069644"/>
            <w:docPartObj>
              <w:docPartGallery w:val="Page Numbers (Bottom of Page)"/>
              <w:docPartUnique/>
            </w:docPartObj>
          </w:sdtPr>
          <w:sdtEndPr>
            <w:rPr>
              <w:noProof/>
            </w:rPr>
          </w:sdtEndPr>
          <w:sdtContent>
            <w:p w14:paraId="08983572" w14:textId="1C228640" w:rsidR="00C952B0" w:rsidRPr="00D46FFA" w:rsidRDefault="00C952B0" w:rsidP="00C952B0">
              <w:pPr>
                <w:pStyle w:val="Footer"/>
                <w:jc w:val="right"/>
                <w:rPr>
                  <w:noProof/>
                  <w:sz w:val="18"/>
                </w:rPr>
              </w:pPr>
              <w:r w:rsidRPr="00D46FFA">
                <w:rPr>
                  <w:sz w:val="18"/>
                </w:rPr>
                <w:fldChar w:fldCharType="begin"/>
              </w:r>
              <w:r w:rsidRPr="00D46FFA">
                <w:rPr>
                  <w:sz w:val="18"/>
                </w:rPr>
                <w:instrText xml:space="preserve"> PAGE   \* MERGEFORMAT </w:instrText>
              </w:r>
              <w:r w:rsidRPr="00D46FFA">
                <w:rPr>
                  <w:sz w:val="18"/>
                </w:rPr>
                <w:fldChar w:fldCharType="separate"/>
              </w:r>
              <w:r w:rsidR="00437E26">
                <w:rPr>
                  <w:noProof/>
                  <w:sz w:val="18"/>
                </w:rPr>
                <w:t>176</w:t>
              </w:r>
              <w:r w:rsidRPr="00D46FFA">
                <w:rPr>
                  <w:noProof/>
                  <w:sz w:val="18"/>
                </w:rPr>
                <w:fldChar w:fldCharType="end"/>
              </w:r>
            </w:p>
          </w:sdtContent>
        </w:sdt>
      </w:tc>
    </w:tr>
  </w:tbl>
  <w:p w14:paraId="0B50361F" w14:textId="77777777" w:rsidR="00C952B0" w:rsidRDefault="00C952B0" w:rsidP="00AC2B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4AE4" w14:textId="77777777" w:rsidR="00BD6E18" w:rsidRDefault="00BD6E18" w:rsidP="00AC2B5B">
      <w:r>
        <w:separator/>
      </w:r>
    </w:p>
  </w:footnote>
  <w:footnote w:type="continuationSeparator" w:id="0">
    <w:p w14:paraId="70304979" w14:textId="77777777" w:rsidR="00BD6E18" w:rsidRDefault="00BD6E18" w:rsidP="00AC2B5B">
      <w:r>
        <w:continuationSeparator/>
      </w:r>
    </w:p>
  </w:footnote>
  <w:footnote w:id="1">
    <w:p w14:paraId="37182650" w14:textId="77777777" w:rsidR="00C952B0" w:rsidRPr="001C605A" w:rsidRDefault="00C952B0" w:rsidP="008D01A3">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
        <w:r w:rsidRPr="001C605A">
          <w:rPr>
            <w:rFonts w:asciiTheme="minorHAnsi" w:eastAsia="Times New Roman" w:hAnsiTheme="minorHAnsi" w:cstheme="minorHAnsi"/>
            <w:sz w:val="20"/>
            <w:szCs w:val="20"/>
            <w:u w:val="single"/>
          </w:rPr>
          <w:t>https://www.srbija.gov.rs/link/2497</w:t>
        </w:r>
      </w:hyperlink>
      <w:r w:rsidRPr="001C605A">
        <w:rPr>
          <w:rFonts w:asciiTheme="minorHAnsi" w:eastAsia="Times New Roman" w:hAnsiTheme="minorHAnsi" w:cstheme="minorHAnsi"/>
          <w:sz w:val="20"/>
          <w:szCs w:val="20"/>
        </w:rPr>
        <w:t xml:space="preserve"> </w:t>
      </w:r>
    </w:p>
  </w:footnote>
  <w:footnote w:id="2">
    <w:p w14:paraId="34828CDA" w14:textId="77777777" w:rsidR="00C952B0" w:rsidRPr="001C605A" w:rsidRDefault="00C952B0" w:rsidP="008D01A3">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
        <w:r w:rsidRPr="001C605A">
          <w:rPr>
            <w:rFonts w:asciiTheme="minorHAnsi" w:eastAsia="Times New Roman" w:hAnsiTheme="minorHAnsi" w:cstheme="minorHAnsi"/>
            <w:sz w:val="20"/>
            <w:szCs w:val="20"/>
            <w:u w:val="single"/>
          </w:rPr>
          <w:t>https://www.mfin.gov.rs/</w:t>
        </w:r>
      </w:hyperlink>
      <w:r w:rsidRPr="001C605A">
        <w:rPr>
          <w:rFonts w:asciiTheme="minorHAnsi" w:eastAsia="Times New Roman" w:hAnsiTheme="minorHAnsi" w:cstheme="minorHAnsi"/>
          <w:sz w:val="20"/>
          <w:szCs w:val="20"/>
        </w:rPr>
        <w:t xml:space="preserve"> </w:t>
      </w:r>
    </w:p>
  </w:footnote>
  <w:footnote w:id="3">
    <w:p w14:paraId="0F624D1B" w14:textId="77777777" w:rsidR="00C952B0" w:rsidRPr="00E2643D" w:rsidRDefault="00C952B0" w:rsidP="008D01A3">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
        <w:r w:rsidRPr="001C605A">
          <w:rPr>
            <w:rFonts w:asciiTheme="minorHAnsi" w:eastAsia="Times New Roman" w:hAnsiTheme="minorHAnsi" w:cstheme="minorHAnsi"/>
            <w:sz w:val="20"/>
            <w:szCs w:val="20"/>
            <w:u w:val="single"/>
          </w:rPr>
          <w:t>https://privreda.gov.rs/</w:t>
        </w:r>
      </w:hyperlink>
      <w:r w:rsidRPr="001C605A">
        <w:rPr>
          <w:rFonts w:asciiTheme="minorHAnsi" w:eastAsia="Times New Roman" w:hAnsiTheme="minorHAnsi" w:cstheme="minorHAnsi"/>
          <w:sz w:val="20"/>
          <w:szCs w:val="20"/>
        </w:rPr>
        <w:t xml:space="preserve"> </w:t>
      </w:r>
    </w:p>
  </w:footnote>
  <w:footnote w:id="4">
    <w:p w14:paraId="4934CA58" w14:textId="77777777" w:rsidR="00C952B0" w:rsidRPr="008247E6" w:rsidRDefault="00C952B0" w:rsidP="00AC2B5B">
      <w:pPr>
        <w:rPr>
          <w:rFonts w:ascii="Times New Roman" w:eastAsia="Times New Roman" w:hAnsi="Times New Roman" w:cs="Times New Roman"/>
          <w:color w:val="000000"/>
          <w:sz w:val="20"/>
          <w:szCs w:val="20"/>
        </w:rPr>
      </w:pPr>
      <w:r w:rsidRPr="001C605A">
        <w:rPr>
          <w:rStyle w:val="FootnoteReference"/>
          <w:sz w:val="20"/>
          <w:szCs w:val="20"/>
        </w:rPr>
        <w:footnoteRef/>
      </w:r>
      <w:r w:rsidRPr="001C605A">
        <w:rPr>
          <w:rFonts w:ascii="Times New Roman" w:eastAsia="Times New Roman" w:hAnsi="Times New Roman" w:cs="Times New Roman"/>
          <w:sz w:val="20"/>
          <w:szCs w:val="20"/>
        </w:rPr>
        <w:t xml:space="preserve"> </w:t>
      </w:r>
      <w:hyperlink r:id="rId4">
        <w:r w:rsidRPr="001C605A">
          <w:rPr>
            <w:rFonts w:asciiTheme="minorHAnsi" w:eastAsia="Times New Roman" w:hAnsiTheme="minorHAnsi" w:cstheme="minorHAnsi"/>
            <w:sz w:val="20"/>
            <w:szCs w:val="20"/>
            <w:u w:val="single"/>
          </w:rPr>
          <w:t>http://www.minpolj.gov.rs/</w:t>
        </w:r>
      </w:hyperlink>
      <w:r w:rsidRPr="001C605A">
        <w:rPr>
          <w:rFonts w:asciiTheme="minorHAnsi" w:eastAsia="Times New Roman" w:hAnsiTheme="minorHAnsi" w:cstheme="minorHAnsi"/>
          <w:sz w:val="20"/>
          <w:szCs w:val="20"/>
        </w:rPr>
        <w:t xml:space="preserve"> </w:t>
      </w:r>
    </w:p>
  </w:footnote>
  <w:footnote w:id="5">
    <w:p w14:paraId="09435B07" w14:textId="77777777" w:rsidR="00C952B0" w:rsidRPr="008247E6" w:rsidRDefault="00C952B0" w:rsidP="00E5092F">
      <w:pPr>
        <w:spacing w:after="0" w:line="240" w:lineRule="auto"/>
        <w:rPr>
          <w:rFonts w:asciiTheme="minorHAnsi" w:eastAsia="Times New Roman" w:hAnsiTheme="minorHAnsi" w:cstheme="minorHAnsi"/>
          <w:color w:val="FF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5">
        <w:r w:rsidRPr="001C605A">
          <w:rPr>
            <w:rFonts w:asciiTheme="minorHAnsi" w:eastAsia="Times New Roman" w:hAnsiTheme="minorHAnsi" w:cstheme="minorHAnsi"/>
            <w:sz w:val="20"/>
            <w:szCs w:val="20"/>
            <w:u w:val="single"/>
          </w:rPr>
          <w:t>https://www.ekologija.gov.rs/</w:t>
        </w:r>
      </w:hyperlink>
      <w:r w:rsidRPr="001C605A">
        <w:rPr>
          <w:rFonts w:asciiTheme="minorHAnsi" w:eastAsia="Times New Roman" w:hAnsiTheme="minorHAnsi" w:cstheme="minorHAnsi"/>
          <w:sz w:val="20"/>
          <w:szCs w:val="20"/>
        </w:rPr>
        <w:t xml:space="preserve"> </w:t>
      </w:r>
    </w:p>
  </w:footnote>
  <w:footnote w:id="6">
    <w:p w14:paraId="7807D2D6" w14:textId="77777777" w:rsidR="00C952B0" w:rsidRPr="008247E6" w:rsidRDefault="00C952B0" w:rsidP="008247E6">
      <w:pPr>
        <w:spacing w:after="0" w:line="240" w:lineRule="auto"/>
        <w:rPr>
          <w:rFonts w:asciiTheme="minorHAnsi" w:eastAsia="Times New Roman" w:hAnsiTheme="minorHAnsi" w:cstheme="minorHAnsi"/>
          <w:color w:val="FF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6">
        <w:r w:rsidRPr="001C605A">
          <w:rPr>
            <w:rFonts w:asciiTheme="minorHAnsi" w:eastAsia="Times New Roman" w:hAnsiTheme="minorHAnsi" w:cstheme="minorHAnsi"/>
            <w:sz w:val="20"/>
            <w:szCs w:val="20"/>
            <w:u w:val="single"/>
          </w:rPr>
          <w:t>https://www.mgsi.gov.rs/cir/projekti</w:t>
        </w:r>
      </w:hyperlink>
      <w:r w:rsidRPr="001C605A">
        <w:rPr>
          <w:rFonts w:asciiTheme="minorHAnsi" w:eastAsia="Times New Roman" w:hAnsiTheme="minorHAnsi" w:cstheme="minorHAnsi"/>
          <w:sz w:val="20"/>
          <w:szCs w:val="20"/>
        </w:rPr>
        <w:t xml:space="preserve"> </w:t>
      </w:r>
    </w:p>
  </w:footnote>
  <w:footnote w:id="7">
    <w:p w14:paraId="5F305DE4" w14:textId="77777777" w:rsidR="00C952B0" w:rsidRPr="008247E6" w:rsidRDefault="00C952B0" w:rsidP="008247E6">
      <w:pPr>
        <w:spacing w:after="0" w:line="240" w:lineRule="auto"/>
        <w:rPr>
          <w:rFonts w:ascii="Times New Roman" w:eastAsia="Times New Roman" w:hAnsi="Times New Roman" w:cs="Times New Roman"/>
          <w:color w:val="FF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7">
        <w:r w:rsidRPr="001C605A">
          <w:rPr>
            <w:rFonts w:asciiTheme="minorHAnsi" w:eastAsia="Times New Roman" w:hAnsiTheme="minorHAnsi" w:cstheme="minorHAnsi"/>
            <w:sz w:val="20"/>
            <w:szCs w:val="20"/>
            <w:u w:val="single"/>
          </w:rPr>
          <w:t>https://www.mre.gov.rs/</w:t>
        </w:r>
      </w:hyperlink>
      <w:r w:rsidRPr="001C605A">
        <w:rPr>
          <w:rFonts w:ascii="Times New Roman" w:eastAsia="Times New Roman" w:hAnsi="Times New Roman" w:cs="Times New Roman"/>
          <w:sz w:val="20"/>
          <w:szCs w:val="20"/>
        </w:rPr>
        <w:t xml:space="preserve"> </w:t>
      </w:r>
    </w:p>
  </w:footnote>
  <w:footnote w:id="8">
    <w:p w14:paraId="5D8EE14C" w14:textId="77777777" w:rsidR="00C952B0" w:rsidRPr="001C605A" w:rsidRDefault="00C952B0" w:rsidP="00217C78">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8">
        <w:r w:rsidRPr="001C605A">
          <w:rPr>
            <w:rFonts w:asciiTheme="minorHAnsi" w:eastAsia="Times New Roman" w:hAnsiTheme="minorHAnsi" w:cstheme="minorHAnsi"/>
            <w:sz w:val="20"/>
            <w:szCs w:val="20"/>
            <w:u w:val="single"/>
          </w:rPr>
          <w:t>https://must.gov.rs/</w:t>
        </w:r>
      </w:hyperlink>
      <w:r w:rsidRPr="001C605A">
        <w:rPr>
          <w:rFonts w:asciiTheme="minorHAnsi" w:eastAsia="Times New Roman" w:hAnsiTheme="minorHAnsi" w:cstheme="minorHAnsi"/>
          <w:sz w:val="20"/>
          <w:szCs w:val="20"/>
        </w:rPr>
        <w:t xml:space="preserve"> </w:t>
      </w:r>
    </w:p>
  </w:footnote>
  <w:footnote w:id="9">
    <w:p w14:paraId="4D6608E9" w14:textId="77777777" w:rsidR="00C952B0" w:rsidRPr="001C605A" w:rsidRDefault="00C952B0" w:rsidP="00217C78">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9">
        <w:r w:rsidRPr="001C605A">
          <w:rPr>
            <w:rFonts w:asciiTheme="minorHAnsi" w:eastAsia="Times New Roman" w:hAnsiTheme="minorHAnsi" w:cstheme="minorHAnsi"/>
            <w:sz w:val="20"/>
            <w:szCs w:val="20"/>
            <w:u w:val="single"/>
          </w:rPr>
          <w:t>https://www.mpravde.gov.rs/</w:t>
        </w:r>
      </w:hyperlink>
      <w:r w:rsidRPr="001C605A">
        <w:rPr>
          <w:rFonts w:asciiTheme="minorHAnsi" w:eastAsia="Times New Roman" w:hAnsiTheme="minorHAnsi" w:cstheme="minorHAnsi"/>
          <w:sz w:val="20"/>
          <w:szCs w:val="20"/>
        </w:rPr>
        <w:t xml:space="preserve"> </w:t>
      </w:r>
    </w:p>
  </w:footnote>
  <w:footnote w:id="10">
    <w:p w14:paraId="5E70A67D" w14:textId="77777777" w:rsidR="00C952B0" w:rsidRPr="001C605A" w:rsidRDefault="00C952B0" w:rsidP="00217C78">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0">
        <w:r w:rsidRPr="001C605A">
          <w:rPr>
            <w:rFonts w:asciiTheme="minorHAnsi" w:eastAsia="Times New Roman" w:hAnsiTheme="minorHAnsi" w:cstheme="minorHAnsi"/>
            <w:sz w:val="20"/>
            <w:szCs w:val="20"/>
            <w:u w:val="single"/>
          </w:rPr>
          <w:t>https://mduls.gov.rs/category/projekti-i-programi/</w:t>
        </w:r>
      </w:hyperlink>
      <w:r w:rsidRPr="001C605A">
        <w:rPr>
          <w:rFonts w:asciiTheme="minorHAnsi" w:eastAsia="Times New Roman" w:hAnsiTheme="minorHAnsi" w:cstheme="minorHAnsi"/>
          <w:sz w:val="20"/>
          <w:szCs w:val="20"/>
        </w:rPr>
        <w:t xml:space="preserve"> </w:t>
      </w:r>
    </w:p>
  </w:footnote>
  <w:footnote w:id="11">
    <w:p w14:paraId="22AFED11" w14:textId="77777777" w:rsidR="00C952B0" w:rsidRPr="00217C78" w:rsidRDefault="00C952B0" w:rsidP="00217C78">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1">
        <w:r w:rsidRPr="001C605A">
          <w:rPr>
            <w:rFonts w:asciiTheme="minorHAnsi" w:eastAsia="Times New Roman" w:hAnsiTheme="minorHAnsi" w:cstheme="minorHAnsi"/>
            <w:sz w:val="20"/>
            <w:szCs w:val="20"/>
            <w:u w:val="single"/>
          </w:rPr>
          <w:t>https://www.minljmpdd.gov.rs/</w:t>
        </w:r>
      </w:hyperlink>
      <w:r w:rsidRPr="001C605A">
        <w:rPr>
          <w:rFonts w:asciiTheme="minorHAnsi" w:eastAsia="Times New Roman" w:hAnsiTheme="minorHAnsi" w:cstheme="minorHAnsi"/>
          <w:sz w:val="20"/>
          <w:szCs w:val="20"/>
        </w:rPr>
        <w:t xml:space="preserve"> </w:t>
      </w:r>
    </w:p>
  </w:footnote>
  <w:footnote w:id="12">
    <w:p w14:paraId="52266EFB" w14:textId="77777777" w:rsidR="00C952B0" w:rsidRPr="001C605A" w:rsidRDefault="00C952B0" w:rsidP="00CB71E0">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2">
        <w:r w:rsidRPr="001C605A">
          <w:rPr>
            <w:rFonts w:asciiTheme="minorHAnsi" w:eastAsia="Times New Roman" w:hAnsiTheme="minorHAnsi" w:cstheme="minorHAnsi"/>
            <w:sz w:val="20"/>
            <w:szCs w:val="20"/>
            <w:u w:val="single"/>
          </w:rPr>
          <w:t>https://www.mei.gov.rs/</w:t>
        </w:r>
      </w:hyperlink>
      <w:r w:rsidRPr="001C605A">
        <w:rPr>
          <w:rFonts w:asciiTheme="minorHAnsi" w:eastAsia="Times New Roman" w:hAnsiTheme="minorHAnsi" w:cstheme="minorHAnsi"/>
          <w:sz w:val="20"/>
          <w:szCs w:val="20"/>
        </w:rPr>
        <w:t xml:space="preserve"> </w:t>
      </w:r>
    </w:p>
  </w:footnote>
  <w:footnote w:id="13">
    <w:p w14:paraId="277C69CD" w14:textId="6832111E" w:rsidR="00C952B0" w:rsidRPr="00CB71E0" w:rsidRDefault="00C952B0" w:rsidP="00CB71E0">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hyperlink r:id="rId13" w:history="1">
        <w:r w:rsidRPr="001C605A">
          <w:rPr>
            <w:rStyle w:val="Hyperlink"/>
            <w:rFonts w:asciiTheme="minorHAnsi" w:eastAsia="Times New Roman" w:hAnsiTheme="minorHAnsi" w:cstheme="minorHAnsi"/>
            <w:color w:val="auto"/>
            <w:sz w:val="20"/>
            <w:szCs w:val="20"/>
          </w:rPr>
          <w:t>https://www.mei.gov.rs/srp/pozivi/165/detaljnije/w/0/raspisan-prvi-poziv-za-projektne-ideje-iz-teritorijalne-strategije/</w:t>
        </w:r>
      </w:hyperlink>
      <w:r w:rsidRPr="001C605A">
        <w:rPr>
          <w:rFonts w:asciiTheme="minorHAnsi" w:eastAsia="Times New Roman" w:hAnsiTheme="minorHAnsi" w:cstheme="minorHAnsi"/>
          <w:sz w:val="20"/>
          <w:szCs w:val="20"/>
        </w:rPr>
        <w:t xml:space="preserve"> </w:t>
      </w:r>
    </w:p>
  </w:footnote>
  <w:footnote w:id="14">
    <w:p w14:paraId="6AF3B669" w14:textId="77777777" w:rsidR="00C952B0" w:rsidRPr="00CB71E0" w:rsidRDefault="00C952B0" w:rsidP="00CB71E0">
      <w:pPr>
        <w:spacing w:after="0" w:line="240" w:lineRule="auto"/>
        <w:rPr>
          <w:rFonts w:asciiTheme="minorHAnsi" w:eastAsia="Times New Roman" w:hAnsiTheme="minorHAnsi" w:cstheme="minorHAnsi"/>
          <w:color w:val="000000"/>
          <w:sz w:val="20"/>
          <w:szCs w:val="20"/>
        </w:rPr>
      </w:pPr>
      <w:r w:rsidRPr="00CB71E0">
        <w:rPr>
          <w:rStyle w:val="FootnoteReference"/>
          <w:rFonts w:asciiTheme="minorHAnsi" w:hAnsiTheme="minorHAnsi" w:cstheme="minorHAnsi"/>
          <w:sz w:val="20"/>
          <w:szCs w:val="20"/>
        </w:rPr>
        <w:footnoteRef/>
      </w:r>
      <w:r w:rsidRPr="00CB71E0">
        <w:rPr>
          <w:rFonts w:asciiTheme="minorHAnsi" w:eastAsia="Times New Roman" w:hAnsiTheme="minorHAnsi" w:cstheme="minorHAnsi"/>
          <w:color w:val="000000"/>
          <w:sz w:val="20"/>
          <w:szCs w:val="20"/>
        </w:rPr>
        <w:t xml:space="preserve"> </w:t>
      </w:r>
      <w:hyperlink r:id="rId14">
        <w:r w:rsidRPr="00CB71E0">
          <w:rPr>
            <w:rFonts w:asciiTheme="minorHAnsi" w:eastAsia="Times New Roman" w:hAnsiTheme="minorHAnsi" w:cstheme="minorHAnsi"/>
            <w:color w:val="0000FF"/>
            <w:sz w:val="20"/>
            <w:szCs w:val="20"/>
            <w:u w:val="single"/>
          </w:rPr>
          <w:t>https://prosveta.gov.rs/</w:t>
        </w:r>
      </w:hyperlink>
      <w:r w:rsidRPr="00CB71E0">
        <w:rPr>
          <w:rFonts w:asciiTheme="minorHAnsi" w:eastAsia="Times New Roman" w:hAnsiTheme="minorHAnsi" w:cstheme="minorHAnsi"/>
          <w:color w:val="000000"/>
          <w:sz w:val="20"/>
          <w:szCs w:val="20"/>
        </w:rPr>
        <w:t xml:space="preserve"> </w:t>
      </w:r>
    </w:p>
  </w:footnote>
  <w:footnote w:id="15">
    <w:p w14:paraId="22A9CB4A" w14:textId="77777777" w:rsidR="00C952B0" w:rsidRPr="002D26AB" w:rsidRDefault="00C952B0" w:rsidP="002D26AB">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5">
        <w:r w:rsidRPr="001C605A">
          <w:rPr>
            <w:rFonts w:asciiTheme="minorHAnsi" w:eastAsia="Times New Roman" w:hAnsiTheme="minorHAnsi" w:cstheme="minorHAnsi"/>
            <w:sz w:val="20"/>
            <w:szCs w:val="20"/>
            <w:u w:val="single"/>
          </w:rPr>
          <w:t>https://www.zdravlje.gov.rs/</w:t>
        </w:r>
      </w:hyperlink>
      <w:r w:rsidRPr="001C605A">
        <w:rPr>
          <w:rFonts w:asciiTheme="minorHAnsi" w:eastAsia="Times New Roman" w:hAnsiTheme="minorHAnsi" w:cstheme="minorHAnsi"/>
          <w:sz w:val="20"/>
          <w:szCs w:val="20"/>
        </w:rPr>
        <w:t xml:space="preserve"> </w:t>
      </w:r>
    </w:p>
  </w:footnote>
  <w:footnote w:id="16">
    <w:p w14:paraId="66E89425" w14:textId="77777777" w:rsidR="00C952B0" w:rsidRPr="00A03768" w:rsidRDefault="00C952B0" w:rsidP="00A03768">
      <w:pPr>
        <w:spacing w:after="0"/>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6">
        <w:r w:rsidRPr="001C605A">
          <w:rPr>
            <w:rFonts w:asciiTheme="minorHAnsi" w:eastAsia="Times New Roman" w:hAnsiTheme="minorHAnsi" w:cstheme="minorHAnsi"/>
            <w:sz w:val="20"/>
            <w:szCs w:val="20"/>
            <w:u w:val="single"/>
          </w:rPr>
          <w:t>https://www.minrzs.gov.rs/sr</w:t>
        </w:r>
      </w:hyperlink>
      <w:r w:rsidRPr="001C605A">
        <w:rPr>
          <w:rFonts w:asciiTheme="minorHAnsi" w:eastAsia="Times New Roman" w:hAnsiTheme="minorHAnsi" w:cstheme="minorHAnsi"/>
          <w:sz w:val="20"/>
          <w:szCs w:val="20"/>
        </w:rPr>
        <w:t xml:space="preserve"> </w:t>
      </w:r>
    </w:p>
  </w:footnote>
  <w:footnote w:id="17">
    <w:p w14:paraId="03884D7A" w14:textId="77777777" w:rsidR="00C952B0" w:rsidRPr="002C652E" w:rsidRDefault="00C952B0" w:rsidP="002C652E">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7">
        <w:r w:rsidRPr="001C605A">
          <w:rPr>
            <w:rFonts w:asciiTheme="minorHAnsi" w:eastAsia="Times New Roman" w:hAnsiTheme="minorHAnsi" w:cstheme="minorHAnsi"/>
            <w:sz w:val="20"/>
            <w:szCs w:val="20"/>
            <w:u w:val="single"/>
          </w:rPr>
          <w:t>https://minbpd.gov.rs/</w:t>
        </w:r>
      </w:hyperlink>
      <w:r w:rsidRPr="001C605A">
        <w:rPr>
          <w:rFonts w:asciiTheme="minorHAnsi" w:eastAsia="Times New Roman" w:hAnsiTheme="minorHAnsi" w:cstheme="minorHAnsi"/>
          <w:sz w:val="20"/>
          <w:szCs w:val="20"/>
        </w:rPr>
        <w:t xml:space="preserve"> </w:t>
      </w:r>
    </w:p>
  </w:footnote>
  <w:footnote w:id="18">
    <w:p w14:paraId="1F10E25E" w14:textId="77777777" w:rsidR="00C952B0" w:rsidRPr="001C605A" w:rsidRDefault="00C952B0" w:rsidP="00A707A0">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8">
        <w:r w:rsidRPr="001C605A">
          <w:rPr>
            <w:rFonts w:asciiTheme="minorHAnsi" w:eastAsia="Times New Roman" w:hAnsiTheme="minorHAnsi" w:cstheme="minorHAnsi"/>
            <w:sz w:val="20"/>
            <w:szCs w:val="20"/>
            <w:u w:val="single"/>
          </w:rPr>
          <w:t>https://www.mos.gov.rs/</w:t>
        </w:r>
      </w:hyperlink>
      <w:r w:rsidRPr="001C605A">
        <w:rPr>
          <w:rFonts w:asciiTheme="minorHAnsi" w:eastAsia="Times New Roman" w:hAnsiTheme="minorHAnsi" w:cstheme="minorHAnsi"/>
          <w:sz w:val="20"/>
          <w:szCs w:val="20"/>
        </w:rPr>
        <w:t xml:space="preserve"> </w:t>
      </w:r>
    </w:p>
  </w:footnote>
  <w:footnote w:id="19">
    <w:p w14:paraId="65C8E798" w14:textId="77777777" w:rsidR="00C952B0" w:rsidRPr="00A707A0" w:rsidRDefault="00C952B0" w:rsidP="00A707A0">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19">
        <w:r w:rsidRPr="001C605A">
          <w:rPr>
            <w:rFonts w:asciiTheme="minorHAnsi" w:eastAsia="Times New Roman" w:hAnsiTheme="minorHAnsi" w:cstheme="minorHAnsi"/>
            <w:sz w:val="20"/>
            <w:szCs w:val="20"/>
            <w:u w:val="single"/>
          </w:rPr>
          <w:t>https://www.kultura.gov.rs/</w:t>
        </w:r>
      </w:hyperlink>
      <w:r w:rsidRPr="001C605A">
        <w:rPr>
          <w:rFonts w:asciiTheme="minorHAnsi" w:eastAsia="Times New Roman" w:hAnsiTheme="minorHAnsi" w:cstheme="minorHAnsi"/>
          <w:sz w:val="20"/>
          <w:szCs w:val="20"/>
        </w:rPr>
        <w:t xml:space="preserve"> </w:t>
      </w:r>
    </w:p>
  </w:footnote>
  <w:footnote w:id="20">
    <w:p w14:paraId="67699BF1" w14:textId="77777777" w:rsidR="00C952B0" w:rsidRPr="00D05890" w:rsidRDefault="00C952B0" w:rsidP="00D05890">
      <w:pPr>
        <w:spacing w:after="0" w:line="240" w:lineRule="auto"/>
        <w:rPr>
          <w:rFonts w:asciiTheme="minorHAnsi" w:eastAsia="Times New Roman" w:hAnsiTheme="minorHAnsi" w:cstheme="minorHAnsi"/>
          <w:color w:val="000000"/>
          <w:sz w:val="20"/>
          <w:szCs w:val="20"/>
        </w:rPr>
      </w:pPr>
      <w:r w:rsidRPr="00D05890">
        <w:rPr>
          <w:rStyle w:val="FootnoteReference"/>
          <w:rFonts w:asciiTheme="minorHAnsi" w:hAnsiTheme="minorHAnsi" w:cstheme="minorHAnsi"/>
          <w:sz w:val="20"/>
          <w:szCs w:val="20"/>
        </w:rPr>
        <w:footnoteRef/>
      </w:r>
      <w:r w:rsidRPr="00D05890">
        <w:rPr>
          <w:rFonts w:asciiTheme="minorHAnsi" w:eastAsia="Times New Roman" w:hAnsiTheme="minorHAnsi" w:cstheme="minorHAnsi"/>
          <w:color w:val="000000"/>
          <w:sz w:val="20"/>
          <w:szCs w:val="20"/>
        </w:rPr>
        <w:t xml:space="preserve"> </w:t>
      </w:r>
      <w:hyperlink r:id="rId20">
        <w:r w:rsidRPr="00D05890">
          <w:rPr>
            <w:rFonts w:asciiTheme="minorHAnsi" w:eastAsia="Times New Roman" w:hAnsiTheme="minorHAnsi" w:cstheme="minorHAnsi"/>
            <w:color w:val="0000FF"/>
            <w:sz w:val="20"/>
            <w:szCs w:val="20"/>
            <w:u w:val="single"/>
          </w:rPr>
          <w:t>https://www.mbs.gov.rs/</w:t>
        </w:r>
      </w:hyperlink>
      <w:r w:rsidRPr="00D05890">
        <w:rPr>
          <w:rFonts w:asciiTheme="minorHAnsi" w:eastAsia="Times New Roman" w:hAnsiTheme="minorHAnsi" w:cstheme="minorHAnsi"/>
          <w:color w:val="000000"/>
          <w:sz w:val="20"/>
          <w:szCs w:val="20"/>
        </w:rPr>
        <w:t xml:space="preserve"> </w:t>
      </w:r>
    </w:p>
  </w:footnote>
  <w:footnote w:id="21">
    <w:p w14:paraId="599051B4" w14:textId="77777777" w:rsidR="00C952B0" w:rsidRDefault="00C952B0" w:rsidP="00D05890">
      <w:pPr>
        <w:spacing w:after="0" w:line="240" w:lineRule="auto"/>
        <w:rPr>
          <w:rFonts w:ascii="Times New Roman" w:eastAsia="Times New Roman" w:hAnsi="Times New Roman" w:cs="Times New Roman"/>
          <w:color w:val="000000"/>
          <w:sz w:val="20"/>
          <w:szCs w:val="20"/>
        </w:rPr>
      </w:pPr>
      <w:r w:rsidRPr="00D05890">
        <w:rPr>
          <w:rStyle w:val="FootnoteReference"/>
          <w:rFonts w:asciiTheme="minorHAnsi" w:hAnsiTheme="minorHAnsi" w:cstheme="minorHAnsi"/>
          <w:sz w:val="20"/>
          <w:szCs w:val="20"/>
        </w:rPr>
        <w:footnoteRef/>
      </w:r>
      <w:r w:rsidRPr="00D05890">
        <w:rPr>
          <w:rFonts w:asciiTheme="minorHAnsi" w:eastAsia="Times New Roman" w:hAnsiTheme="minorHAnsi" w:cstheme="minorHAnsi"/>
          <w:color w:val="000000"/>
          <w:sz w:val="20"/>
          <w:szCs w:val="20"/>
        </w:rPr>
        <w:t xml:space="preserve"> </w:t>
      </w:r>
      <w:hyperlink r:id="rId21">
        <w:r w:rsidRPr="00D05890">
          <w:rPr>
            <w:rFonts w:asciiTheme="minorHAnsi" w:eastAsia="Times New Roman" w:hAnsiTheme="minorHAnsi" w:cstheme="minorHAnsi"/>
            <w:color w:val="0000FF"/>
            <w:sz w:val="20"/>
            <w:szCs w:val="20"/>
            <w:u w:val="single"/>
          </w:rPr>
          <w:t>https://nitra.gov.rs/</w:t>
        </w:r>
      </w:hyperlink>
      <w:r>
        <w:rPr>
          <w:rFonts w:ascii="Times New Roman" w:eastAsia="Times New Roman" w:hAnsi="Times New Roman" w:cs="Times New Roman"/>
          <w:color w:val="000000"/>
          <w:sz w:val="20"/>
          <w:szCs w:val="20"/>
        </w:rPr>
        <w:t xml:space="preserve"> </w:t>
      </w:r>
    </w:p>
  </w:footnote>
  <w:footnote w:id="22">
    <w:p w14:paraId="109B487A" w14:textId="77777777" w:rsidR="00C952B0" w:rsidRPr="00DD190E" w:rsidRDefault="00C952B0" w:rsidP="00DD190E">
      <w:pPr>
        <w:spacing w:after="0" w:line="240" w:lineRule="auto"/>
        <w:rPr>
          <w:rFonts w:asciiTheme="minorHAnsi" w:eastAsia="Times New Roman" w:hAnsiTheme="minorHAnsi" w:cstheme="minorHAnsi"/>
          <w:color w:val="000000"/>
          <w:sz w:val="20"/>
          <w:szCs w:val="20"/>
        </w:rPr>
      </w:pPr>
      <w:r w:rsidRPr="00DD190E">
        <w:rPr>
          <w:rStyle w:val="FootnoteReference"/>
          <w:rFonts w:asciiTheme="minorHAnsi" w:hAnsiTheme="minorHAnsi" w:cstheme="minorHAnsi"/>
          <w:sz w:val="20"/>
          <w:szCs w:val="20"/>
        </w:rPr>
        <w:footnoteRef/>
      </w:r>
      <w:r w:rsidRPr="00DD190E">
        <w:rPr>
          <w:rFonts w:asciiTheme="minorHAnsi" w:eastAsia="Times New Roman" w:hAnsiTheme="minorHAnsi" w:cstheme="minorHAnsi"/>
          <w:color w:val="000000"/>
          <w:sz w:val="20"/>
          <w:szCs w:val="20"/>
        </w:rPr>
        <w:t xml:space="preserve"> </w:t>
      </w:r>
      <w:hyperlink r:id="rId22">
        <w:r w:rsidRPr="00DD190E">
          <w:rPr>
            <w:rFonts w:asciiTheme="minorHAnsi" w:eastAsia="Times New Roman" w:hAnsiTheme="minorHAnsi" w:cstheme="minorHAnsi"/>
            <w:color w:val="0000FF"/>
            <w:sz w:val="20"/>
            <w:szCs w:val="20"/>
            <w:u w:val="single"/>
          </w:rPr>
          <w:t>https://www.mto.gov.rs/</w:t>
        </w:r>
      </w:hyperlink>
      <w:r w:rsidRPr="00DD190E">
        <w:rPr>
          <w:rFonts w:asciiTheme="minorHAnsi" w:eastAsia="Times New Roman" w:hAnsiTheme="minorHAnsi" w:cstheme="minorHAnsi"/>
          <w:color w:val="000000"/>
          <w:sz w:val="20"/>
          <w:szCs w:val="20"/>
        </w:rPr>
        <w:t xml:space="preserve"> </w:t>
      </w:r>
    </w:p>
  </w:footnote>
  <w:footnote w:id="23">
    <w:p w14:paraId="30381AE2" w14:textId="77777777" w:rsidR="00C952B0" w:rsidRPr="001C605A" w:rsidRDefault="00C952B0" w:rsidP="00F17C68">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3">
        <w:r w:rsidRPr="001C605A">
          <w:rPr>
            <w:rFonts w:asciiTheme="minorHAnsi" w:eastAsia="Times New Roman" w:hAnsiTheme="minorHAnsi" w:cstheme="minorHAnsi"/>
            <w:sz w:val="20"/>
            <w:szCs w:val="20"/>
            <w:u w:val="single"/>
          </w:rPr>
          <w:t>https://mit.gov.rs/</w:t>
        </w:r>
      </w:hyperlink>
      <w:r w:rsidRPr="001C605A">
        <w:rPr>
          <w:rFonts w:asciiTheme="minorHAnsi" w:eastAsia="Times New Roman" w:hAnsiTheme="minorHAnsi" w:cstheme="minorHAnsi"/>
          <w:sz w:val="20"/>
          <w:szCs w:val="20"/>
        </w:rPr>
        <w:t xml:space="preserve"> </w:t>
      </w:r>
    </w:p>
  </w:footnote>
  <w:footnote w:id="24">
    <w:p w14:paraId="736C0A2B" w14:textId="77777777" w:rsidR="00C952B0" w:rsidRPr="001C605A" w:rsidRDefault="00C952B0" w:rsidP="00F17C68">
      <w:pPr>
        <w:spacing w:after="0" w:line="240" w:lineRule="auto"/>
        <w:rPr>
          <w:rFonts w:ascii="Times New Roman" w:eastAsia="Times New Roman" w:hAnsi="Times New Roman" w:cs="Times New Roman"/>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4">
        <w:r w:rsidRPr="001C605A">
          <w:rPr>
            <w:rFonts w:asciiTheme="minorHAnsi" w:eastAsia="Times New Roman" w:hAnsiTheme="minorHAnsi" w:cstheme="minorHAnsi"/>
            <w:sz w:val="20"/>
            <w:szCs w:val="20"/>
            <w:u w:val="single"/>
          </w:rPr>
          <w:t>https://www.obnova.gov.rs/</w:t>
        </w:r>
      </w:hyperlink>
      <w:r w:rsidRPr="001C605A">
        <w:rPr>
          <w:rFonts w:ascii="Times New Roman" w:eastAsia="Times New Roman" w:hAnsi="Times New Roman" w:cs="Times New Roman"/>
          <w:sz w:val="20"/>
          <w:szCs w:val="20"/>
        </w:rPr>
        <w:t xml:space="preserve"> </w:t>
      </w:r>
    </w:p>
  </w:footnote>
  <w:footnote w:id="25">
    <w:p w14:paraId="12CF0B0F" w14:textId="77777777" w:rsidR="00C952B0" w:rsidRPr="001F6F35" w:rsidRDefault="00C952B0" w:rsidP="001F6F35">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5">
        <w:r w:rsidRPr="001C605A">
          <w:rPr>
            <w:rFonts w:asciiTheme="minorHAnsi" w:eastAsia="Times New Roman" w:hAnsiTheme="minorHAnsi" w:cstheme="minorHAnsi"/>
            <w:sz w:val="20"/>
            <w:szCs w:val="20"/>
            <w:u w:val="single"/>
          </w:rPr>
          <w:t>https://rnro.gov.rs/javni-konkursi/</w:t>
        </w:r>
      </w:hyperlink>
      <w:r w:rsidRPr="001C605A">
        <w:rPr>
          <w:rFonts w:asciiTheme="minorHAnsi" w:eastAsia="Times New Roman" w:hAnsiTheme="minorHAnsi" w:cstheme="minorHAnsi"/>
          <w:sz w:val="20"/>
          <w:szCs w:val="20"/>
        </w:rPr>
        <w:t xml:space="preserve"> </w:t>
      </w:r>
    </w:p>
  </w:footnote>
  <w:footnote w:id="26">
    <w:p w14:paraId="2BE8069B" w14:textId="77777777" w:rsidR="00C952B0" w:rsidRPr="001C605A" w:rsidRDefault="00C952B0" w:rsidP="001F6F35">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6">
        <w:r w:rsidRPr="001C605A">
          <w:rPr>
            <w:rFonts w:asciiTheme="minorHAnsi" w:eastAsia="Times New Roman" w:hAnsiTheme="minorHAnsi" w:cstheme="minorHAnsi"/>
            <w:sz w:val="20"/>
            <w:szCs w:val="20"/>
            <w:u w:val="single"/>
          </w:rPr>
          <w:t>https://www.mbpdijaspora.gov.rs/</w:t>
        </w:r>
      </w:hyperlink>
      <w:r w:rsidRPr="001C605A">
        <w:rPr>
          <w:rFonts w:asciiTheme="minorHAnsi" w:eastAsia="Times New Roman" w:hAnsiTheme="minorHAnsi" w:cstheme="minorHAnsi"/>
          <w:sz w:val="20"/>
          <w:szCs w:val="20"/>
        </w:rPr>
        <w:t xml:space="preserve"> </w:t>
      </w:r>
    </w:p>
  </w:footnote>
  <w:footnote w:id="27">
    <w:p w14:paraId="7F523F12" w14:textId="77777777" w:rsidR="00C952B0" w:rsidRPr="001C605A" w:rsidRDefault="00C952B0" w:rsidP="001F6F35">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7">
        <w:r w:rsidRPr="001C605A">
          <w:rPr>
            <w:rFonts w:asciiTheme="minorHAnsi" w:eastAsia="Times New Roman" w:hAnsiTheme="minorHAnsi" w:cstheme="minorHAnsi"/>
            <w:sz w:val="20"/>
            <w:szCs w:val="20"/>
            <w:u w:val="single"/>
          </w:rPr>
          <w:t>https://rrrz.gov.rs/extfile/sr/472/%D0%88avni%20poziv.pdf</w:t>
        </w:r>
      </w:hyperlink>
      <w:r w:rsidRPr="001C605A">
        <w:rPr>
          <w:rFonts w:asciiTheme="minorHAnsi" w:eastAsia="Times New Roman" w:hAnsiTheme="minorHAnsi" w:cstheme="minorHAnsi"/>
          <w:sz w:val="20"/>
          <w:szCs w:val="20"/>
        </w:rPr>
        <w:t xml:space="preserve"> </w:t>
      </w:r>
    </w:p>
  </w:footnote>
  <w:footnote w:id="28">
    <w:p w14:paraId="114AA2C8" w14:textId="77777777" w:rsidR="00C952B0" w:rsidRPr="001C605A" w:rsidRDefault="00C952B0" w:rsidP="00BB1795">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8">
        <w:r w:rsidRPr="001C605A">
          <w:rPr>
            <w:rFonts w:asciiTheme="minorHAnsi" w:eastAsia="Times New Roman" w:hAnsiTheme="minorHAnsi" w:cstheme="minorHAnsi"/>
            <w:sz w:val="20"/>
            <w:szCs w:val="20"/>
            <w:u w:val="single"/>
          </w:rPr>
          <w:t>https://www.carina.rs/</w:t>
        </w:r>
      </w:hyperlink>
      <w:r w:rsidRPr="001C605A">
        <w:rPr>
          <w:rFonts w:asciiTheme="minorHAnsi" w:eastAsia="Times New Roman" w:hAnsiTheme="minorHAnsi" w:cstheme="minorHAnsi"/>
          <w:sz w:val="20"/>
          <w:szCs w:val="20"/>
        </w:rPr>
        <w:t xml:space="preserve"> </w:t>
      </w:r>
    </w:p>
  </w:footnote>
  <w:footnote w:id="29">
    <w:p w14:paraId="77539544" w14:textId="77777777" w:rsidR="00C952B0" w:rsidRPr="001C605A" w:rsidRDefault="00C952B0" w:rsidP="00BB1795">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29">
        <w:r w:rsidRPr="001C605A">
          <w:rPr>
            <w:rFonts w:asciiTheme="minorHAnsi" w:eastAsia="Times New Roman" w:hAnsiTheme="minorHAnsi" w:cstheme="minorHAnsi"/>
            <w:sz w:val="20"/>
            <w:szCs w:val="20"/>
            <w:u w:val="single"/>
          </w:rPr>
          <w:t>https://www.usz.gov.rs/</w:t>
        </w:r>
      </w:hyperlink>
      <w:r w:rsidRPr="001C605A">
        <w:rPr>
          <w:rFonts w:asciiTheme="minorHAnsi" w:eastAsia="Times New Roman" w:hAnsiTheme="minorHAnsi" w:cstheme="minorHAnsi"/>
          <w:sz w:val="20"/>
          <w:szCs w:val="20"/>
        </w:rPr>
        <w:t xml:space="preserve"> </w:t>
      </w:r>
    </w:p>
  </w:footnote>
  <w:footnote w:id="30">
    <w:p w14:paraId="5C923DE6" w14:textId="77777777" w:rsidR="00C952B0" w:rsidRPr="00BB1795" w:rsidRDefault="00C952B0" w:rsidP="00BB1795">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0">
        <w:r w:rsidRPr="001C605A">
          <w:rPr>
            <w:rFonts w:asciiTheme="minorHAnsi" w:eastAsia="Times New Roman" w:hAnsiTheme="minorHAnsi" w:cstheme="minorHAnsi"/>
            <w:sz w:val="20"/>
            <w:szCs w:val="20"/>
            <w:u w:val="single"/>
          </w:rPr>
          <w:t>https://rdvode.gov.rs/</w:t>
        </w:r>
      </w:hyperlink>
      <w:r w:rsidRPr="001C605A">
        <w:rPr>
          <w:rFonts w:asciiTheme="minorHAnsi" w:eastAsia="Times New Roman" w:hAnsiTheme="minorHAnsi" w:cstheme="minorHAnsi"/>
          <w:sz w:val="20"/>
          <w:szCs w:val="20"/>
        </w:rPr>
        <w:t xml:space="preserve"> </w:t>
      </w:r>
    </w:p>
  </w:footnote>
  <w:footnote w:id="31">
    <w:p w14:paraId="715D857B" w14:textId="77777777" w:rsidR="00C952B0" w:rsidRDefault="00C952B0" w:rsidP="00AC2B5B">
      <w:pPr>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w:t>
      </w:r>
      <w:hyperlink r:id="rId31">
        <w:r>
          <w:rPr>
            <w:rFonts w:ascii="Times New Roman" w:eastAsia="Times New Roman" w:hAnsi="Times New Roman" w:cs="Times New Roman"/>
            <w:color w:val="0000FF"/>
            <w:sz w:val="20"/>
            <w:szCs w:val="20"/>
            <w:u w:val="single"/>
          </w:rPr>
          <w:t>https://upravazasume.gov.rs/</w:t>
        </w:r>
      </w:hyperlink>
      <w:r>
        <w:rPr>
          <w:rFonts w:ascii="Times New Roman" w:eastAsia="Times New Roman" w:hAnsi="Times New Roman" w:cs="Times New Roman"/>
          <w:color w:val="000000"/>
          <w:sz w:val="20"/>
          <w:szCs w:val="20"/>
        </w:rPr>
        <w:t xml:space="preserve"> </w:t>
      </w:r>
    </w:p>
  </w:footnote>
  <w:footnote w:id="32">
    <w:p w14:paraId="2BD6B339" w14:textId="77777777" w:rsidR="00C952B0" w:rsidRPr="001C605A" w:rsidRDefault="00C952B0" w:rsidP="00AC2B5B">
      <w:pPr>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2">
        <w:r w:rsidRPr="001C605A">
          <w:rPr>
            <w:rFonts w:asciiTheme="minorHAnsi" w:eastAsia="Times New Roman" w:hAnsiTheme="minorHAnsi" w:cstheme="minorHAnsi"/>
            <w:sz w:val="20"/>
            <w:szCs w:val="20"/>
            <w:u w:val="single"/>
          </w:rPr>
          <w:t>https://uap.gov.rs/</w:t>
        </w:r>
      </w:hyperlink>
      <w:r w:rsidRPr="001C605A">
        <w:rPr>
          <w:rFonts w:asciiTheme="minorHAnsi" w:eastAsia="Times New Roman" w:hAnsiTheme="minorHAnsi" w:cstheme="minorHAnsi"/>
          <w:sz w:val="20"/>
          <w:szCs w:val="20"/>
        </w:rPr>
        <w:t xml:space="preserve"> </w:t>
      </w:r>
    </w:p>
  </w:footnote>
  <w:footnote w:id="33">
    <w:p w14:paraId="66A66F24" w14:textId="77777777" w:rsidR="00C952B0" w:rsidRPr="00072234" w:rsidRDefault="00C952B0" w:rsidP="00072234">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3">
        <w:r w:rsidRPr="001C605A">
          <w:rPr>
            <w:rFonts w:asciiTheme="minorHAnsi" w:eastAsia="Times New Roman" w:hAnsiTheme="minorHAnsi" w:cstheme="minorHAnsi"/>
            <w:sz w:val="20"/>
            <w:szCs w:val="20"/>
            <w:u w:val="single"/>
          </w:rPr>
          <w:t>https://upz.minpolj.gov.rs/sadrzaj/</w:t>
        </w:r>
      </w:hyperlink>
      <w:r w:rsidRPr="001C605A">
        <w:rPr>
          <w:rFonts w:asciiTheme="minorHAnsi" w:eastAsia="Times New Roman" w:hAnsiTheme="minorHAnsi" w:cstheme="minorHAnsi"/>
          <w:sz w:val="20"/>
          <w:szCs w:val="20"/>
        </w:rPr>
        <w:t xml:space="preserve"> </w:t>
      </w:r>
    </w:p>
  </w:footnote>
  <w:footnote w:id="34">
    <w:p w14:paraId="1A02A554" w14:textId="77777777" w:rsidR="00C952B0" w:rsidRPr="001C605A" w:rsidRDefault="00C952B0" w:rsidP="00072234">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4">
        <w:r w:rsidRPr="001C605A">
          <w:rPr>
            <w:rFonts w:asciiTheme="minorHAnsi" w:eastAsia="Times New Roman" w:hAnsiTheme="minorHAnsi" w:cstheme="minorHAnsi"/>
            <w:sz w:val="20"/>
            <w:szCs w:val="20"/>
            <w:u w:val="single"/>
          </w:rPr>
          <w:t>https://www.napa.gov.rs/</w:t>
        </w:r>
      </w:hyperlink>
      <w:r w:rsidRPr="001C605A">
        <w:rPr>
          <w:rFonts w:asciiTheme="minorHAnsi" w:eastAsia="Times New Roman" w:hAnsiTheme="minorHAnsi" w:cstheme="minorHAnsi"/>
          <w:sz w:val="20"/>
          <w:szCs w:val="20"/>
        </w:rPr>
        <w:t xml:space="preserve"> </w:t>
      </w:r>
    </w:p>
  </w:footnote>
  <w:footnote w:id="35">
    <w:p w14:paraId="728D348B" w14:textId="77777777" w:rsidR="00C952B0" w:rsidRPr="001C605A" w:rsidRDefault="00C952B0" w:rsidP="00072234">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5">
        <w:r w:rsidRPr="001C605A">
          <w:rPr>
            <w:rFonts w:asciiTheme="minorHAnsi" w:eastAsia="Times New Roman" w:hAnsiTheme="minorHAnsi" w:cstheme="minorHAnsi"/>
            <w:sz w:val="20"/>
            <w:szCs w:val="20"/>
            <w:u w:val="single"/>
          </w:rPr>
          <w:t>https://ras.gov.rs/</w:t>
        </w:r>
      </w:hyperlink>
      <w:r w:rsidRPr="001C605A">
        <w:rPr>
          <w:rFonts w:asciiTheme="minorHAnsi" w:eastAsia="Times New Roman" w:hAnsiTheme="minorHAnsi" w:cstheme="minorHAnsi"/>
          <w:sz w:val="20"/>
          <w:szCs w:val="20"/>
        </w:rPr>
        <w:t xml:space="preserve"> </w:t>
      </w:r>
    </w:p>
  </w:footnote>
  <w:footnote w:id="36">
    <w:p w14:paraId="2E25BF12" w14:textId="77777777" w:rsidR="00C952B0" w:rsidRPr="001C605A" w:rsidRDefault="00C952B0" w:rsidP="00072234">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6">
        <w:r w:rsidRPr="001C605A">
          <w:rPr>
            <w:rFonts w:asciiTheme="minorHAnsi" w:eastAsia="Times New Roman" w:hAnsiTheme="minorHAnsi" w:cstheme="minorHAnsi"/>
            <w:sz w:val="20"/>
            <w:szCs w:val="20"/>
            <w:u w:val="single"/>
          </w:rPr>
          <w:t>https://www.aul.gov.rs/</w:t>
        </w:r>
      </w:hyperlink>
      <w:r w:rsidRPr="001C605A">
        <w:rPr>
          <w:rFonts w:asciiTheme="minorHAnsi" w:eastAsia="Times New Roman" w:hAnsiTheme="minorHAnsi" w:cstheme="minorHAnsi"/>
          <w:sz w:val="20"/>
          <w:szCs w:val="20"/>
        </w:rPr>
        <w:t xml:space="preserve"> </w:t>
      </w:r>
    </w:p>
  </w:footnote>
  <w:footnote w:id="37">
    <w:p w14:paraId="791FD1B4" w14:textId="77777777" w:rsidR="00C952B0" w:rsidRPr="001C605A" w:rsidRDefault="00C952B0" w:rsidP="00072234">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7">
        <w:r w:rsidRPr="001C605A">
          <w:rPr>
            <w:rFonts w:asciiTheme="minorHAnsi" w:eastAsia="Times New Roman" w:hAnsiTheme="minorHAnsi" w:cstheme="minorHAnsi"/>
            <w:sz w:val="20"/>
            <w:szCs w:val="20"/>
            <w:u w:val="single"/>
          </w:rPr>
          <w:t>https://fondzarazvoj.gov.rs/cir</w:t>
        </w:r>
      </w:hyperlink>
      <w:r w:rsidRPr="001C605A">
        <w:rPr>
          <w:rFonts w:asciiTheme="minorHAnsi" w:eastAsia="Times New Roman" w:hAnsiTheme="minorHAnsi" w:cstheme="minorHAnsi"/>
          <w:sz w:val="20"/>
          <w:szCs w:val="20"/>
        </w:rPr>
        <w:t xml:space="preserve"> </w:t>
      </w:r>
    </w:p>
  </w:footnote>
  <w:footnote w:id="38">
    <w:p w14:paraId="54BCE11F" w14:textId="77777777" w:rsidR="00C952B0" w:rsidRDefault="00C952B0" w:rsidP="00072234">
      <w:pPr>
        <w:spacing w:after="0" w:line="240" w:lineRule="auto"/>
        <w:rPr>
          <w:rFonts w:ascii="Times New Roman" w:eastAsia="Times New Roman" w:hAnsi="Times New Roman" w:cs="Times New Roman"/>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8">
        <w:r w:rsidRPr="001C605A">
          <w:rPr>
            <w:rFonts w:asciiTheme="minorHAnsi" w:eastAsia="Times New Roman" w:hAnsiTheme="minorHAnsi" w:cstheme="minorHAnsi"/>
            <w:sz w:val="20"/>
            <w:szCs w:val="20"/>
            <w:u w:val="single"/>
          </w:rPr>
          <w:t>http://www.inovacionifond.rs/cir/</w:t>
        </w:r>
      </w:hyperlink>
      <w:r w:rsidRPr="001C605A">
        <w:rPr>
          <w:rFonts w:ascii="Times New Roman" w:eastAsia="Times New Roman" w:hAnsi="Times New Roman" w:cs="Times New Roman"/>
          <w:sz w:val="20"/>
          <w:szCs w:val="20"/>
        </w:rPr>
        <w:t xml:space="preserve"> </w:t>
      </w:r>
    </w:p>
  </w:footnote>
  <w:footnote w:id="39">
    <w:p w14:paraId="6D15507B" w14:textId="77777777" w:rsidR="00C952B0" w:rsidRPr="00072234" w:rsidRDefault="00C952B0" w:rsidP="00072234">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39">
        <w:r w:rsidRPr="001C605A">
          <w:rPr>
            <w:rFonts w:asciiTheme="minorHAnsi" w:eastAsia="Times New Roman" w:hAnsiTheme="minorHAnsi" w:cstheme="minorHAnsi"/>
            <w:sz w:val="20"/>
            <w:szCs w:val="20"/>
            <w:u w:val="single"/>
          </w:rPr>
          <w:t>https://fondzanauku.gov.rs/</w:t>
        </w:r>
      </w:hyperlink>
      <w:r w:rsidRPr="001C605A">
        <w:rPr>
          <w:rFonts w:asciiTheme="minorHAnsi" w:eastAsia="Times New Roman" w:hAnsiTheme="minorHAnsi" w:cstheme="minorHAnsi"/>
          <w:sz w:val="20"/>
          <w:szCs w:val="20"/>
        </w:rPr>
        <w:t xml:space="preserve">  </w:t>
      </w:r>
    </w:p>
  </w:footnote>
  <w:footnote w:id="40">
    <w:p w14:paraId="65BD5FF0" w14:textId="77777777" w:rsidR="00C952B0" w:rsidRPr="001C605A" w:rsidRDefault="00C952B0" w:rsidP="00DC7486">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40">
        <w:r w:rsidRPr="001C605A">
          <w:rPr>
            <w:rFonts w:asciiTheme="minorHAnsi" w:eastAsia="Times New Roman" w:hAnsiTheme="minorHAnsi" w:cstheme="minorHAnsi"/>
            <w:sz w:val="20"/>
            <w:szCs w:val="20"/>
            <w:u w:val="single"/>
          </w:rPr>
          <w:t>https://www.cpn.edu.rs/</w:t>
        </w:r>
      </w:hyperlink>
      <w:r w:rsidRPr="001C605A">
        <w:rPr>
          <w:rFonts w:asciiTheme="minorHAnsi" w:eastAsia="Times New Roman" w:hAnsiTheme="minorHAnsi" w:cstheme="minorHAnsi"/>
          <w:sz w:val="20"/>
          <w:szCs w:val="20"/>
        </w:rPr>
        <w:t xml:space="preserve"> </w:t>
      </w:r>
    </w:p>
  </w:footnote>
  <w:footnote w:id="41">
    <w:p w14:paraId="2D1671B3" w14:textId="77777777" w:rsidR="00C952B0" w:rsidRPr="001C605A" w:rsidRDefault="00C952B0" w:rsidP="00DE2BB8">
      <w:pPr>
        <w:spacing w:after="0" w:line="240" w:lineRule="auto"/>
        <w:rPr>
          <w:rFonts w:asciiTheme="minorHAnsi" w:eastAsia="Times New Roman" w:hAnsiTheme="minorHAnsi" w:cstheme="minorHAnsi"/>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41">
        <w:r w:rsidRPr="001C605A">
          <w:rPr>
            <w:rFonts w:asciiTheme="minorHAnsi" w:eastAsia="Times New Roman" w:hAnsiTheme="minorHAnsi" w:cstheme="minorHAnsi"/>
            <w:sz w:val="20"/>
            <w:szCs w:val="20"/>
            <w:u w:val="single"/>
          </w:rPr>
          <w:t>https://www.erstebank.rs/sr/Pravna-lica</w:t>
        </w:r>
      </w:hyperlink>
      <w:r w:rsidRPr="001C605A">
        <w:rPr>
          <w:rFonts w:asciiTheme="minorHAnsi" w:eastAsia="Times New Roman" w:hAnsiTheme="minorHAnsi" w:cstheme="minorHAnsi"/>
          <w:sz w:val="20"/>
          <w:szCs w:val="20"/>
        </w:rPr>
        <w:t xml:space="preserve"> </w:t>
      </w:r>
    </w:p>
  </w:footnote>
  <w:footnote w:id="42">
    <w:p w14:paraId="5114AF00" w14:textId="77777777" w:rsidR="00C952B0" w:rsidRPr="00DE2BB8" w:rsidRDefault="00C952B0" w:rsidP="00DE2BB8">
      <w:pPr>
        <w:spacing w:after="0" w:line="240" w:lineRule="auto"/>
        <w:rPr>
          <w:rFonts w:asciiTheme="minorHAnsi" w:eastAsia="Times New Roman" w:hAnsiTheme="minorHAnsi" w:cstheme="minorHAnsi"/>
          <w:color w:val="000000"/>
          <w:sz w:val="20"/>
          <w:szCs w:val="20"/>
        </w:rPr>
      </w:pPr>
      <w:r w:rsidRPr="001C605A">
        <w:rPr>
          <w:rStyle w:val="FootnoteReference"/>
          <w:rFonts w:asciiTheme="minorHAnsi" w:hAnsiTheme="minorHAnsi" w:cstheme="minorHAnsi"/>
          <w:sz w:val="20"/>
          <w:szCs w:val="20"/>
        </w:rPr>
        <w:footnoteRef/>
      </w:r>
      <w:r w:rsidRPr="001C605A">
        <w:rPr>
          <w:rFonts w:asciiTheme="minorHAnsi" w:eastAsia="Times New Roman" w:hAnsiTheme="minorHAnsi" w:cstheme="minorHAnsi"/>
          <w:sz w:val="20"/>
          <w:szCs w:val="20"/>
        </w:rPr>
        <w:t xml:space="preserve"> </w:t>
      </w:r>
      <w:hyperlink r:id="rId42">
        <w:r w:rsidRPr="001C605A">
          <w:rPr>
            <w:rFonts w:asciiTheme="minorHAnsi" w:eastAsia="Times New Roman" w:hAnsiTheme="minorHAnsi" w:cstheme="minorHAnsi"/>
            <w:sz w:val="20"/>
            <w:szCs w:val="20"/>
            <w:u w:val="single"/>
          </w:rPr>
          <w:t>https://www.unicreditbank.rs/rs/pi.html</w:t>
        </w:r>
      </w:hyperlink>
      <w:r w:rsidRPr="001C605A">
        <w:rPr>
          <w:rFonts w:asciiTheme="minorHAnsi" w:eastAsia="Times New Roman" w:hAnsiTheme="minorHAnsi" w:cstheme="minorHAnsi"/>
          <w:sz w:val="20"/>
          <w:szCs w:val="20"/>
        </w:rPr>
        <w:t xml:space="preserve"> </w:t>
      </w:r>
    </w:p>
  </w:footnote>
  <w:footnote w:id="43">
    <w:p w14:paraId="218A7E13" w14:textId="77777777" w:rsidR="00C952B0" w:rsidRPr="00DE2BB8" w:rsidRDefault="00C952B0" w:rsidP="00DE2BB8">
      <w:pPr>
        <w:spacing w:after="0" w:line="240" w:lineRule="auto"/>
        <w:rPr>
          <w:rFonts w:asciiTheme="minorHAnsi" w:eastAsia="Times New Roman" w:hAnsiTheme="minorHAnsi" w:cstheme="minorHAnsi"/>
          <w:color w:val="000000"/>
          <w:sz w:val="20"/>
          <w:szCs w:val="20"/>
        </w:rPr>
      </w:pPr>
      <w:r w:rsidRPr="00DE2BB8">
        <w:rPr>
          <w:rStyle w:val="FootnoteReference"/>
          <w:rFonts w:asciiTheme="minorHAnsi" w:hAnsiTheme="minorHAnsi" w:cstheme="minorHAnsi"/>
          <w:sz w:val="20"/>
          <w:szCs w:val="20"/>
        </w:rPr>
        <w:footnoteRef/>
      </w:r>
      <w:r w:rsidRPr="00DE2BB8">
        <w:rPr>
          <w:rFonts w:asciiTheme="minorHAnsi" w:eastAsia="Times New Roman" w:hAnsiTheme="minorHAnsi" w:cstheme="minorHAnsi"/>
          <w:color w:val="000000"/>
          <w:sz w:val="20"/>
          <w:szCs w:val="20"/>
        </w:rPr>
        <w:t xml:space="preserve"> </w:t>
      </w:r>
      <w:hyperlink r:id="rId43">
        <w:r w:rsidRPr="00DE2BB8">
          <w:rPr>
            <w:rFonts w:asciiTheme="minorHAnsi" w:eastAsia="Times New Roman" w:hAnsiTheme="minorHAnsi" w:cstheme="minorHAnsi"/>
            <w:color w:val="0000FF"/>
            <w:sz w:val="20"/>
            <w:szCs w:val="20"/>
            <w:u w:val="single"/>
          </w:rPr>
          <w:t>https://www.bancaintesa.rs/</w:t>
        </w:r>
      </w:hyperlink>
      <w:r w:rsidRPr="00DE2BB8">
        <w:rPr>
          <w:rFonts w:asciiTheme="minorHAnsi" w:eastAsia="Times New Roman" w:hAnsiTheme="minorHAnsi" w:cstheme="minorHAnsi"/>
          <w:color w:val="000000"/>
          <w:sz w:val="20"/>
          <w:szCs w:val="20"/>
        </w:rPr>
        <w:t xml:space="preserve"> </w:t>
      </w:r>
    </w:p>
  </w:footnote>
  <w:footnote w:id="44">
    <w:p w14:paraId="59136808" w14:textId="77777777" w:rsidR="00C952B0" w:rsidRPr="00DE2BB8" w:rsidRDefault="00C952B0" w:rsidP="00DE2BB8">
      <w:pPr>
        <w:spacing w:after="0" w:line="240" w:lineRule="auto"/>
        <w:rPr>
          <w:rFonts w:asciiTheme="minorHAnsi" w:eastAsia="Times New Roman" w:hAnsiTheme="minorHAnsi" w:cstheme="minorHAnsi"/>
          <w:color w:val="000000"/>
          <w:sz w:val="20"/>
          <w:szCs w:val="20"/>
        </w:rPr>
      </w:pPr>
      <w:r w:rsidRPr="00DE2BB8">
        <w:rPr>
          <w:rStyle w:val="FootnoteReference"/>
          <w:rFonts w:asciiTheme="minorHAnsi" w:hAnsiTheme="minorHAnsi" w:cstheme="minorHAnsi"/>
          <w:sz w:val="20"/>
          <w:szCs w:val="20"/>
        </w:rPr>
        <w:footnoteRef/>
      </w:r>
      <w:r w:rsidRPr="00DE2BB8">
        <w:rPr>
          <w:rFonts w:asciiTheme="minorHAnsi" w:eastAsia="Times New Roman" w:hAnsiTheme="minorHAnsi" w:cstheme="minorHAnsi"/>
          <w:color w:val="000000"/>
          <w:sz w:val="20"/>
          <w:szCs w:val="20"/>
        </w:rPr>
        <w:t xml:space="preserve"> </w:t>
      </w:r>
      <w:hyperlink r:id="rId44">
        <w:r w:rsidRPr="00DE2BB8">
          <w:rPr>
            <w:rFonts w:asciiTheme="minorHAnsi" w:eastAsia="Times New Roman" w:hAnsiTheme="minorHAnsi" w:cstheme="minorHAnsi"/>
            <w:color w:val="0000FF"/>
            <w:sz w:val="20"/>
            <w:szCs w:val="20"/>
            <w:u w:val="single"/>
          </w:rPr>
          <w:t>https://www.nlbkb.rs/</w:t>
        </w:r>
      </w:hyperlink>
      <w:r w:rsidRPr="00DE2BB8">
        <w:rPr>
          <w:rFonts w:asciiTheme="minorHAnsi" w:eastAsia="Times New Roman" w:hAnsiTheme="minorHAnsi" w:cstheme="minorHAnsi"/>
          <w:color w:val="000000"/>
          <w:sz w:val="20"/>
          <w:szCs w:val="20"/>
        </w:rPr>
        <w:t xml:space="preserve"> </w:t>
      </w:r>
    </w:p>
  </w:footnote>
  <w:footnote w:id="45">
    <w:p w14:paraId="588ADF89" w14:textId="77777777" w:rsidR="00C952B0" w:rsidRPr="00DE2BB8" w:rsidRDefault="00C952B0" w:rsidP="00DE2BB8">
      <w:pPr>
        <w:spacing w:after="0" w:line="240" w:lineRule="auto"/>
        <w:rPr>
          <w:rFonts w:asciiTheme="minorHAnsi" w:eastAsia="Times New Roman" w:hAnsiTheme="minorHAnsi" w:cstheme="minorHAnsi"/>
          <w:color w:val="000000"/>
          <w:sz w:val="20"/>
          <w:szCs w:val="20"/>
        </w:rPr>
      </w:pPr>
      <w:r w:rsidRPr="00DE2BB8">
        <w:rPr>
          <w:rStyle w:val="FootnoteReference"/>
          <w:rFonts w:asciiTheme="minorHAnsi" w:hAnsiTheme="minorHAnsi" w:cstheme="minorHAnsi"/>
          <w:sz w:val="20"/>
          <w:szCs w:val="20"/>
        </w:rPr>
        <w:footnoteRef/>
      </w:r>
      <w:r w:rsidRPr="00DE2BB8">
        <w:rPr>
          <w:rFonts w:asciiTheme="minorHAnsi" w:eastAsia="Times New Roman" w:hAnsiTheme="minorHAnsi" w:cstheme="minorHAnsi"/>
          <w:color w:val="000000"/>
          <w:sz w:val="20"/>
          <w:szCs w:val="20"/>
        </w:rPr>
        <w:t xml:space="preserve"> </w:t>
      </w:r>
      <w:hyperlink r:id="rId45">
        <w:r w:rsidRPr="00DE2BB8">
          <w:rPr>
            <w:rFonts w:asciiTheme="minorHAnsi" w:eastAsia="Times New Roman" w:hAnsiTheme="minorHAnsi" w:cstheme="minorHAnsi"/>
            <w:color w:val="0000FF"/>
            <w:sz w:val="20"/>
            <w:szCs w:val="20"/>
            <w:u w:val="single"/>
          </w:rPr>
          <w:t>https://www.posted.co.rs/</w:t>
        </w:r>
      </w:hyperlink>
      <w:r w:rsidRPr="00DE2BB8">
        <w:rPr>
          <w:rFonts w:asciiTheme="minorHAnsi" w:eastAsia="Times New Roman" w:hAnsiTheme="minorHAnsi" w:cstheme="minorHAnsi"/>
          <w:color w:val="000000"/>
          <w:sz w:val="20"/>
          <w:szCs w:val="20"/>
        </w:rPr>
        <w:t xml:space="preserve"> </w:t>
      </w:r>
    </w:p>
  </w:footnote>
  <w:footnote w:id="46">
    <w:p w14:paraId="62AE626F" w14:textId="77777777" w:rsidR="00C952B0" w:rsidRDefault="00C952B0" w:rsidP="00AC2B5B">
      <w:pPr>
        <w:rPr>
          <w:rFonts w:ascii="Times New Roman" w:eastAsia="Times New Roman" w:hAnsi="Times New Roman" w:cs="Times New Roman"/>
          <w:color w:val="000000"/>
          <w:sz w:val="20"/>
          <w:szCs w:val="20"/>
        </w:rPr>
      </w:pPr>
      <w:r>
        <w:rPr>
          <w:rStyle w:val="FootnoteReference"/>
        </w:rPr>
        <w:footnoteRef/>
      </w:r>
      <w:r>
        <w:rPr>
          <w:rFonts w:ascii="Times New Roman" w:eastAsia="Times New Roman" w:hAnsi="Times New Roman" w:cs="Times New Roman"/>
          <w:color w:val="000000"/>
          <w:sz w:val="20"/>
          <w:szCs w:val="20"/>
        </w:rPr>
        <w:t xml:space="preserve"> </w:t>
      </w:r>
      <w:hyperlink r:id="rId46">
        <w:r>
          <w:rPr>
            <w:rFonts w:ascii="Times New Roman" w:eastAsia="Times New Roman" w:hAnsi="Times New Roman" w:cs="Times New Roman"/>
            <w:color w:val="0000FF"/>
            <w:sz w:val="20"/>
            <w:szCs w:val="20"/>
            <w:u w:val="single"/>
          </w:rPr>
          <w:t>https://www.procreditbank.rs/</w:t>
        </w:r>
      </w:hyperlink>
      <w:r>
        <w:rPr>
          <w:rFonts w:ascii="Times New Roman" w:eastAsia="Times New Roman" w:hAnsi="Times New Roman" w:cs="Times New Roman"/>
          <w:color w:val="000000"/>
          <w:sz w:val="20"/>
          <w:szCs w:val="20"/>
        </w:rPr>
        <w:t xml:space="preserve"> </w:t>
      </w:r>
    </w:p>
  </w:footnote>
  <w:footnote w:id="47">
    <w:p w14:paraId="05326AA5" w14:textId="77777777" w:rsidR="00C952B0" w:rsidRDefault="00C952B0" w:rsidP="007C34B8">
      <w:pPr>
        <w:spacing w:after="0" w:line="240" w:lineRule="auto"/>
        <w:rPr>
          <w:color w:val="0000FF"/>
          <w:sz w:val="20"/>
          <w:szCs w:val="20"/>
          <w:u w:val="single"/>
        </w:rPr>
      </w:pPr>
    </w:p>
    <w:p w14:paraId="2F72B888" w14:textId="48CD408E" w:rsidR="00C952B0" w:rsidRPr="00AD6D00" w:rsidRDefault="00C952B0" w:rsidP="007C34B8">
      <w:pPr>
        <w:spacing w:after="0" w:line="240" w:lineRule="auto"/>
        <w:rPr>
          <w:color w:val="212529"/>
          <w:sz w:val="20"/>
          <w:szCs w:val="20"/>
        </w:rPr>
      </w:pPr>
      <w:r w:rsidRPr="00FC5D88">
        <w:rPr>
          <w:rStyle w:val="FootnoteReference"/>
          <w:sz w:val="20"/>
          <w:szCs w:val="20"/>
        </w:rPr>
        <w:footnoteRef/>
      </w:r>
      <w:hyperlink r:id="rId47" w:history="1">
        <w:r w:rsidRPr="00FC5D88">
          <w:rPr>
            <w:rStyle w:val="Hyperlink"/>
            <w:rFonts w:cs="Calibri"/>
            <w:sz w:val="20"/>
            <w:szCs w:val="20"/>
          </w:rPr>
          <w:t>https://www.mei.gov.rs/srp/fondovi/fondovi-evropske-unije/ipa-instrument-za-pretpristupnu-pomoc/instrument-za-pretpristupnu-pomoc-2021-2027/</w:t>
        </w:r>
      </w:hyperlink>
      <w:hyperlink r:id="rId48" w:history="1">
        <w:r w:rsidRPr="00727D74">
          <w:rPr>
            <w:rStyle w:val="Hyperlink"/>
            <w:rFonts w:cs="Calibri"/>
            <w:sz w:val="20"/>
            <w:szCs w:val="20"/>
          </w:rPr>
          <w:t>https://neighbourhoodenlargement.ec.europa.eu/enlargement-policy/overview-instrument-pre-accession-assistance/how-does-it-work_en</w:t>
        </w:r>
      </w:hyperlink>
    </w:p>
  </w:footnote>
  <w:footnote w:id="48">
    <w:p w14:paraId="5F1DFCC4" w14:textId="5BD4FAF2" w:rsidR="00C952B0" w:rsidRPr="00AD6D00" w:rsidRDefault="00C952B0" w:rsidP="007C34B8">
      <w:pPr>
        <w:spacing w:after="0" w:line="240" w:lineRule="auto"/>
        <w:rPr>
          <w:color w:val="000000"/>
          <w:sz w:val="20"/>
          <w:szCs w:val="20"/>
        </w:rPr>
      </w:pPr>
      <w:r w:rsidRPr="00AD6D00">
        <w:rPr>
          <w:rStyle w:val="FootnoteReference"/>
          <w:sz w:val="20"/>
          <w:szCs w:val="20"/>
        </w:rPr>
        <w:footnoteRef/>
      </w:r>
      <w:hyperlink r:id="rId49" w:history="1">
        <w:r w:rsidRPr="00727D74">
          <w:rPr>
            <w:rStyle w:val="Hyperlink"/>
            <w:rFonts w:cs="Calibri"/>
            <w:sz w:val="20"/>
            <w:szCs w:val="20"/>
          </w:rPr>
          <w:t>https://www.mei.gov.rs/upload/documents/publikacije/Brosure%20nove/22/Programi_evropske_teritorijalne_saradnje_u_RS_2021-2027.pdf</w:t>
        </w:r>
      </w:hyperlink>
    </w:p>
  </w:footnote>
  <w:footnote w:id="49">
    <w:p w14:paraId="1C76D05C" w14:textId="77777777" w:rsidR="00C952B0" w:rsidRPr="007C34B8" w:rsidRDefault="00C952B0" w:rsidP="007C34B8">
      <w:pPr>
        <w:spacing w:after="0" w:line="240" w:lineRule="auto"/>
        <w:rPr>
          <w:color w:val="000000"/>
          <w:sz w:val="20"/>
          <w:szCs w:val="20"/>
        </w:rPr>
      </w:pPr>
      <w:r w:rsidRPr="007C34B8">
        <w:rPr>
          <w:rStyle w:val="FootnoteReference"/>
          <w:sz w:val="20"/>
          <w:szCs w:val="20"/>
        </w:rPr>
        <w:footnoteRef/>
      </w:r>
      <w:r w:rsidRPr="007C34B8">
        <w:rPr>
          <w:color w:val="000000"/>
          <w:sz w:val="20"/>
          <w:szCs w:val="20"/>
        </w:rPr>
        <w:t xml:space="preserve"> </w:t>
      </w:r>
      <w:hyperlink r:id="rId50">
        <w:r w:rsidRPr="007C34B8">
          <w:rPr>
            <w:color w:val="0000FF"/>
            <w:sz w:val="20"/>
            <w:szCs w:val="20"/>
            <w:u w:val="single"/>
          </w:rPr>
          <w:t>https://www.romania-serbia.net/</w:t>
        </w:r>
      </w:hyperlink>
      <w:r w:rsidRPr="007C34B8">
        <w:rPr>
          <w:color w:val="000000"/>
          <w:sz w:val="20"/>
          <w:szCs w:val="20"/>
        </w:rPr>
        <w:t xml:space="preserve"> </w:t>
      </w:r>
    </w:p>
  </w:footnote>
  <w:footnote w:id="50">
    <w:p w14:paraId="15241525" w14:textId="77777777" w:rsidR="00C952B0" w:rsidRPr="004E1AED" w:rsidRDefault="00C952B0" w:rsidP="004E1AED">
      <w:pPr>
        <w:spacing w:after="0" w:line="240" w:lineRule="auto"/>
        <w:rPr>
          <w:color w:val="000000"/>
          <w:sz w:val="20"/>
          <w:szCs w:val="20"/>
        </w:rPr>
      </w:pPr>
      <w:r w:rsidRPr="004E1AED">
        <w:rPr>
          <w:rStyle w:val="FootnoteReference"/>
          <w:sz w:val="20"/>
          <w:szCs w:val="20"/>
        </w:rPr>
        <w:footnoteRef/>
      </w:r>
      <w:r w:rsidRPr="004E1AED">
        <w:rPr>
          <w:color w:val="000000"/>
          <w:sz w:val="20"/>
          <w:szCs w:val="20"/>
        </w:rPr>
        <w:t xml:space="preserve"> </w:t>
      </w:r>
      <w:hyperlink r:id="rId51">
        <w:r w:rsidRPr="004E1AED">
          <w:rPr>
            <w:color w:val="0000FF"/>
            <w:sz w:val="20"/>
            <w:szCs w:val="20"/>
            <w:u w:val="single"/>
          </w:rPr>
          <w:t>http://www.ipacbc-bgrs.eu/</w:t>
        </w:r>
      </w:hyperlink>
      <w:r w:rsidRPr="004E1AED">
        <w:rPr>
          <w:color w:val="000000"/>
          <w:sz w:val="20"/>
          <w:szCs w:val="20"/>
        </w:rPr>
        <w:t xml:space="preserve"> </w:t>
      </w:r>
    </w:p>
  </w:footnote>
  <w:footnote w:id="51">
    <w:p w14:paraId="244BD701" w14:textId="77777777" w:rsidR="00C952B0" w:rsidRPr="004E1AED" w:rsidRDefault="00C952B0" w:rsidP="004E1AED">
      <w:pPr>
        <w:spacing w:after="0" w:line="240" w:lineRule="auto"/>
        <w:rPr>
          <w:color w:val="000000"/>
          <w:sz w:val="20"/>
          <w:szCs w:val="20"/>
        </w:rPr>
      </w:pPr>
      <w:r w:rsidRPr="004E1AED">
        <w:rPr>
          <w:rStyle w:val="FootnoteReference"/>
          <w:sz w:val="20"/>
          <w:szCs w:val="20"/>
        </w:rPr>
        <w:footnoteRef/>
      </w:r>
      <w:r w:rsidRPr="004E1AED">
        <w:rPr>
          <w:color w:val="000000"/>
          <w:sz w:val="20"/>
          <w:szCs w:val="20"/>
        </w:rPr>
        <w:t xml:space="preserve"> </w:t>
      </w:r>
      <w:hyperlink r:id="rId52">
        <w:r w:rsidRPr="004E1AED">
          <w:rPr>
            <w:color w:val="0000FF"/>
            <w:sz w:val="20"/>
            <w:szCs w:val="20"/>
            <w:u w:val="single"/>
          </w:rPr>
          <w:t>www.croatia-serbia.com</w:t>
        </w:r>
      </w:hyperlink>
      <w:r w:rsidRPr="004E1AED">
        <w:rPr>
          <w:color w:val="000000"/>
          <w:sz w:val="20"/>
          <w:szCs w:val="20"/>
        </w:rPr>
        <w:t xml:space="preserve"> </w:t>
      </w:r>
    </w:p>
  </w:footnote>
  <w:footnote w:id="52">
    <w:p w14:paraId="0C83FB70" w14:textId="77777777" w:rsidR="00C952B0" w:rsidRPr="004E1AED" w:rsidRDefault="00C952B0" w:rsidP="004E1AED">
      <w:pPr>
        <w:spacing w:after="0" w:line="240" w:lineRule="auto"/>
        <w:rPr>
          <w:color w:val="000000"/>
          <w:sz w:val="20"/>
          <w:szCs w:val="20"/>
        </w:rPr>
      </w:pPr>
      <w:r w:rsidRPr="004E1AED">
        <w:rPr>
          <w:rStyle w:val="FootnoteReference"/>
          <w:sz w:val="20"/>
          <w:szCs w:val="20"/>
        </w:rPr>
        <w:footnoteRef/>
      </w:r>
      <w:r w:rsidRPr="004E1AED">
        <w:rPr>
          <w:color w:val="000000"/>
          <w:sz w:val="20"/>
          <w:szCs w:val="20"/>
        </w:rPr>
        <w:t xml:space="preserve"> </w:t>
      </w:r>
      <w:hyperlink r:id="rId53">
        <w:r w:rsidRPr="004E1AED">
          <w:rPr>
            <w:color w:val="0000FF"/>
            <w:sz w:val="20"/>
            <w:szCs w:val="20"/>
            <w:u w:val="single"/>
          </w:rPr>
          <w:t>http://srb-bih.org/</w:t>
        </w:r>
      </w:hyperlink>
      <w:r w:rsidRPr="004E1AED">
        <w:rPr>
          <w:color w:val="000000"/>
          <w:sz w:val="20"/>
          <w:szCs w:val="20"/>
        </w:rPr>
        <w:t xml:space="preserve"> </w:t>
      </w:r>
    </w:p>
  </w:footnote>
  <w:footnote w:id="53">
    <w:p w14:paraId="3E51A266" w14:textId="77777777" w:rsidR="00C952B0" w:rsidRPr="004E1AED" w:rsidRDefault="00C952B0" w:rsidP="004E1AED">
      <w:pPr>
        <w:spacing w:after="0" w:line="240" w:lineRule="auto"/>
        <w:rPr>
          <w:color w:val="000000"/>
          <w:sz w:val="20"/>
          <w:szCs w:val="20"/>
        </w:rPr>
      </w:pPr>
      <w:r w:rsidRPr="004E1AED">
        <w:rPr>
          <w:rStyle w:val="FootnoteReference"/>
          <w:sz w:val="20"/>
          <w:szCs w:val="20"/>
        </w:rPr>
        <w:footnoteRef/>
      </w:r>
      <w:r w:rsidRPr="004E1AED">
        <w:rPr>
          <w:color w:val="000000"/>
          <w:sz w:val="20"/>
          <w:szCs w:val="20"/>
        </w:rPr>
        <w:t xml:space="preserve"> </w:t>
      </w:r>
      <w:hyperlink r:id="rId54">
        <w:r w:rsidRPr="004E1AED">
          <w:rPr>
            <w:color w:val="0000FF"/>
            <w:sz w:val="20"/>
            <w:szCs w:val="20"/>
            <w:u w:val="single"/>
          </w:rPr>
          <w:t>www.cbcsrb-mne.org</w:t>
        </w:r>
      </w:hyperlink>
      <w:r w:rsidRPr="004E1AED">
        <w:rPr>
          <w:color w:val="000000"/>
          <w:sz w:val="20"/>
          <w:szCs w:val="20"/>
        </w:rPr>
        <w:t xml:space="preserve"> </w:t>
      </w:r>
    </w:p>
  </w:footnote>
  <w:footnote w:id="54">
    <w:p w14:paraId="5CCFEB0F" w14:textId="77777777" w:rsidR="00C952B0" w:rsidRPr="00DA6F92" w:rsidRDefault="00C952B0" w:rsidP="00DA6F92">
      <w:pPr>
        <w:spacing w:after="0" w:line="240" w:lineRule="auto"/>
        <w:rPr>
          <w:color w:val="000000"/>
          <w:sz w:val="20"/>
          <w:szCs w:val="20"/>
        </w:rPr>
      </w:pPr>
      <w:r w:rsidRPr="00DA6F92">
        <w:rPr>
          <w:rStyle w:val="FootnoteReference"/>
          <w:sz w:val="20"/>
          <w:szCs w:val="20"/>
        </w:rPr>
        <w:footnoteRef/>
      </w:r>
      <w:r w:rsidRPr="00DA6F92">
        <w:rPr>
          <w:sz w:val="20"/>
          <w:szCs w:val="20"/>
        </w:rPr>
        <w:t xml:space="preserve"> </w:t>
      </w:r>
      <w:hyperlink r:id="rId55">
        <w:r w:rsidRPr="00DA6F92">
          <w:rPr>
            <w:color w:val="0000FF"/>
            <w:sz w:val="20"/>
            <w:szCs w:val="20"/>
            <w:u w:val="single"/>
          </w:rPr>
          <w:t>https://eu.rs-mk.org/</w:t>
        </w:r>
      </w:hyperlink>
      <w:r w:rsidRPr="00DA6F92">
        <w:rPr>
          <w:color w:val="000000"/>
          <w:sz w:val="20"/>
          <w:szCs w:val="20"/>
        </w:rPr>
        <w:t xml:space="preserve">   </w:t>
      </w:r>
    </w:p>
  </w:footnote>
  <w:footnote w:id="55">
    <w:p w14:paraId="2F798DA5" w14:textId="77777777" w:rsidR="00C952B0" w:rsidRDefault="00C952B0" w:rsidP="00DA6F92">
      <w:pPr>
        <w:spacing w:after="0" w:line="240" w:lineRule="auto"/>
        <w:rPr>
          <w:color w:val="000000"/>
          <w:sz w:val="17"/>
          <w:szCs w:val="17"/>
        </w:rPr>
      </w:pPr>
      <w:r w:rsidRPr="00DA6F92">
        <w:rPr>
          <w:rStyle w:val="FootnoteReference"/>
          <w:sz w:val="20"/>
          <w:szCs w:val="20"/>
        </w:rPr>
        <w:footnoteRef/>
      </w:r>
      <w:r w:rsidRPr="00DA6F92">
        <w:rPr>
          <w:color w:val="000000"/>
          <w:sz w:val="20"/>
          <w:szCs w:val="20"/>
        </w:rPr>
        <w:t xml:space="preserve"> </w:t>
      </w:r>
      <w:hyperlink r:id="rId56">
        <w:r w:rsidRPr="00DA6F92">
          <w:rPr>
            <w:color w:val="0000FF"/>
            <w:sz w:val="20"/>
            <w:szCs w:val="20"/>
            <w:u w:val="single"/>
          </w:rPr>
          <w:t>www.adrioninterreg.eu</w:t>
        </w:r>
      </w:hyperlink>
      <w:r>
        <w:rPr>
          <w:color w:val="000000"/>
          <w:sz w:val="17"/>
          <w:szCs w:val="17"/>
        </w:rPr>
        <w:t xml:space="preserve"> </w:t>
      </w:r>
    </w:p>
  </w:footnote>
  <w:footnote w:id="56">
    <w:p w14:paraId="653BBBB2" w14:textId="77777777" w:rsidR="00C952B0" w:rsidRDefault="00C952B0" w:rsidP="00AC2B5B">
      <w:pPr>
        <w:rPr>
          <w:color w:val="000000"/>
          <w:sz w:val="17"/>
          <w:szCs w:val="17"/>
        </w:rPr>
      </w:pPr>
      <w:r>
        <w:rPr>
          <w:rStyle w:val="FootnoteReference"/>
        </w:rPr>
        <w:footnoteRef/>
      </w:r>
      <w:r>
        <w:rPr>
          <w:color w:val="000000"/>
          <w:sz w:val="17"/>
          <w:szCs w:val="17"/>
        </w:rPr>
        <w:t xml:space="preserve"> </w:t>
      </w:r>
      <w:hyperlink r:id="rId57">
        <w:r>
          <w:rPr>
            <w:color w:val="0000FF"/>
            <w:sz w:val="17"/>
            <w:szCs w:val="17"/>
            <w:u w:val="single"/>
          </w:rPr>
          <w:t>www.interreg-danube.eu</w:t>
        </w:r>
      </w:hyperlink>
      <w:r>
        <w:rPr>
          <w:color w:val="000000"/>
          <w:sz w:val="17"/>
          <w:szCs w:val="17"/>
        </w:rPr>
        <w:t xml:space="preserve"> </w:t>
      </w:r>
    </w:p>
  </w:footnote>
  <w:footnote w:id="57">
    <w:p w14:paraId="3F9C83D1" w14:textId="77777777" w:rsidR="00C952B0" w:rsidRPr="00D40BBE" w:rsidRDefault="00C952B0" w:rsidP="00D40BBE">
      <w:pPr>
        <w:spacing w:after="0" w:line="240" w:lineRule="auto"/>
        <w:rPr>
          <w:color w:val="000000"/>
          <w:sz w:val="20"/>
          <w:szCs w:val="20"/>
        </w:rPr>
      </w:pPr>
      <w:r w:rsidRPr="00D40BBE">
        <w:rPr>
          <w:rStyle w:val="FootnoteReference"/>
          <w:sz w:val="20"/>
          <w:szCs w:val="20"/>
        </w:rPr>
        <w:footnoteRef/>
      </w:r>
      <w:r w:rsidRPr="00D40BBE">
        <w:rPr>
          <w:color w:val="000000"/>
          <w:sz w:val="20"/>
          <w:szCs w:val="20"/>
        </w:rPr>
        <w:t xml:space="preserve"> </w:t>
      </w:r>
      <w:hyperlink r:id="rId58">
        <w:r w:rsidRPr="00D40BBE">
          <w:rPr>
            <w:color w:val="0000FF"/>
            <w:sz w:val="20"/>
            <w:szCs w:val="20"/>
            <w:u w:val="single"/>
          </w:rPr>
          <w:t>https://urbact.eu/</w:t>
        </w:r>
      </w:hyperlink>
      <w:r w:rsidRPr="00D40BBE">
        <w:rPr>
          <w:color w:val="000000"/>
          <w:sz w:val="20"/>
          <w:szCs w:val="20"/>
        </w:rPr>
        <w:t xml:space="preserve"> </w:t>
      </w:r>
    </w:p>
  </w:footnote>
  <w:footnote w:id="58">
    <w:p w14:paraId="7279AED5" w14:textId="52D7D926" w:rsidR="00C952B0" w:rsidRPr="00DB0F8A" w:rsidRDefault="00C952B0" w:rsidP="00DB0F8A">
      <w:pPr>
        <w:spacing w:after="0" w:line="240" w:lineRule="auto"/>
        <w:rPr>
          <w:color w:val="000000"/>
          <w:sz w:val="20"/>
          <w:szCs w:val="20"/>
        </w:rPr>
      </w:pPr>
      <w:r w:rsidRPr="00DB0F8A">
        <w:rPr>
          <w:rStyle w:val="FootnoteReference"/>
          <w:sz w:val="20"/>
          <w:szCs w:val="20"/>
        </w:rPr>
        <w:footnoteRef/>
      </w:r>
      <w:hyperlink r:id="rId59" w:history="1">
        <w:r w:rsidRPr="00727D74">
          <w:rPr>
            <w:rStyle w:val="Hyperlink"/>
            <w:rFonts w:cs="Calibri"/>
            <w:sz w:val="20"/>
            <w:szCs w:val="20"/>
          </w:rPr>
          <w:t>https://www.mei.gov.rs/srp/fondovi/fondovi-evropske-unije/ipa-instrument-za-pretpristupnu-pomoc/investicioni-okvir-za-zapadni-balkan-western-balkans-investment-framework-wbif/</w:t>
        </w:r>
      </w:hyperlink>
      <w:r w:rsidRPr="00DB0F8A">
        <w:rPr>
          <w:color w:val="000000"/>
          <w:sz w:val="20"/>
          <w:szCs w:val="20"/>
        </w:rPr>
        <w:t xml:space="preserve"> </w:t>
      </w:r>
    </w:p>
  </w:footnote>
  <w:footnote w:id="59">
    <w:p w14:paraId="41350D47" w14:textId="77777777" w:rsidR="00C952B0" w:rsidRPr="007D4799" w:rsidRDefault="00C952B0" w:rsidP="007D4799">
      <w:pPr>
        <w:spacing w:after="0" w:line="240" w:lineRule="auto"/>
        <w:rPr>
          <w:color w:val="000000"/>
          <w:sz w:val="20"/>
          <w:szCs w:val="20"/>
        </w:rPr>
      </w:pPr>
      <w:r w:rsidRPr="007D4799">
        <w:rPr>
          <w:rStyle w:val="FootnoteReference"/>
          <w:sz w:val="20"/>
          <w:szCs w:val="20"/>
        </w:rPr>
        <w:footnoteRef/>
      </w:r>
      <w:r w:rsidRPr="007D4799">
        <w:rPr>
          <w:color w:val="000000"/>
          <w:sz w:val="20"/>
          <w:szCs w:val="20"/>
        </w:rPr>
        <w:t xml:space="preserve"> </w:t>
      </w:r>
      <w:hyperlink r:id="rId60">
        <w:r w:rsidRPr="007D4799">
          <w:rPr>
            <w:color w:val="0000FF"/>
            <w:sz w:val="20"/>
            <w:szCs w:val="20"/>
            <w:u w:val="single"/>
          </w:rPr>
          <w:t>https://www.mei.gov.rs/srp/fondovi/fondovi-evropske-unije/ipa-instrument-za-pretpristupnu-pomoc/ipard-iii/</w:t>
        </w:r>
      </w:hyperlink>
      <w:r w:rsidRPr="007D4799">
        <w:rPr>
          <w:color w:val="000000"/>
          <w:sz w:val="20"/>
          <w:szCs w:val="20"/>
        </w:rPr>
        <w:t xml:space="preserve"> </w:t>
      </w:r>
    </w:p>
  </w:footnote>
  <w:footnote w:id="60">
    <w:p w14:paraId="2B4B25DA" w14:textId="180A5D4C" w:rsidR="00C952B0" w:rsidRPr="00AB350E" w:rsidRDefault="00C952B0" w:rsidP="00AB350E">
      <w:pPr>
        <w:spacing w:after="0" w:line="240" w:lineRule="auto"/>
        <w:rPr>
          <w:color w:val="000000"/>
          <w:sz w:val="20"/>
          <w:szCs w:val="20"/>
        </w:rPr>
      </w:pPr>
      <w:r w:rsidRPr="00AB350E">
        <w:rPr>
          <w:rStyle w:val="FootnoteReference"/>
          <w:sz w:val="20"/>
          <w:szCs w:val="20"/>
        </w:rPr>
        <w:footnoteRef/>
      </w:r>
      <w:hyperlink r:id="rId61" w:history="1">
        <w:r w:rsidRPr="00727D74">
          <w:rPr>
            <w:rStyle w:val="Hyperlink"/>
            <w:rFonts w:cs="Calibri"/>
            <w:sz w:val="20"/>
            <w:szCs w:val="20"/>
          </w:rPr>
          <w:t>https://www.mei.gov.rs/src/fondovi/fondovi-evropske-unije/ipa-instrument-za-pretpristupnu-pomoc/visekorisnicka-ipa/</w:t>
        </w:r>
      </w:hyperlink>
      <w:r w:rsidRPr="00AB350E">
        <w:rPr>
          <w:color w:val="000000"/>
          <w:sz w:val="20"/>
          <w:szCs w:val="20"/>
        </w:rPr>
        <w:t xml:space="preserve"> </w:t>
      </w:r>
    </w:p>
  </w:footnote>
  <w:footnote w:id="61">
    <w:p w14:paraId="7CF7D37D" w14:textId="64B0364B" w:rsidR="00C952B0" w:rsidRPr="00AB350E" w:rsidRDefault="00C952B0" w:rsidP="00AB350E">
      <w:pPr>
        <w:spacing w:after="0" w:line="240" w:lineRule="auto"/>
        <w:rPr>
          <w:color w:val="000000"/>
          <w:sz w:val="20"/>
          <w:szCs w:val="20"/>
        </w:rPr>
      </w:pPr>
      <w:r w:rsidRPr="00AB350E">
        <w:rPr>
          <w:rStyle w:val="FootnoteReference"/>
          <w:sz w:val="20"/>
          <w:szCs w:val="20"/>
        </w:rPr>
        <w:footnoteRef/>
      </w:r>
      <w:hyperlink r:id="rId62" w:history="1">
        <w:r w:rsidRPr="00727D74">
          <w:rPr>
            <w:rStyle w:val="Hyperlink"/>
            <w:rFonts w:cs="Calibri"/>
            <w:sz w:val="20"/>
            <w:szCs w:val="20"/>
          </w:rPr>
          <w:t>https://www.mei.gov.rs/srp/fondovi/projekti-ministarstva-za-evropske-integracije/razvoj-sistema-za-upravljanje-kohezionom-politikom-ipa-2015/</w:t>
        </w:r>
      </w:hyperlink>
      <w:r w:rsidRPr="00AB350E">
        <w:rPr>
          <w:color w:val="000000"/>
          <w:sz w:val="20"/>
          <w:szCs w:val="20"/>
        </w:rPr>
        <w:t xml:space="preserve"> </w:t>
      </w:r>
    </w:p>
  </w:footnote>
  <w:footnote w:id="62">
    <w:p w14:paraId="4A79648F" w14:textId="77777777" w:rsidR="00C952B0" w:rsidRPr="00AB350E" w:rsidRDefault="00C952B0" w:rsidP="00AB350E">
      <w:pPr>
        <w:spacing w:after="0" w:line="240" w:lineRule="auto"/>
        <w:rPr>
          <w:color w:val="000000"/>
          <w:sz w:val="20"/>
          <w:szCs w:val="20"/>
        </w:rPr>
      </w:pPr>
      <w:r w:rsidRPr="00AB350E">
        <w:rPr>
          <w:rStyle w:val="FootnoteReference"/>
          <w:sz w:val="20"/>
          <w:szCs w:val="20"/>
        </w:rPr>
        <w:footnoteRef/>
      </w:r>
      <w:r w:rsidRPr="00AB350E">
        <w:rPr>
          <w:color w:val="000000"/>
          <w:sz w:val="20"/>
          <w:szCs w:val="20"/>
        </w:rPr>
        <w:t xml:space="preserve"> </w:t>
      </w:r>
      <w:hyperlink r:id="rId63">
        <w:r w:rsidRPr="00AB350E">
          <w:rPr>
            <w:color w:val="0000FF"/>
            <w:sz w:val="20"/>
            <w:szCs w:val="20"/>
            <w:u w:val="single"/>
          </w:rPr>
          <w:t>https://www.euproplus.org.rs/onama/o-programu</w:t>
        </w:r>
      </w:hyperlink>
      <w:r w:rsidRPr="00AB350E">
        <w:rPr>
          <w:color w:val="000000"/>
          <w:sz w:val="20"/>
          <w:szCs w:val="20"/>
        </w:rPr>
        <w:t xml:space="preserve"> </w:t>
      </w:r>
    </w:p>
  </w:footnote>
  <w:footnote w:id="63">
    <w:p w14:paraId="2E13AF6C" w14:textId="77777777" w:rsidR="00C952B0" w:rsidRPr="00F24D1F" w:rsidRDefault="00C952B0" w:rsidP="00F24D1F">
      <w:pPr>
        <w:spacing w:after="0" w:line="240" w:lineRule="auto"/>
        <w:rPr>
          <w:color w:val="000000"/>
          <w:sz w:val="20"/>
          <w:szCs w:val="20"/>
        </w:rPr>
      </w:pPr>
      <w:r w:rsidRPr="00F24D1F">
        <w:rPr>
          <w:rStyle w:val="FootnoteReference"/>
          <w:sz w:val="20"/>
          <w:szCs w:val="20"/>
        </w:rPr>
        <w:footnoteRef/>
      </w:r>
      <w:r w:rsidRPr="00F24D1F">
        <w:rPr>
          <w:color w:val="000000"/>
          <w:sz w:val="20"/>
          <w:szCs w:val="20"/>
        </w:rPr>
        <w:t xml:space="preserve"> </w:t>
      </w:r>
      <w:hyperlink r:id="rId64">
        <w:r w:rsidRPr="00F24D1F">
          <w:rPr>
            <w:color w:val="0000FF"/>
            <w:sz w:val="20"/>
            <w:szCs w:val="20"/>
            <w:u w:val="single"/>
          </w:rPr>
          <w:t>https://www.mei.gov.rs/srp/fondovi/fondovi-evropske-unije/programi-unije/</w:t>
        </w:r>
      </w:hyperlink>
      <w:r w:rsidRPr="00F24D1F">
        <w:rPr>
          <w:color w:val="000000"/>
          <w:sz w:val="20"/>
          <w:szCs w:val="20"/>
        </w:rPr>
        <w:t xml:space="preserve"> </w:t>
      </w:r>
    </w:p>
  </w:footnote>
  <w:footnote w:id="64">
    <w:p w14:paraId="443D842C" w14:textId="77777777" w:rsidR="00C952B0" w:rsidRPr="00F24D1F" w:rsidRDefault="00C952B0" w:rsidP="00F24D1F">
      <w:pPr>
        <w:spacing w:after="0" w:line="240" w:lineRule="auto"/>
        <w:rPr>
          <w:color w:val="000000"/>
          <w:sz w:val="20"/>
          <w:szCs w:val="20"/>
        </w:rPr>
      </w:pPr>
      <w:r w:rsidRPr="00F24D1F">
        <w:rPr>
          <w:rStyle w:val="FootnoteReference"/>
          <w:sz w:val="20"/>
          <w:szCs w:val="20"/>
        </w:rPr>
        <w:footnoteRef/>
      </w:r>
      <w:r w:rsidRPr="00F24D1F">
        <w:rPr>
          <w:color w:val="000000"/>
          <w:sz w:val="20"/>
          <w:szCs w:val="20"/>
        </w:rPr>
        <w:t xml:space="preserve"> </w:t>
      </w:r>
      <w:hyperlink r:id="rId65">
        <w:r w:rsidRPr="00F24D1F">
          <w:rPr>
            <w:color w:val="0000FF"/>
            <w:sz w:val="20"/>
            <w:szCs w:val="20"/>
            <w:u w:val="single"/>
          </w:rPr>
          <w:t>https://digital-strategy.ec.europa.eu/en/activities/digital-programme</w:t>
        </w:r>
      </w:hyperlink>
      <w:r w:rsidRPr="00F24D1F">
        <w:rPr>
          <w:color w:val="000000"/>
          <w:sz w:val="20"/>
          <w:szCs w:val="20"/>
        </w:rPr>
        <w:t xml:space="preserve"> </w:t>
      </w:r>
    </w:p>
  </w:footnote>
  <w:footnote w:id="65">
    <w:p w14:paraId="07045FD5" w14:textId="77777777" w:rsidR="00C952B0" w:rsidRDefault="00C952B0" w:rsidP="00AC2B5B">
      <w:pPr>
        <w:rPr>
          <w:sz w:val="17"/>
          <w:szCs w:val="17"/>
        </w:rPr>
      </w:pPr>
      <w:r>
        <w:rPr>
          <w:rStyle w:val="FootnoteReference"/>
        </w:rPr>
        <w:footnoteRef/>
      </w:r>
      <w:r>
        <w:rPr>
          <w:sz w:val="17"/>
          <w:szCs w:val="17"/>
        </w:rPr>
        <w:t xml:space="preserve"> </w:t>
      </w:r>
      <w:hyperlink r:id="rId66">
        <w:r>
          <w:rPr>
            <w:color w:val="0000FF"/>
            <w:sz w:val="17"/>
            <w:szCs w:val="17"/>
            <w:u w:val="single"/>
          </w:rPr>
          <w:t>https://www.srbija.gov.rs/vest/716373/potpisan-sporazum-o-ucescu-srbije-u-programu-digitalna-evropa.php</w:t>
        </w:r>
      </w:hyperlink>
      <w:r>
        <w:rPr>
          <w:sz w:val="17"/>
          <w:szCs w:val="17"/>
        </w:rPr>
        <w:t xml:space="preserve"> </w:t>
      </w:r>
    </w:p>
  </w:footnote>
  <w:footnote w:id="66">
    <w:p w14:paraId="42C61C7C" w14:textId="77777777" w:rsidR="00C952B0" w:rsidRDefault="00C952B0" w:rsidP="002F4C49">
      <w:pPr>
        <w:spacing w:after="0" w:line="240" w:lineRule="auto"/>
        <w:rPr>
          <w:color w:val="0000FF"/>
          <w:sz w:val="20"/>
          <w:szCs w:val="20"/>
          <w:u w:val="single"/>
        </w:rPr>
      </w:pPr>
      <w:r w:rsidRPr="002F4C49">
        <w:rPr>
          <w:rStyle w:val="FootnoteReference"/>
          <w:sz w:val="20"/>
          <w:szCs w:val="20"/>
        </w:rPr>
        <w:footnoteRef/>
      </w:r>
      <w:r w:rsidRPr="002F4C49">
        <w:rPr>
          <w:color w:val="000000"/>
          <w:sz w:val="20"/>
          <w:szCs w:val="20"/>
        </w:rPr>
        <w:t xml:space="preserve"> </w:t>
      </w:r>
      <w:hyperlink r:id="rId67">
        <w:r w:rsidRPr="002F4C49">
          <w:rPr>
            <w:color w:val="0000FF"/>
            <w:sz w:val="20"/>
            <w:szCs w:val="20"/>
            <w:u w:val="single"/>
          </w:rPr>
          <w:t>https://www.mei.gov.rs/srp/fondovi/fondovi-evropske-unije/koheziona-politika/</w:t>
        </w:r>
      </w:hyperlink>
    </w:p>
    <w:p w14:paraId="32935A3E" w14:textId="77777777" w:rsidR="00C952B0" w:rsidRDefault="00C952B0" w:rsidP="002F4C49">
      <w:pPr>
        <w:spacing w:after="0" w:line="240" w:lineRule="auto"/>
        <w:rPr>
          <w:color w:val="0000FF"/>
          <w:sz w:val="20"/>
          <w:szCs w:val="20"/>
          <w:u w:val="single"/>
        </w:rPr>
      </w:pPr>
    </w:p>
    <w:p w14:paraId="60C9BDA5" w14:textId="77777777" w:rsidR="00C952B0" w:rsidRDefault="00C952B0" w:rsidP="002F4C49">
      <w:pPr>
        <w:spacing w:after="0" w:line="240" w:lineRule="auto"/>
        <w:rPr>
          <w:color w:val="0000FF"/>
          <w:sz w:val="20"/>
          <w:szCs w:val="20"/>
          <w:u w:val="single"/>
        </w:rPr>
      </w:pPr>
    </w:p>
    <w:p w14:paraId="005A7642" w14:textId="77777777" w:rsidR="00C952B0" w:rsidRDefault="00C952B0" w:rsidP="002F4C49">
      <w:pPr>
        <w:spacing w:after="0" w:line="240" w:lineRule="auto"/>
        <w:rPr>
          <w:color w:val="0000FF"/>
          <w:sz w:val="20"/>
          <w:szCs w:val="20"/>
          <w:u w:val="single"/>
        </w:rPr>
      </w:pPr>
    </w:p>
    <w:p w14:paraId="68E15DCB" w14:textId="77777777" w:rsidR="00C952B0" w:rsidRDefault="00C952B0" w:rsidP="002F4C49">
      <w:pPr>
        <w:spacing w:after="0" w:line="240" w:lineRule="auto"/>
        <w:rPr>
          <w:color w:val="0000FF"/>
          <w:sz w:val="20"/>
          <w:szCs w:val="20"/>
          <w:u w:val="single"/>
        </w:rPr>
      </w:pPr>
    </w:p>
    <w:p w14:paraId="0518D222" w14:textId="77777777" w:rsidR="00C952B0" w:rsidRDefault="00C952B0" w:rsidP="002F4C49">
      <w:pPr>
        <w:spacing w:after="0" w:line="240" w:lineRule="auto"/>
        <w:rPr>
          <w:color w:val="0000FF"/>
          <w:sz w:val="20"/>
          <w:szCs w:val="20"/>
          <w:u w:val="single"/>
        </w:rPr>
      </w:pPr>
    </w:p>
    <w:p w14:paraId="4DDD2BAB" w14:textId="28D817E1" w:rsidR="00C952B0" w:rsidRPr="002F4C49" w:rsidRDefault="00C952B0" w:rsidP="002F4C49">
      <w:pPr>
        <w:spacing w:after="0" w:line="240" w:lineRule="auto"/>
        <w:rPr>
          <w:color w:val="000000"/>
          <w:sz w:val="20"/>
          <w:szCs w:val="20"/>
        </w:rPr>
      </w:pPr>
      <w:r w:rsidRPr="002F4C49">
        <w:rPr>
          <w:color w:val="000000"/>
          <w:sz w:val="20"/>
          <w:szCs w:val="20"/>
        </w:rPr>
        <w:t xml:space="preserve"> </w:t>
      </w:r>
    </w:p>
  </w:footnote>
  <w:footnote w:id="67">
    <w:p w14:paraId="38E12F4A" w14:textId="27CF7A60" w:rsidR="00C952B0" w:rsidRPr="002F4C49" w:rsidRDefault="00C952B0" w:rsidP="002F4C49">
      <w:pPr>
        <w:spacing w:after="0" w:line="240" w:lineRule="auto"/>
        <w:rPr>
          <w:sz w:val="20"/>
          <w:szCs w:val="20"/>
        </w:rPr>
      </w:pPr>
      <w:r w:rsidRPr="002F4C49">
        <w:rPr>
          <w:rStyle w:val="FootnoteReference"/>
          <w:sz w:val="20"/>
          <w:szCs w:val="20"/>
        </w:rPr>
        <w:footnoteRef/>
      </w:r>
      <w:r w:rsidRPr="002F4C49">
        <w:rPr>
          <w:sz w:val="20"/>
          <w:szCs w:val="20"/>
        </w:rPr>
        <w:t xml:space="preserve"> Кључн</w:t>
      </w:r>
      <w:r w:rsidRPr="003912FF">
        <w:rPr>
          <w:color w:val="FF0000"/>
          <w:sz w:val="20"/>
          <w:szCs w:val="20"/>
        </w:rPr>
        <w:t>е</w:t>
      </w:r>
      <w:r w:rsidRPr="002F4C49">
        <w:rPr>
          <w:sz w:val="20"/>
          <w:szCs w:val="20"/>
        </w:rPr>
        <w:t xml:space="preserve"> одлуке и/или активности у оквиру поглавља 22 за наредни период су: 1) Припрема преговарачке позиције која ће рефлектовати и нови правни оквир за КП ЕУ (први незванични нацрт припремљен); 2) Припрема и усвајање закона којим ће се створити правни основ за успостављање система за управљање фондовима КП ЕУ и припрему програмских докумената (формирана радна група, припремљен нацрт структуре закона); 3) Идентификација институција које ће бити главни носиоци задатака и одговорности у контексту управљања фондовима кохезионе политике у Србији – управљачко и посредничка тела за први циљ КП </w:t>
      </w:r>
      <w:r w:rsidRPr="00BC2EDB">
        <w:rPr>
          <w:color w:val="FF0000"/>
        </w:rPr>
        <w:t>"</w:t>
      </w:r>
      <w:r w:rsidRPr="002F4C49">
        <w:rPr>
          <w:sz w:val="20"/>
          <w:szCs w:val="20"/>
        </w:rPr>
        <w:t>Инвестиције за радна</w:t>
      </w:r>
      <w:r w:rsidRPr="00C82B61">
        <w:rPr>
          <w:sz w:val="18"/>
        </w:rPr>
        <w:t xml:space="preserve"> </w:t>
      </w:r>
      <w:r w:rsidRPr="002F4C49">
        <w:rPr>
          <w:sz w:val="20"/>
          <w:szCs w:val="20"/>
        </w:rPr>
        <w:t>места и раст</w:t>
      </w:r>
      <w:r w:rsidRPr="00BC2EDB">
        <w:rPr>
          <w:color w:val="FF0000"/>
        </w:rPr>
        <w:t>"</w:t>
      </w:r>
      <w:r w:rsidRPr="002F4C49">
        <w:rPr>
          <w:sz w:val="20"/>
          <w:szCs w:val="20"/>
        </w:rPr>
        <w:t xml:space="preserve"> (припремљен је документ опције за успостављање институционалног оквира за управљање фондовима КП за циљ </w:t>
      </w:r>
      <w:r w:rsidRPr="00BC2EDB">
        <w:rPr>
          <w:color w:val="FF0000"/>
        </w:rPr>
        <w:t>"</w:t>
      </w:r>
      <w:r w:rsidRPr="002F4C49">
        <w:rPr>
          <w:sz w:val="20"/>
          <w:szCs w:val="20"/>
        </w:rPr>
        <w:t>Инвестиције за радна места и раст</w:t>
      </w:r>
      <w:r w:rsidRPr="00BC2EDB">
        <w:rPr>
          <w:color w:val="FF0000"/>
        </w:rPr>
        <w:t>"</w:t>
      </w:r>
      <w:r w:rsidRPr="002F4C49">
        <w:rPr>
          <w:sz w:val="20"/>
          <w:szCs w:val="20"/>
        </w:rPr>
        <w:t>); 4) Доношење одлуке о броју и структури програма које ће Србија да припрема за Европски фонд за регионални развој, Европски социјални фонд+ и Кохезиони фонд; 5) Наставак улагања у капацитете на локалном и регионалном нивоу, у сарадњи са регионалним развојним агенцијама (у континуитету).</w:t>
      </w:r>
    </w:p>
  </w:footnote>
  <w:footnote w:id="68">
    <w:p w14:paraId="31E00080" w14:textId="77777777" w:rsidR="00C952B0" w:rsidRPr="002F4C49" w:rsidRDefault="00C952B0" w:rsidP="002F4C49">
      <w:pPr>
        <w:spacing w:after="0" w:line="240" w:lineRule="auto"/>
        <w:rPr>
          <w:sz w:val="20"/>
          <w:szCs w:val="20"/>
        </w:rPr>
      </w:pPr>
      <w:r w:rsidRPr="002F4C49">
        <w:rPr>
          <w:rStyle w:val="FootnoteReference"/>
          <w:sz w:val="20"/>
          <w:szCs w:val="20"/>
        </w:rPr>
        <w:footnoteRef/>
      </w:r>
      <w:r w:rsidRPr="002F4C49">
        <w:rPr>
          <w:sz w:val="20"/>
          <w:szCs w:val="20"/>
        </w:rPr>
        <w:t xml:space="preserve"> У том смислу, посебан приоритет се придаје сарадњи са Развојном агенцијом Србије (Сектор за регионални развој) и мрежом акредитованих регионалних развојних агенција, које представљају спону између централног и локалног нивоа и средство за активно учешће локалних самоуправа у процесима планирања и идентификације развојних приоритета с једне стране и припреме пројеката које треба подржати из средстава поменутих фондова у циљу реализације дефинисаних приоритета. О овоме нарочито сведочи сарадња у области прекограничне сарадње, која потврђује значај континуиране подршке локалним самоуправама. Из тог разлога МЕИ је закључило и Споразум о сарадњи у области европских интеграција са Развојном агенцијом Србије и Уговоре о сарадњи са регионалним развојним агенцијама настојећи да осигура њихово активно учешће у процесима који треба да осигурају ефикасну апсорпцију и коришћење развојних фондова ЕУ на локалном нивоу. На овај начин се у складу са најбољом европском праксом, али и израженим расположењем регионалних развојних агенција, осигурава дугорочна сарадња у циљу одрживог локалног развоја.</w:t>
      </w:r>
    </w:p>
  </w:footnote>
  <w:footnote w:id="69">
    <w:p w14:paraId="79800770" w14:textId="77777777" w:rsidR="00C952B0" w:rsidRPr="002F4C49" w:rsidRDefault="00C952B0" w:rsidP="002F4C49">
      <w:pPr>
        <w:spacing w:after="0" w:line="240" w:lineRule="auto"/>
        <w:rPr>
          <w:color w:val="000000"/>
          <w:sz w:val="20"/>
          <w:szCs w:val="20"/>
        </w:rPr>
      </w:pPr>
      <w:r w:rsidRPr="002F4C49">
        <w:rPr>
          <w:rStyle w:val="FootnoteReference"/>
          <w:sz w:val="20"/>
          <w:szCs w:val="20"/>
        </w:rPr>
        <w:footnoteRef/>
      </w:r>
      <w:r w:rsidRPr="002F4C49">
        <w:rPr>
          <w:color w:val="000000"/>
          <w:sz w:val="20"/>
          <w:szCs w:val="20"/>
        </w:rPr>
        <w:t xml:space="preserve"> </w:t>
      </w:r>
      <w:hyperlink r:id="rId68">
        <w:r w:rsidRPr="002F4C49">
          <w:rPr>
            <w:color w:val="0000FF"/>
            <w:sz w:val="20"/>
            <w:szCs w:val="20"/>
            <w:u w:val="single"/>
          </w:rPr>
          <w:t>https://ec.europa.eu/regional_policy/2021-2027_en</w:t>
        </w:r>
      </w:hyperlink>
      <w:r w:rsidRPr="002F4C49">
        <w:rPr>
          <w:color w:val="000000"/>
          <w:sz w:val="20"/>
          <w:szCs w:val="20"/>
        </w:rPr>
        <w:t xml:space="preserve"> </w:t>
      </w:r>
    </w:p>
  </w:footnote>
  <w:footnote w:id="70">
    <w:p w14:paraId="3FAA44D4" w14:textId="77777777" w:rsidR="00C952B0" w:rsidRPr="00725885" w:rsidRDefault="00C952B0" w:rsidP="00725885">
      <w:pPr>
        <w:spacing w:after="0" w:line="240" w:lineRule="auto"/>
        <w:rPr>
          <w:color w:val="000000"/>
          <w:sz w:val="20"/>
          <w:szCs w:val="20"/>
        </w:rPr>
      </w:pPr>
      <w:r w:rsidRPr="00725885">
        <w:rPr>
          <w:rStyle w:val="FootnoteReference"/>
          <w:sz w:val="20"/>
          <w:szCs w:val="20"/>
        </w:rPr>
        <w:footnoteRef/>
      </w:r>
      <w:r w:rsidRPr="00725885">
        <w:rPr>
          <w:color w:val="000000"/>
          <w:sz w:val="20"/>
          <w:szCs w:val="20"/>
        </w:rPr>
        <w:t xml:space="preserve"> </w:t>
      </w:r>
      <w:hyperlink r:id="rId69">
        <w:r w:rsidRPr="00725885">
          <w:rPr>
            <w:color w:val="0000FF"/>
            <w:sz w:val="20"/>
            <w:szCs w:val="20"/>
            <w:u w:val="single"/>
          </w:rPr>
          <w:t>https://www.mei.gov.rs/srp/fondovi/fondovi-evropske-unije/ostali-fondovi/</w:t>
        </w:r>
      </w:hyperlink>
      <w:r w:rsidRPr="00725885">
        <w:rPr>
          <w:color w:val="000000"/>
          <w:sz w:val="20"/>
          <w:szCs w:val="20"/>
        </w:rPr>
        <w:t xml:space="preserve"> </w:t>
      </w:r>
    </w:p>
  </w:footnote>
  <w:footnote w:id="71">
    <w:p w14:paraId="021F5DA6" w14:textId="77777777" w:rsidR="00C952B0" w:rsidRPr="00725885" w:rsidRDefault="00C952B0" w:rsidP="00725885">
      <w:pPr>
        <w:spacing w:after="0" w:line="240" w:lineRule="auto"/>
        <w:rPr>
          <w:color w:val="000000"/>
          <w:sz w:val="20"/>
          <w:szCs w:val="20"/>
        </w:rPr>
      </w:pPr>
      <w:r w:rsidRPr="00725885">
        <w:rPr>
          <w:rStyle w:val="FootnoteReference"/>
          <w:sz w:val="20"/>
          <w:szCs w:val="20"/>
        </w:rPr>
        <w:footnoteRef/>
      </w:r>
      <w:r w:rsidRPr="00725885">
        <w:rPr>
          <w:color w:val="000000"/>
          <w:sz w:val="20"/>
          <w:szCs w:val="20"/>
        </w:rPr>
        <w:t xml:space="preserve"> </w:t>
      </w:r>
      <w:hyperlink r:id="rId70">
        <w:r w:rsidRPr="00725885">
          <w:rPr>
            <w:color w:val="0000FF"/>
            <w:sz w:val="20"/>
            <w:szCs w:val="20"/>
            <w:u w:val="single"/>
          </w:rPr>
          <w:t>https://www.mei.gov.rs/srp/fondovi/fondovi-evropske-unije/ostali-fondovi/</w:t>
        </w:r>
      </w:hyperlink>
      <w:r w:rsidRPr="00725885">
        <w:rPr>
          <w:color w:val="000000"/>
          <w:sz w:val="20"/>
          <w:szCs w:val="20"/>
        </w:rPr>
        <w:t xml:space="preserve"> </w:t>
      </w:r>
    </w:p>
  </w:footnote>
  <w:footnote w:id="72">
    <w:p w14:paraId="08585A9C" w14:textId="77777777" w:rsidR="00C952B0" w:rsidRPr="00725885" w:rsidRDefault="00C952B0" w:rsidP="00725885">
      <w:pPr>
        <w:spacing w:after="0" w:line="240" w:lineRule="auto"/>
        <w:rPr>
          <w:sz w:val="20"/>
          <w:szCs w:val="20"/>
        </w:rPr>
      </w:pPr>
      <w:r w:rsidRPr="00725885">
        <w:rPr>
          <w:rStyle w:val="FootnoteReference"/>
          <w:sz w:val="20"/>
          <w:szCs w:val="20"/>
        </w:rPr>
        <w:footnoteRef/>
      </w:r>
      <w:r w:rsidRPr="00725885">
        <w:rPr>
          <w:sz w:val="20"/>
          <w:szCs w:val="20"/>
        </w:rPr>
        <w:t xml:space="preserve"> Европски парламент и Савет су 17. децембра 2014. године одобрили предлог одлуке Европске комисије којом су Србији додељена средства за санацију и обнову подручја погођених мајским поплавама у износу од 60,2 милиона евра (60.224.605 евра).</w:t>
      </w:r>
    </w:p>
  </w:footnote>
  <w:footnote w:id="73">
    <w:p w14:paraId="4098DA15" w14:textId="77777777" w:rsidR="00C952B0" w:rsidRPr="00725885" w:rsidRDefault="00C952B0" w:rsidP="00725885">
      <w:pPr>
        <w:spacing w:after="0" w:line="240" w:lineRule="auto"/>
        <w:rPr>
          <w:color w:val="000000"/>
          <w:sz w:val="20"/>
          <w:szCs w:val="20"/>
        </w:rPr>
      </w:pPr>
      <w:r w:rsidRPr="00725885">
        <w:rPr>
          <w:rStyle w:val="FootnoteReference"/>
          <w:sz w:val="20"/>
          <w:szCs w:val="20"/>
        </w:rPr>
        <w:footnoteRef/>
      </w:r>
      <w:r w:rsidRPr="00725885">
        <w:rPr>
          <w:color w:val="000000"/>
          <w:sz w:val="20"/>
          <w:szCs w:val="20"/>
        </w:rPr>
        <w:t xml:space="preserve"> </w:t>
      </w:r>
      <w:hyperlink r:id="rId71">
        <w:r w:rsidRPr="00725885">
          <w:rPr>
            <w:color w:val="000000"/>
            <w:sz w:val="20"/>
            <w:szCs w:val="20"/>
            <w:u w:val="single"/>
          </w:rPr>
          <w:t>http://www.obnova.gov.rs/uploads/useruploads/Documents/Solidarnost_na_delu_preview.pdf</w:t>
        </w:r>
      </w:hyperlink>
    </w:p>
  </w:footnote>
  <w:footnote w:id="74">
    <w:p w14:paraId="42F32612" w14:textId="77777777" w:rsidR="00C952B0" w:rsidRPr="00725885" w:rsidRDefault="00C952B0" w:rsidP="00725885">
      <w:pPr>
        <w:spacing w:after="0" w:line="240" w:lineRule="auto"/>
        <w:rPr>
          <w:color w:val="000000"/>
          <w:sz w:val="20"/>
          <w:szCs w:val="20"/>
        </w:rPr>
      </w:pPr>
      <w:r w:rsidRPr="00725885">
        <w:rPr>
          <w:rStyle w:val="FootnoteReference"/>
          <w:sz w:val="20"/>
          <w:szCs w:val="20"/>
        </w:rPr>
        <w:footnoteRef/>
      </w:r>
      <w:r w:rsidRPr="00725885">
        <w:rPr>
          <w:color w:val="000000"/>
          <w:sz w:val="20"/>
          <w:szCs w:val="20"/>
        </w:rPr>
        <w:t xml:space="preserve"> </w:t>
      </w:r>
      <w:hyperlink r:id="rId72">
        <w:r w:rsidRPr="00725885">
          <w:rPr>
            <w:color w:val="0000FF"/>
            <w:sz w:val="20"/>
            <w:szCs w:val="20"/>
            <w:u w:val="single"/>
          </w:rPr>
          <w:t>https://www.mei.gov.rs/srp/fondovi/fondovi-evropske-unije/ostali-fondovi/</w:t>
        </w:r>
      </w:hyperlink>
      <w:r w:rsidRPr="00725885">
        <w:rPr>
          <w:color w:val="000000"/>
          <w:sz w:val="20"/>
          <w:szCs w:val="20"/>
        </w:rPr>
        <w:t xml:space="preserve"> </w:t>
      </w:r>
    </w:p>
  </w:footnote>
  <w:footnote w:id="75">
    <w:p w14:paraId="050851EA" w14:textId="77777777" w:rsidR="00C952B0" w:rsidRPr="00725885" w:rsidRDefault="00C952B0" w:rsidP="00725885">
      <w:pPr>
        <w:spacing w:after="0" w:line="240" w:lineRule="auto"/>
        <w:rPr>
          <w:color w:val="000000"/>
          <w:sz w:val="20"/>
          <w:szCs w:val="20"/>
        </w:rPr>
      </w:pPr>
      <w:r w:rsidRPr="00725885">
        <w:rPr>
          <w:rStyle w:val="FootnoteReference"/>
          <w:sz w:val="20"/>
          <w:szCs w:val="20"/>
        </w:rPr>
        <w:footnoteRef/>
      </w:r>
      <w:r w:rsidRPr="00725885">
        <w:rPr>
          <w:color w:val="000000"/>
          <w:sz w:val="20"/>
          <w:szCs w:val="20"/>
        </w:rPr>
        <w:t xml:space="preserve"> </w:t>
      </w:r>
      <w:hyperlink r:id="rId73">
        <w:r w:rsidRPr="00725885">
          <w:rPr>
            <w:color w:val="000000"/>
            <w:sz w:val="20"/>
            <w:szCs w:val="20"/>
            <w:u w:val="single"/>
          </w:rPr>
          <w:t>www.regionalhousingprogramme.com</w:t>
        </w:r>
      </w:hyperlink>
      <w:r w:rsidRPr="00725885">
        <w:rPr>
          <w:color w:val="000000"/>
          <w:sz w:val="20"/>
          <w:szCs w:val="20"/>
        </w:rPr>
        <w:t xml:space="preserve">; </w:t>
      </w:r>
      <w:hyperlink r:id="rId74">
        <w:r w:rsidRPr="00725885">
          <w:rPr>
            <w:color w:val="000000"/>
            <w:sz w:val="20"/>
            <w:szCs w:val="20"/>
            <w:u w:val="single"/>
          </w:rPr>
          <w:t>www.kirs.gov.rs</w:t>
        </w:r>
      </w:hyperlink>
    </w:p>
  </w:footnote>
  <w:footnote w:id="76">
    <w:p w14:paraId="2B3B3B87" w14:textId="4FEA75AE" w:rsidR="00C952B0" w:rsidRPr="00725885" w:rsidRDefault="00C952B0" w:rsidP="00725885">
      <w:pPr>
        <w:spacing w:after="0" w:line="240" w:lineRule="auto"/>
        <w:rPr>
          <w:rFonts w:ascii="Times New Roman" w:eastAsia="Times New Roman" w:hAnsi="Times New Roman" w:cs="Times New Roman"/>
          <w:color w:val="000000"/>
          <w:sz w:val="20"/>
          <w:szCs w:val="20"/>
        </w:rPr>
      </w:pPr>
      <w:r>
        <w:rPr>
          <w:rStyle w:val="FootnoteReference"/>
        </w:rPr>
        <w:footnoteRef/>
      </w:r>
      <w:hyperlink r:id="rId75" w:history="1">
        <w:r w:rsidRPr="00727D74">
          <w:rPr>
            <w:rStyle w:val="Hyperlink"/>
            <w:rFonts w:cs="Calibri"/>
            <w:sz w:val="20"/>
            <w:szCs w:val="20"/>
          </w:rPr>
          <w:t>https://balkangreenenergynews.com/rs/usvojeni-akcioni-plan-za-zelenu-agendu-za-zapadni-balkan-donosi-devet-milijardi-evra-grantova-rok-za-uskladjivanje-s-eu-ets-om-2024-godine/</w:t>
        </w:r>
      </w:hyperlink>
    </w:p>
  </w:footnote>
  <w:footnote w:id="77">
    <w:p w14:paraId="1A676264" w14:textId="09733137" w:rsidR="00C952B0" w:rsidRPr="00C659C7" w:rsidRDefault="00C952B0" w:rsidP="00C659C7">
      <w:pPr>
        <w:spacing w:after="0" w:line="240" w:lineRule="auto"/>
        <w:rPr>
          <w:color w:val="000000"/>
          <w:sz w:val="20"/>
          <w:szCs w:val="20"/>
        </w:rPr>
      </w:pPr>
      <w:r w:rsidRPr="00C659C7">
        <w:rPr>
          <w:rStyle w:val="FootnoteReference"/>
          <w:sz w:val="20"/>
          <w:szCs w:val="20"/>
        </w:rPr>
        <w:footnoteRef/>
      </w:r>
      <w:hyperlink r:id="rId76" w:history="1">
        <w:r w:rsidRPr="00727D74">
          <w:rPr>
            <w:rStyle w:val="Hyperlink"/>
            <w:rFonts w:cs="Calibri"/>
            <w:sz w:val="20"/>
            <w:szCs w:val="20"/>
          </w:rPr>
          <w:t>https://www.mei.gov.rs/srp/fondovi/bilateralni-i-multilateralni-partneri/po-medjunarodnim-organizacijama/</w:t>
        </w:r>
      </w:hyperlink>
      <w:r w:rsidRPr="00C659C7">
        <w:rPr>
          <w:color w:val="000000"/>
          <w:sz w:val="20"/>
          <w:szCs w:val="20"/>
        </w:rPr>
        <w:t xml:space="preserve"> </w:t>
      </w:r>
    </w:p>
  </w:footnote>
  <w:footnote w:id="78">
    <w:p w14:paraId="0B366096" w14:textId="77777777" w:rsidR="00C952B0" w:rsidRPr="00C659C7" w:rsidRDefault="00C952B0" w:rsidP="00C659C7">
      <w:pPr>
        <w:spacing w:after="0" w:line="240" w:lineRule="auto"/>
        <w:rPr>
          <w:color w:val="000000"/>
          <w:sz w:val="20"/>
          <w:szCs w:val="20"/>
        </w:rPr>
      </w:pPr>
      <w:r w:rsidRPr="00C659C7">
        <w:rPr>
          <w:rStyle w:val="FootnoteReference"/>
          <w:sz w:val="20"/>
          <w:szCs w:val="20"/>
        </w:rPr>
        <w:footnoteRef/>
      </w:r>
      <w:r w:rsidRPr="00C659C7">
        <w:rPr>
          <w:color w:val="000000"/>
          <w:sz w:val="20"/>
          <w:szCs w:val="20"/>
        </w:rPr>
        <w:t xml:space="preserve"> </w:t>
      </w:r>
      <w:hyperlink r:id="rId77">
        <w:r w:rsidRPr="00C659C7">
          <w:rPr>
            <w:color w:val="000000"/>
            <w:sz w:val="20"/>
            <w:szCs w:val="20"/>
            <w:u w:val="single"/>
          </w:rPr>
          <w:t>www.coebank.org</w:t>
        </w:r>
      </w:hyperlink>
    </w:p>
  </w:footnote>
  <w:footnote w:id="79">
    <w:p w14:paraId="40240E31" w14:textId="77777777" w:rsidR="00C952B0" w:rsidRPr="00D352DD" w:rsidRDefault="00C952B0" w:rsidP="00D352DD">
      <w:pPr>
        <w:spacing w:after="0" w:line="240" w:lineRule="auto"/>
        <w:rPr>
          <w:color w:val="000000"/>
          <w:sz w:val="20"/>
          <w:szCs w:val="20"/>
        </w:rPr>
      </w:pPr>
      <w:r w:rsidRPr="00D352DD">
        <w:rPr>
          <w:rStyle w:val="FootnoteReference"/>
          <w:sz w:val="20"/>
          <w:szCs w:val="20"/>
        </w:rPr>
        <w:footnoteRef/>
      </w:r>
      <w:r w:rsidRPr="00D352DD">
        <w:rPr>
          <w:color w:val="000000"/>
          <w:sz w:val="20"/>
          <w:szCs w:val="20"/>
        </w:rPr>
        <w:t xml:space="preserve"> </w:t>
      </w:r>
      <w:hyperlink r:id="rId78">
        <w:r w:rsidRPr="00D352DD">
          <w:rPr>
            <w:color w:val="000000"/>
            <w:sz w:val="20"/>
            <w:szCs w:val="20"/>
            <w:u w:val="single"/>
          </w:rPr>
          <w:t>http://www.eib.org/</w:t>
        </w:r>
      </w:hyperlink>
      <w:r w:rsidRPr="00D352DD">
        <w:rPr>
          <w:color w:val="000000"/>
          <w:sz w:val="20"/>
          <w:szCs w:val="20"/>
          <w:u w:val="single"/>
        </w:rPr>
        <w:t xml:space="preserve"> </w:t>
      </w:r>
    </w:p>
  </w:footnote>
  <w:footnote w:id="80">
    <w:p w14:paraId="42415461" w14:textId="77777777" w:rsidR="00C952B0" w:rsidRPr="00D352DD" w:rsidRDefault="00C952B0" w:rsidP="00D352DD">
      <w:pPr>
        <w:spacing w:after="0" w:line="240" w:lineRule="auto"/>
        <w:rPr>
          <w:color w:val="000000"/>
          <w:sz w:val="20"/>
          <w:szCs w:val="20"/>
        </w:rPr>
      </w:pPr>
      <w:r w:rsidRPr="00D352DD">
        <w:rPr>
          <w:rStyle w:val="FootnoteReference"/>
          <w:sz w:val="20"/>
          <w:szCs w:val="20"/>
        </w:rPr>
        <w:footnoteRef/>
      </w:r>
      <w:r w:rsidRPr="00D352DD">
        <w:rPr>
          <w:color w:val="000000"/>
          <w:sz w:val="20"/>
          <w:szCs w:val="20"/>
        </w:rPr>
        <w:t xml:space="preserve"> </w:t>
      </w:r>
      <w:hyperlink r:id="rId79">
        <w:r w:rsidRPr="00D352DD">
          <w:rPr>
            <w:color w:val="000000"/>
            <w:sz w:val="20"/>
            <w:szCs w:val="20"/>
            <w:u w:val="single"/>
          </w:rPr>
          <w:t>http://www.ebrd.com/home</w:t>
        </w:r>
      </w:hyperlink>
    </w:p>
  </w:footnote>
  <w:footnote w:id="81">
    <w:p w14:paraId="5F4EDA43" w14:textId="77777777" w:rsidR="00C952B0" w:rsidRPr="00C50EFD" w:rsidRDefault="00C952B0" w:rsidP="00C50EFD">
      <w:pPr>
        <w:spacing w:after="0" w:line="240" w:lineRule="auto"/>
        <w:rPr>
          <w:color w:val="000000"/>
          <w:sz w:val="20"/>
          <w:szCs w:val="20"/>
        </w:rPr>
      </w:pPr>
      <w:r w:rsidRPr="00C50EFD">
        <w:rPr>
          <w:rStyle w:val="FootnoteReference"/>
          <w:sz w:val="20"/>
          <w:szCs w:val="20"/>
        </w:rPr>
        <w:footnoteRef/>
      </w:r>
      <w:r w:rsidRPr="00C50EFD">
        <w:rPr>
          <w:color w:val="000000"/>
          <w:sz w:val="20"/>
          <w:szCs w:val="20"/>
        </w:rPr>
        <w:t xml:space="preserve"> </w:t>
      </w:r>
      <w:hyperlink r:id="rId80">
        <w:r w:rsidRPr="00C50EFD">
          <w:rPr>
            <w:color w:val="0000FF"/>
            <w:sz w:val="20"/>
            <w:szCs w:val="20"/>
            <w:u w:val="single"/>
          </w:rPr>
          <w:t>https://projects.worldbank.org/en/projects-operations/projects-summary?lang=en&amp;countrycode_exact=YF</w:t>
        </w:r>
      </w:hyperlink>
    </w:p>
  </w:footnote>
  <w:footnote w:id="82">
    <w:p w14:paraId="6F18320D" w14:textId="77777777" w:rsidR="00C952B0" w:rsidRPr="00C50EFD" w:rsidRDefault="00C952B0" w:rsidP="00C50EFD">
      <w:pPr>
        <w:spacing w:after="0" w:line="240" w:lineRule="auto"/>
        <w:rPr>
          <w:color w:val="000000"/>
          <w:sz w:val="20"/>
          <w:szCs w:val="20"/>
        </w:rPr>
      </w:pPr>
      <w:r w:rsidRPr="00C50EFD">
        <w:rPr>
          <w:rStyle w:val="FootnoteReference"/>
          <w:sz w:val="20"/>
          <w:szCs w:val="20"/>
        </w:rPr>
        <w:footnoteRef/>
      </w:r>
      <w:r w:rsidRPr="00C50EFD">
        <w:rPr>
          <w:color w:val="000000"/>
          <w:sz w:val="20"/>
          <w:szCs w:val="20"/>
        </w:rPr>
        <w:t xml:space="preserve"> </w:t>
      </w:r>
      <w:hyperlink r:id="rId81">
        <w:r w:rsidRPr="00C50EFD">
          <w:rPr>
            <w:color w:val="0000FF"/>
            <w:sz w:val="20"/>
            <w:szCs w:val="20"/>
            <w:u w:val="single"/>
          </w:rPr>
          <w:t>https://www.worldbank.org/en/country/serbia/brief/green-livable-resilient-cities-in-serbia-program</w:t>
        </w:r>
      </w:hyperlink>
      <w:r w:rsidRPr="00C50EFD">
        <w:rPr>
          <w:color w:val="000000"/>
          <w:sz w:val="20"/>
          <w:szCs w:val="20"/>
        </w:rPr>
        <w:t xml:space="preserve"> </w:t>
      </w:r>
    </w:p>
  </w:footnote>
  <w:footnote w:id="83">
    <w:p w14:paraId="5B09806A" w14:textId="77777777" w:rsidR="00C952B0" w:rsidRDefault="00C952B0" w:rsidP="00C50EFD">
      <w:pPr>
        <w:spacing w:after="0" w:line="240" w:lineRule="auto"/>
        <w:rPr>
          <w:sz w:val="20"/>
          <w:szCs w:val="20"/>
        </w:rPr>
      </w:pPr>
    </w:p>
    <w:p w14:paraId="38731C78" w14:textId="77777777" w:rsidR="00C952B0" w:rsidRDefault="00C952B0" w:rsidP="00C50EFD">
      <w:pPr>
        <w:spacing w:after="0" w:line="240" w:lineRule="auto"/>
        <w:rPr>
          <w:sz w:val="20"/>
          <w:szCs w:val="20"/>
        </w:rPr>
      </w:pPr>
    </w:p>
    <w:p w14:paraId="37BFF63E" w14:textId="77777777" w:rsidR="00C952B0" w:rsidRDefault="00C952B0" w:rsidP="00C50EFD">
      <w:pPr>
        <w:spacing w:after="0" w:line="240" w:lineRule="auto"/>
        <w:rPr>
          <w:sz w:val="20"/>
          <w:szCs w:val="20"/>
        </w:rPr>
      </w:pPr>
    </w:p>
    <w:p w14:paraId="4366C05F" w14:textId="77777777" w:rsidR="00C952B0" w:rsidRDefault="00C952B0" w:rsidP="00C50EFD">
      <w:pPr>
        <w:spacing w:after="0" w:line="240" w:lineRule="auto"/>
        <w:rPr>
          <w:sz w:val="20"/>
          <w:szCs w:val="20"/>
        </w:rPr>
      </w:pPr>
    </w:p>
    <w:p w14:paraId="0E450447" w14:textId="1BFD1AEB" w:rsidR="00C952B0" w:rsidRPr="00C50EFD" w:rsidRDefault="00C952B0" w:rsidP="00C50EFD">
      <w:pPr>
        <w:spacing w:after="0" w:line="240" w:lineRule="auto"/>
        <w:rPr>
          <w:sz w:val="20"/>
          <w:szCs w:val="20"/>
        </w:rPr>
      </w:pPr>
      <w:r w:rsidRPr="00C50EFD">
        <w:rPr>
          <w:rStyle w:val="FootnoteReference"/>
          <w:sz w:val="20"/>
          <w:szCs w:val="20"/>
        </w:rPr>
        <w:footnoteRef/>
      </w:r>
      <w:r w:rsidRPr="00C50EFD">
        <w:rPr>
          <w:sz w:val="20"/>
          <w:szCs w:val="20"/>
        </w:rPr>
        <w:t xml:space="preserve"> Градови Србијe су од виталног значаја за национални економски раст. Међутим, да би постали покретачи регионалног развоја и смањења сиромаштва, њима је потребно боље управљати како би се повећала њихова способност за живот и </w:t>
      </w:r>
      <w:r w:rsidRPr="001C605A">
        <w:rPr>
          <w:sz w:val="20"/>
          <w:szCs w:val="20"/>
        </w:rPr>
        <w:t xml:space="preserve">квалитет живота њихових грађана. Унапређен стратешки </w:t>
      </w:r>
      <w:r w:rsidRPr="00C50EFD">
        <w:rPr>
          <w:sz w:val="20"/>
          <w:szCs w:val="20"/>
        </w:rPr>
        <w:t>урбани развој и управљање могу помоћи градовима у Србији да у потпуности искористе свој потенцијал и играју кључну улогу у подршци зеленој транзицији земље. Влада Србије препознаје значај градова за националну привреду. Године 2019. усвојена је Стратегија одрживог урбаног развоја (СОУР) коју је пратио и акциони план у марту 2021. године, успостављајући свеобухватан и интегрални програм за наредну фазу развоја градова у Србији. Овај програм Србији пружа јединствену прилику да напредује ка зеленој транзицији на поднационалном/општинском нивоу, предвиђеној Зеленим договором ЕУ. Такође се уклапа у стратешки правац Светске банке за опоравак после КОВИД-19 у складу са зеленим, отпорним инклузивним развојем (GRID) Светске банке.</w:t>
      </w:r>
    </w:p>
  </w:footnote>
  <w:footnote w:id="84">
    <w:p w14:paraId="08C1CC79" w14:textId="77777777" w:rsidR="00C952B0" w:rsidRPr="00C50EFD" w:rsidRDefault="00C952B0" w:rsidP="00C50EFD">
      <w:pPr>
        <w:spacing w:after="0" w:line="240" w:lineRule="auto"/>
        <w:rPr>
          <w:color w:val="000000"/>
          <w:sz w:val="20"/>
          <w:szCs w:val="20"/>
        </w:rPr>
      </w:pPr>
      <w:r w:rsidRPr="00C50EFD">
        <w:rPr>
          <w:rStyle w:val="FootnoteReference"/>
          <w:sz w:val="20"/>
          <w:szCs w:val="20"/>
        </w:rPr>
        <w:footnoteRef/>
      </w:r>
      <w:r w:rsidRPr="00C50EFD">
        <w:rPr>
          <w:color w:val="000000"/>
          <w:sz w:val="20"/>
          <w:szCs w:val="20"/>
        </w:rPr>
        <w:t xml:space="preserve"> </w:t>
      </w:r>
      <w:hyperlink r:id="rId82">
        <w:r w:rsidRPr="00C50EFD">
          <w:rPr>
            <w:color w:val="0000FF"/>
            <w:sz w:val="20"/>
            <w:szCs w:val="20"/>
            <w:u w:val="single"/>
          </w:rPr>
          <w:t>https://nemackasaradnja.rs/kfw/</w:t>
        </w:r>
      </w:hyperlink>
      <w:r w:rsidRPr="00C50EFD">
        <w:rPr>
          <w:color w:val="000000"/>
          <w:sz w:val="20"/>
          <w:szCs w:val="20"/>
        </w:rPr>
        <w:t xml:space="preserve"> </w:t>
      </w:r>
    </w:p>
  </w:footnote>
  <w:footnote w:id="85">
    <w:p w14:paraId="0DCDE5AC" w14:textId="77777777" w:rsidR="00C952B0" w:rsidRPr="00C50EFD" w:rsidRDefault="00C952B0" w:rsidP="00C50EFD">
      <w:pPr>
        <w:spacing w:after="0" w:line="240" w:lineRule="auto"/>
        <w:rPr>
          <w:color w:val="000000"/>
          <w:sz w:val="20"/>
          <w:szCs w:val="20"/>
        </w:rPr>
      </w:pPr>
      <w:r w:rsidRPr="00C50EFD">
        <w:rPr>
          <w:rStyle w:val="FootnoteReference"/>
          <w:sz w:val="20"/>
          <w:szCs w:val="20"/>
        </w:rPr>
        <w:footnoteRef/>
      </w:r>
      <w:r w:rsidRPr="00C50EFD">
        <w:rPr>
          <w:rFonts w:ascii="Times New Roman" w:eastAsia="Times New Roman" w:hAnsi="Times New Roman" w:cs="Times New Roman"/>
          <w:color w:val="000000"/>
          <w:sz w:val="20"/>
          <w:szCs w:val="20"/>
        </w:rPr>
        <w:t xml:space="preserve"> </w:t>
      </w:r>
      <w:hyperlink r:id="rId83">
        <w:r w:rsidRPr="00C50EFD">
          <w:rPr>
            <w:color w:val="0000FF"/>
            <w:sz w:val="20"/>
            <w:szCs w:val="20"/>
            <w:u w:val="single"/>
          </w:rPr>
          <w:t>https://rcf-wb6.org/sta-mi-radimo/?lang=me</w:t>
        </w:r>
      </w:hyperlink>
      <w:r w:rsidRPr="00C50EFD">
        <w:rPr>
          <w:color w:val="000000"/>
          <w:sz w:val="20"/>
          <w:szCs w:val="20"/>
        </w:rPr>
        <w:t xml:space="preserve"> </w:t>
      </w:r>
    </w:p>
  </w:footnote>
  <w:footnote w:id="86">
    <w:p w14:paraId="2EF0B54D" w14:textId="77777777" w:rsidR="00C952B0" w:rsidRDefault="00C952B0" w:rsidP="00AC2B5B">
      <w:pPr>
        <w:rPr>
          <w:color w:val="000000"/>
          <w:sz w:val="17"/>
          <w:szCs w:val="17"/>
        </w:rPr>
      </w:pPr>
      <w:r>
        <w:rPr>
          <w:rStyle w:val="FootnoteReference"/>
        </w:rPr>
        <w:footnoteRef/>
      </w:r>
      <w:r>
        <w:rPr>
          <w:color w:val="000000"/>
          <w:sz w:val="17"/>
          <w:szCs w:val="17"/>
        </w:rPr>
        <w:t xml:space="preserve"> </w:t>
      </w:r>
      <w:hyperlink r:id="rId84">
        <w:r>
          <w:rPr>
            <w:color w:val="0000FF"/>
            <w:sz w:val="17"/>
            <w:szCs w:val="17"/>
            <w:u w:val="single"/>
          </w:rPr>
          <w:t>https://serbia.un.org/sr/about/about-the-un</w:t>
        </w:r>
      </w:hyperlink>
      <w:r>
        <w:rPr>
          <w:color w:val="000000"/>
          <w:sz w:val="17"/>
          <w:szCs w:val="17"/>
        </w:rPr>
        <w:t xml:space="preserve"> </w:t>
      </w:r>
    </w:p>
  </w:footnote>
  <w:footnote w:id="87">
    <w:p w14:paraId="63681F31" w14:textId="77777777" w:rsidR="00C952B0" w:rsidRPr="00086939" w:rsidRDefault="00C952B0" w:rsidP="00086939">
      <w:pPr>
        <w:spacing w:after="0" w:line="240" w:lineRule="auto"/>
        <w:rPr>
          <w:color w:val="000000"/>
          <w:sz w:val="20"/>
          <w:szCs w:val="20"/>
        </w:rPr>
      </w:pPr>
      <w:r w:rsidRPr="00086939">
        <w:rPr>
          <w:rStyle w:val="FootnoteReference"/>
          <w:sz w:val="20"/>
          <w:szCs w:val="20"/>
        </w:rPr>
        <w:footnoteRef/>
      </w:r>
      <w:r w:rsidRPr="00086939">
        <w:rPr>
          <w:color w:val="000000"/>
          <w:sz w:val="20"/>
          <w:szCs w:val="20"/>
        </w:rPr>
        <w:t xml:space="preserve"> </w:t>
      </w:r>
      <w:hyperlink r:id="rId85">
        <w:r w:rsidRPr="00086939">
          <w:rPr>
            <w:color w:val="0000FF"/>
            <w:sz w:val="20"/>
            <w:szCs w:val="20"/>
            <w:u w:val="single"/>
          </w:rPr>
          <w:t>https://nemackasaradnja.rs/giz/</w:t>
        </w:r>
      </w:hyperlink>
      <w:r w:rsidRPr="00086939">
        <w:rPr>
          <w:color w:val="000000"/>
          <w:sz w:val="20"/>
          <w:szCs w:val="20"/>
        </w:rPr>
        <w:t xml:space="preserve"> </w:t>
      </w:r>
    </w:p>
  </w:footnote>
  <w:footnote w:id="88">
    <w:p w14:paraId="19D51B17" w14:textId="77777777" w:rsidR="00C952B0" w:rsidRDefault="00C952B0" w:rsidP="00086939">
      <w:pPr>
        <w:spacing w:after="0" w:line="240" w:lineRule="auto"/>
        <w:rPr>
          <w:sz w:val="20"/>
          <w:szCs w:val="20"/>
        </w:rPr>
      </w:pPr>
    </w:p>
    <w:p w14:paraId="1757D629" w14:textId="77777777" w:rsidR="00C952B0" w:rsidRDefault="00C952B0" w:rsidP="00086939">
      <w:pPr>
        <w:spacing w:after="0" w:line="240" w:lineRule="auto"/>
        <w:rPr>
          <w:sz w:val="20"/>
          <w:szCs w:val="20"/>
        </w:rPr>
      </w:pPr>
    </w:p>
    <w:p w14:paraId="2C817AEF" w14:textId="07081E75" w:rsidR="00C952B0" w:rsidRPr="00086939" w:rsidRDefault="00C952B0" w:rsidP="00086939">
      <w:pPr>
        <w:spacing w:after="0" w:line="240" w:lineRule="auto"/>
        <w:rPr>
          <w:sz w:val="20"/>
          <w:szCs w:val="20"/>
        </w:rPr>
      </w:pPr>
      <w:r w:rsidRPr="00086939">
        <w:rPr>
          <w:rStyle w:val="FootnoteReference"/>
          <w:sz w:val="20"/>
          <w:szCs w:val="20"/>
        </w:rPr>
        <w:footnoteRef/>
      </w:r>
      <w:r w:rsidRPr="00086939">
        <w:rPr>
          <w:sz w:val="20"/>
          <w:szCs w:val="20"/>
        </w:rPr>
        <w:t xml:space="preserve"> У Србији се реализују следећи пројекти: </w:t>
      </w:r>
      <w:hyperlink r:id="rId86">
        <w:r w:rsidRPr="00086939">
          <w:rPr>
            <w:color w:val="000000"/>
            <w:sz w:val="20"/>
            <w:szCs w:val="20"/>
            <w:u w:val="single"/>
            <w:lang w:val="en-US"/>
          </w:rPr>
          <w:t>Rural development through integrated forest and water resources management in Southeast Europe</w:t>
        </w:r>
      </w:hyperlink>
      <w:r w:rsidRPr="00086939">
        <w:rPr>
          <w:color w:val="000000"/>
          <w:sz w:val="20"/>
          <w:szCs w:val="20"/>
          <w:u w:val="single"/>
          <w:lang w:val="en-US"/>
        </w:rPr>
        <w:t xml:space="preserve">; </w:t>
      </w:r>
      <w:hyperlink r:id="rId87">
        <w:r w:rsidRPr="00086939">
          <w:rPr>
            <w:color w:val="000000"/>
            <w:sz w:val="20"/>
            <w:szCs w:val="20"/>
            <w:u w:val="single"/>
            <w:lang w:val="en-US"/>
          </w:rPr>
          <w:t>Waste management, circular economy and green job opportunities</w:t>
        </w:r>
      </w:hyperlink>
      <w:r w:rsidRPr="00086939">
        <w:rPr>
          <w:color w:val="000000"/>
          <w:sz w:val="20"/>
          <w:szCs w:val="20"/>
          <w:u w:val="single"/>
          <w:lang w:val="en-US"/>
        </w:rPr>
        <w:t xml:space="preserve">; </w:t>
      </w:r>
      <w:hyperlink r:id="rId88">
        <w:r w:rsidRPr="00086939">
          <w:rPr>
            <w:color w:val="000000"/>
            <w:sz w:val="20"/>
            <w:szCs w:val="20"/>
            <w:u w:val="single"/>
            <w:lang w:val="en-US"/>
          </w:rPr>
          <w:t>Energy efficiency in public buildings</w:t>
        </w:r>
      </w:hyperlink>
      <w:r w:rsidRPr="00086939">
        <w:rPr>
          <w:color w:val="000000"/>
          <w:sz w:val="20"/>
          <w:szCs w:val="20"/>
          <w:u w:val="single"/>
          <w:lang w:val="en-US"/>
        </w:rPr>
        <w:t xml:space="preserve">; </w:t>
      </w:r>
      <w:hyperlink r:id="rId89">
        <w:r w:rsidRPr="00086939">
          <w:rPr>
            <w:color w:val="000000"/>
            <w:sz w:val="20"/>
            <w:szCs w:val="20"/>
            <w:u w:val="single"/>
            <w:lang w:val="en-US"/>
          </w:rPr>
          <w:t>Development of a sustainable bioenergy market</w:t>
        </w:r>
      </w:hyperlink>
      <w:r w:rsidRPr="00086939">
        <w:rPr>
          <w:color w:val="000000"/>
          <w:sz w:val="20"/>
          <w:szCs w:val="20"/>
          <w:u w:val="single"/>
          <w:lang w:val="en-US"/>
        </w:rPr>
        <w:t xml:space="preserve">; </w:t>
      </w:r>
      <w:hyperlink r:id="rId90">
        <w:r w:rsidRPr="00086939">
          <w:rPr>
            <w:color w:val="000000"/>
            <w:sz w:val="20"/>
            <w:szCs w:val="20"/>
            <w:u w:val="single"/>
            <w:lang w:val="en-US"/>
          </w:rPr>
          <w:t>Social rights for vulnerable groups</w:t>
        </w:r>
      </w:hyperlink>
      <w:r w:rsidRPr="00086939">
        <w:rPr>
          <w:color w:val="000000"/>
          <w:sz w:val="20"/>
          <w:szCs w:val="20"/>
          <w:u w:val="single"/>
          <w:lang w:val="en-US"/>
        </w:rPr>
        <w:t xml:space="preserve">; </w:t>
      </w:r>
      <w:hyperlink r:id="rId91">
        <w:r w:rsidRPr="00086939">
          <w:rPr>
            <w:color w:val="000000"/>
            <w:sz w:val="20"/>
            <w:szCs w:val="20"/>
            <w:u w:val="single"/>
            <w:lang w:val="en-US"/>
          </w:rPr>
          <w:t>Public administration reform</w:t>
        </w:r>
      </w:hyperlink>
      <w:r w:rsidRPr="00086939">
        <w:rPr>
          <w:color w:val="000000"/>
          <w:sz w:val="20"/>
          <w:szCs w:val="20"/>
          <w:u w:val="single"/>
          <w:lang w:val="en-US"/>
        </w:rPr>
        <w:t xml:space="preserve">; </w:t>
      </w:r>
      <w:hyperlink r:id="rId92">
        <w:r w:rsidRPr="00086939">
          <w:rPr>
            <w:color w:val="000000"/>
            <w:sz w:val="20"/>
            <w:szCs w:val="20"/>
            <w:u w:val="single"/>
            <w:lang w:val="en-US"/>
          </w:rPr>
          <w:t>Social services for disadvantaged population groups</w:t>
        </w:r>
      </w:hyperlink>
      <w:r w:rsidRPr="00086939">
        <w:rPr>
          <w:color w:val="000000"/>
          <w:sz w:val="20"/>
          <w:szCs w:val="20"/>
          <w:u w:val="single"/>
          <w:lang w:val="en-US"/>
        </w:rPr>
        <w:t xml:space="preserve">; </w:t>
      </w:r>
      <w:hyperlink r:id="rId93">
        <w:r w:rsidRPr="00086939">
          <w:rPr>
            <w:color w:val="000000"/>
            <w:sz w:val="20"/>
            <w:szCs w:val="20"/>
            <w:u w:val="single"/>
            <w:lang w:val="en-US"/>
          </w:rPr>
          <w:t>Promoting EU Integration in the Western Balkans</w:t>
        </w:r>
      </w:hyperlink>
      <w:r w:rsidRPr="00086939">
        <w:rPr>
          <w:color w:val="000000"/>
          <w:sz w:val="20"/>
          <w:szCs w:val="20"/>
          <w:u w:val="single"/>
          <w:lang w:val="en-US"/>
        </w:rPr>
        <w:t xml:space="preserve">; </w:t>
      </w:r>
      <w:hyperlink r:id="rId94">
        <w:r w:rsidRPr="00086939">
          <w:rPr>
            <w:color w:val="000000"/>
            <w:sz w:val="20"/>
            <w:szCs w:val="20"/>
            <w:u w:val="single"/>
            <w:lang w:val="en-US"/>
          </w:rPr>
          <w:t>Open regional funds for South-East Europe – legal reform</w:t>
        </w:r>
      </w:hyperlink>
      <w:r w:rsidRPr="00086939">
        <w:rPr>
          <w:color w:val="000000"/>
          <w:sz w:val="20"/>
          <w:szCs w:val="20"/>
          <w:u w:val="single"/>
          <w:lang w:val="en-US"/>
        </w:rPr>
        <w:t xml:space="preserve">; </w:t>
      </w:r>
      <w:hyperlink r:id="rId95">
        <w:r w:rsidRPr="00086939">
          <w:rPr>
            <w:color w:val="000000"/>
            <w:sz w:val="20"/>
            <w:szCs w:val="20"/>
            <w:u w:val="single"/>
            <w:lang w:val="en-US"/>
          </w:rPr>
          <w:t>Open regional funds for South-East Europe – modernisation of municipal services</w:t>
        </w:r>
      </w:hyperlink>
      <w:r w:rsidRPr="00086939">
        <w:rPr>
          <w:color w:val="000000"/>
          <w:sz w:val="20"/>
          <w:szCs w:val="20"/>
          <w:u w:val="single"/>
          <w:lang w:val="en-US"/>
        </w:rPr>
        <w:t xml:space="preserve">; </w:t>
      </w:r>
      <w:hyperlink r:id="rId96">
        <w:r w:rsidRPr="00086939">
          <w:rPr>
            <w:color w:val="000000"/>
            <w:sz w:val="20"/>
            <w:szCs w:val="20"/>
            <w:u w:val="single"/>
            <w:lang w:val="en-US"/>
          </w:rPr>
          <w:t>Public finance reform</w:t>
        </w:r>
      </w:hyperlink>
      <w:r w:rsidRPr="00086939">
        <w:rPr>
          <w:color w:val="000000"/>
          <w:sz w:val="20"/>
          <w:szCs w:val="20"/>
          <w:u w:val="single"/>
          <w:lang w:val="en-US"/>
        </w:rPr>
        <w:t xml:space="preserve">; </w:t>
      </w:r>
      <w:hyperlink r:id="rId97">
        <w:r w:rsidRPr="00086939">
          <w:rPr>
            <w:color w:val="000000"/>
            <w:sz w:val="20"/>
            <w:szCs w:val="20"/>
            <w:u w:val="single"/>
            <w:lang w:val="en-US"/>
          </w:rPr>
          <w:t>Open Regional Fund for South</w:t>
        </w:r>
        <w:r>
          <w:rPr>
            <w:color w:val="000000"/>
            <w:sz w:val="20"/>
            <w:szCs w:val="20"/>
            <w:u w:val="single"/>
          </w:rPr>
          <w:t xml:space="preserve"> </w:t>
        </w:r>
        <w:r w:rsidRPr="00086939">
          <w:rPr>
            <w:color w:val="FF0000"/>
            <w:sz w:val="20"/>
            <w:szCs w:val="20"/>
            <w:u w:val="single"/>
            <w:lang w:val="en-US"/>
          </w:rPr>
          <w:t>-</w:t>
        </w:r>
        <w:r w:rsidRPr="00086939">
          <w:rPr>
            <w:color w:val="FF0000"/>
            <w:sz w:val="20"/>
            <w:szCs w:val="20"/>
            <w:u w:val="single"/>
          </w:rPr>
          <w:t xml:space="preserve"> </w:t>
        </w:r>
        <w:r w:rsidRPr="00086939">
          <w:rPr>
            <w:color w:val="000000"/>
            <w:sz w:val="20"/>
            <w:szCs w:val="20"/>
            <w:u w:val="single"/>
            <w:lang w:val="en-US"/>
          </w:rPr>
          <w:t>East Europe – Biodiversity</w:t>
        </w:r>
      </w:hyperlink>
      <w:r w:rsidRPr="00086939">
        <w:rPr>
          <w:color w:val="000000"/>
          <w:sz w:val="20"/>
          <w:szCs w:val="20"/>
          <w:u w:val="single"/>
          <w:lang w:val="en-US"/>
        </w:rPr>
        <w:t xml:space="preserve">; </w:t>
      </w:r>
      <w:hyperlink r:id="rId98">
        <w:r w:rsidRPr="00086939">
          <w:rPr>
            <w:color w:val="000000"/>
            <w:sz w:val="20"/>
            <w:szCs w:val="20"/>
            <w:u w:val="single"/>
            <w:lang w:val="en-US"/>
          </w:rPr>
          <w:t>Open regional funds for South-East Europe – Energy Efficiency</w:t>
        </w:r>
      </w:hyperlink>
      <w:r w:rsidRPr="00086939">
        <w:rPr>
          <w:color w:val="000000"/>
          <w:sz w:val="20"/>
          <w:szCs w:val="20"/>
          <w:u w:val="single"/>
          <w:lang w:val="en-US"/>
        </w:rPr>
        <w:t xml:space="preserve">; </w:t>
      </w:r>
      <w:hyperlink r:id="rId99">
        <w:r w:rsidRPr="00086939">
          <w:rPr>
            <w:color w:val="000000"/>
            <w:sz w:val="20"/>
            <w:szCs w:val="20"/>
            <w:u w:val="single"/>
            <w:lang w:val="en-US"/>
          </w:rPr>
          <w:t>Economic Diversification of Rural Areas</w:t>
        </w:r>
      </w:hyperlink>
      <w:r w:rsidRPr="00086939">
        <w:rPr>
          <w:color w:val="000000"/>
          <w:sz w:val="20"/>
          <w:szCs w:val="20"/>
          <w:u w:val="single"/>
          <w:lang w:val="en-US"/>
        </w:rPr>
        <w:t xml:space="preserve">; </w:t>
      </w:r>
      <w:hyperlink r:id="rId100">
        <w:r w:rsidRPr="00086939">
          <w:rPr>
            <w:color w:val="000000"/>
            <w:sz w:val="20"/>
            <w:szCs w:val="20"/>
            <w:u w:val="single"/>
            <w:lang w:val="en-US"/>
          </w:rPr>
          <w:t>Zoran Djindjic Internship Programme of German Business for the Countries of the Western Balkans</w:t>
        </w:r>
      </w:hyperlink>
      <w:r w:rsidRPr="00086939">
        <w:rPr>
          <w:color w:val="000000"/>
          <w:sz w:val="20"/>
          <w:szCs w:val="20"/>
          <w:u w:val="single"/>
          <w:lang w:val="en-US"/>
        </w:rPr>
        <w:t xml:space="preserve">; Programme </w:t>
      </w:r>
      <w:r w:rsidRPr="00086939">
        <w:rPr>
          <w:color w:val="FF0000"/>
          <w:u w:val="single"/>
        </w:rPr>
        <w:t>"</w:t>
      </w:r>
      <w:r w:rsidRPr="00086939">
        <w:rPr>
          <w:color w:val="000000"/>
          <w:sz w:val="20"/>
          <w:szCs w:val="20"/>
          <w:u w:val="single"/>
          <w:lang w:val="en-US"/>
        </w:rPr>
        <w:t>Migration for Development</w:t>
      </w:r>
      <w:r w:rsidRPr="00086939">
        <w:rPr>
          <w:color w:val="FF0000"/>
          <w:u w:val="single"/>
        </w:rPr>
        <w:t>"</w:t>
      </w:r>
      <w:r w:rsidRPr="00086939">
        <w:rPr>
          <w:color w:val="000000"/>
          <w:sz w:val="20"/>
          <w:szCs w:val="20"/>
          <w:u w:val="single"/>
          <w:lang w:val="en-US"/>
        </w:rPr>
        <w:t xml:space="preserve">; </w:t>
      </w:r>
      <w:hyperlink r:id="rId101">
        <w:r w:rsidRPr="00086939">
          <w:rPr>
            <w:color w:val="000000"/>
            <w:sz w:val="20"/>
            <w:szCs w:val="20"/>
            <w:u w:val="single"/>
            <w:lang w:val="en-US"/>
          </w:rPr>
          <w:t>Private sector development in disadvantaged regions</w:t>
        </w:r>
      </w:hyperlink>
      <w:r w:rsidRPr="00086939">
        <w:rPr>
          <w:color w:val="000000"/>
          <w:sz w:val="20"/>
          <w:szCs w:val="20"/>
          <w:u w:val="single"/>
          <w:lang w:val="en-US"/>
        </w:rPr>
        <w:t xml:space="preserve">; </w:t>
      </w:r>
      <w:hyperlink r:id="rId102">
        <w:r w:rsidRPr="00086939">
          <w:rPr>
            <w:color w:val="000000"/>
            <w:sz w:val="20"/>
            <w:szCs w:val="20"/>
            <w:u w:val="single"/>
            <w:lang w:val="en-US"/>
          </w:rPr>
          <w:t>Sustainable recruitment of nurses</w:t>
        </w:r>
      </w:hyperlink>
      <w:r w:rsidRPr="00086939">
        <w:rPr>
          <w:color w:val="000000"/>
          <w:sz w:val="20"/>
          <w:szCs w:val="20"/>
          <w:u w:val="single"/>
          <w:lang w:val="en-US"/>
        </w:rPr>
        <w:t xml:space="preserve">; </w:t>
      </w:r>
      <w:hyperlink r:id="rId103">
        <w:r w:rsidRPr="00086939">
          <w:rPr>
            <w:color w:val="000000"/>
            <w:sz w:val="20"/>
            <w:szCs w:val="20"/>
            <w:u w:val="single"/>
            <w:lang w:val="en-US"/>
          </w:rPr>
          <w:t>Open Regional Fund for South</w:t>
        </w:r>
        <w:r>
          <w:rPr>
            <w:color w:val="000000"/>
            <w:sz w:val="20"/>
            <w:szCs w:val="20"/>
            <w:u w:val="single"/>
          </w:rPr>
          <w:t xml:space="preserve"> </w:t>
        </w:r>
        <w:r w:rsidRPr="00086939">
          <w:rPr>
            <w:color w:val="FF0000"/>
            <w:sz w:val="20"/>
            <w:szCs w:val="20"/>
            <w:u w:val="single"/>
            <w:lang w:val="en-US"/>
          </w:rPr>
          <w:t>-</w:t>
        </w:r>
        <w:r>
          <w:rPr>
            <w:color w:val="000000"/>
            <w:sz w:val="20"/>
            <w:szCs w:val="20"/>
            <w:u w:val="single"/>
          </w:rPr>
          <w:t xml:space="preserve"> </w:t>
        </w:r>
        <w:r w:rsidRPr="00086939">
          <w:rPr>
            <w:color w:val="000000"/>
            <w:sz w:val="20"/>
            <w:szCs w:val="20"/>
            <w:u w:val="single"/>
            <w:lang w:val="en-US"/>
          </w:rPr>
          <w:t>East Europe – Foreign Trade</w:t>
        </w:r>
      </w:hyperlink>
      <w:r w:rsidRPr="00086939">
        <w:rPr>
          <w:color w:val="000000"/>
          <w:sz w:val="20"/>
          <w:szCs w:val="20"/>
          <w:u w:val="single"/>
          <w:lang w:val="en-US"/>
        </w:rPr>
        <w:t xml:space="preserve">; </w:t>
      </w:r>
      <w:hyperlink r:id="rId104">
        <w:r w:rsidRPr="00086939">
          <w:rPr>
            <w:sz w:val="20"/>
            <w:szCs w:val="20"/>
            <w:lang w:val="en-US"/>
          </w:rPr>
          <w:t>Western Balkans School Exchange Scheme</w:t>
        </w:r>
      </w:hyperlink>
      <w:r w:rsidRPr="00086939">
        <w:rPr>
          <w:sz w:val="20"/>
          <w:szCs w:val="20"/>
          <w:lang w:val="en-US"/>
        </w:rPr>
        <w:t xml:space="preserve">; </w:t>
      </w:r>
      <w:hyperlink r:id="rId105">
        <w:r w:rsidRPr="00086939">
          <w:rPr>
            <w:sz w:val="20"/>
            <w:szCs w:val="20"/>
            <w:lang w:val="en-US"/>
          </w:rPr>
          <w:t>Dialogue on Employment Creation, Initiative and Dual Education</w:t>
        </w:r>
      </w:hyperlink>
      <w:r w:rsidRPr="00086939">
        <w:rPr>
          <w:sz w:val="20"/>
          <w:szCs w:val="20"/>
          <w:lang w:val="en-US"/>
        </w:rPr>
        <w:t xml:space="preserve">; </w:t>
      </w:r>
      <w:hyperlink r:id="rId106">
        <w:r w:rsidRPr="00086939">
          <w:rPr>
            <w:sz w:val="20"/>
            <w:szCs w:val="20"/>
            <w:lang w:val="en-US"/>
          </w:rPr>
          <w:t>Supporting young people in rural regions of Serbia</w:t>
        </w:r>
      </w:hyperlink>
      <w:r w:rsidRPr="00086939">
        <w:rPr>
          <w:sz w:val="20"/>
          <w:szCs w:val="20"/>
          <w:lang w:val="en-US"/>
        </w:rPr>
        <w:t xml:space="preserve">; </w:t>
      </w:r>
      <w:hyperlink r:id="rId107">
        <w:r w:rsidRPr="00086939">
          <w:rPr>
            <w:color w:val="000000"/>
            <w:sz w:val="20"/>
            <w:szCs w:val="20"/>
            <w:u w:val="single"/>
            <w:lang w:val="en-US"/>
          </w:rPr>
          <w:t>Strengthening Rule of Law in Serbia (giz.de)</w:t>
        </w:r>
      </w:hyperlink>
    </w:p>
  </w:footnote>
  <w:footnote w:id="89">
    <w:p w14:paraId="7E55FE62" w14:textId="77777777" w:rsidR="00C952B0" w:rsidRPr="00086939" w:rsidRDefault="00C952B0" w:rsidP="00086939">
      <w:pPr>
        <w:spacing w:after="0" w:line="240" w:lineRule="auto"/>
        <w:rPr>
          <w:color w:val="000000"/>
          <w:sz w:val="20"/>
          <w:szCs w:val="20"/>
        </w:rPr>
      </w:pPr>
      <w:r w:rsidRPr="00086939">
        <w:rPr>
          <w:rStyle w:val="FootnoteReference"/>
          <w:sz w:val="20"/>
          <w:szCs w:val="20"/>
        </w:rPr>
        <w:footnoteRef/>
      </w:r>
      <w:r w:rsidRPr="00086939">
        <w:rPr>
          <w:color w:val="000000"/>
          <w:sz w:val="20"/>
          <w:szCs w:val="20"/>
        </w:rPr>
        <w:t xml:space="preserve"> </w:t>
      </w:r>
      <w:hyperlink r:id="rId108">
        <w:r w:rsidRPr="00086939">
          <w:rPr>
            <w:color w:val="0000FF"/>
            <w:sz w:val="20"/>
            <w:szCs w:val="20"/>
            <w:u w:val="single"/>
          </w:rPr>
          <w:t>https://rs.ambafrance.org/AFD-4148</w:t>
        </w:r>
      </w:hyperlink>
      <w:r w:rsidRPr="00086939">
        <w:rPr>
          <w:color w:val="000000"/>
          <w:sz w:val="20"/>
          <w:szCs w:val="20"/>
        </w:rPr>
        <w:t xml:space="preserve"> </w:t>
      </w:r>
    </w:p>
  </w:footnote>
  <w:footnote w:id="90">
    <w:p w14:paraId="440CF475" w14:textId="77777777" w:rsidR="00C952B0" w:rsidRPr="00D7203E" w:rsidRDefault="00C952B0" w:rsidP="00D7203E">
      <w:pPr>
        <w:spacing w:after="0" w:line="240" w:lineRule="auto"/>
        <w:rPr>
          <w:sz w:val="20"/>
          <w:szCs w:val="20"/>
        </w:rPr>
      </w:pPr>
      <w:r w:rsidRPr="00D7203E">
        <w:rPr>
          <w:rStyle w:val="FootnoteReference"/>
          <w:sz w:val="20"/>
          <w:szCs w:val="20"/>
        </w:rPr>
        <w:footnoteRef/>
      </w:r>
      <w:r w:rsidRPr="00D7203E">
        <w:rPr>
          <w:sz w:val="20"/>
          <w:szCs w:val="20"/>
        </w:rPr>
        <w:t xml:space="preserve"> https://www.mgsi.gov.rs/cir/projekti/razvoj-lokalne-infrastrukture-i-institucionalnog-jachanja-lokalnih-samouprava-republike</w:t>
      </w:r>
    </w:p>
  </w:footnote>
  <w:footnote w:id="91">
    <w:p w14:paraId="400AF3E9" w14:textId="77777777" w:rsidR="00C952B0" w:rsidRPr="00D7203E" w:rsidRDefault="00C952B0" w:rsidP="00D7203E">
      <w:pPr>
        <w:spacing w:after="0" w:line="240" w:lineRule="auto"/>
        <w:rPr>
          <w:color w:val="000000"/>
          <w:sz w:val="20"/>
          <w:szCs w:val="20"/>
        </w:rPr>
      </w:pPr>
      <w:r w:rsidRPr="00D7203E">
        <w:rPr>
          <w:rStyle w:val="FootnoteReference"/>
          <w:sz w:val="20"/>
          <w:szCs w:val="20"/>
        </w:rPr>
        <w:footnoteRef/>
      </w:r>
      <w:r w:rsidRPr="00D7203E">
        <w:rPr>
          <w:color w:val="000000"/>
          <w:sz w:val="20"/>
          <w:szCs w:val="20"/>
        </w:rPr>
        <w:t xml:space="preserve"> </w:t>
      </w:r>
      <w:hyperlink r:id="rId109">
        <w:r w:rsidRPr="00D7203E">
          <w:rPr>
            <w:color w:val="000000"/>
            <w:sz w:val="20"/>
            <w:szCs w:val="20"/>
            <w:u w:val="single"/>
          </w:rPr>
          <w:t>https://www.jica.go.jp/balkan/english/office/index.html</w:t>
        </w:r>
      </w:hyperlink>
    </w:p>
  </w:footnote>
  <w:footnote w:id="92">
    <w:p w14:paraId="7F3C0F74" w14:textId="77777777" w:rsidR="00C952B0" w:rsidRPr="00FF5C88" w:rsidRDefault="00C952B0" w:rsidP="00FF5C88">
      <w:pPr>
        <w:spacing w:after="0" w:line="240" w:lineRule="auto"/>
        <w:rPr>
          <w:color w:val="333333"/>
          <w:sz w:val="20"/>
          <w:szCs w:val="20"/>
        </w:rPr>
      </w:pPr>
      <w:r w:rsidRPr="00FF5C88">
        <w:rPr>
          <w:rStyle w:val="FootnoteReference"/>
          <w:sz w:val="20"/>
          <w:szCs w:val="20"/>
        </w:rPr>
        <w:footnoteRef/>
      </w:r>
      <w:r w:rsidRPr="00FF5C88">
        <w:rPr>
          <w:color w:val="000000"/>
          <w:sz w:val="20"/>
          <w:szCs w:val="20"/>
        </w:rPr>
        <w:t xml:space="preserve"> </w:t>
      </w:r>
      <w:hyperlink r:id="rId110">
        <w:r w:rsidRPr="00FF5C88">
          <w:rPr>
            <w:color w:val="333333"/>
            <w:sz w:val="20"/>
            <w:szCs w:val="20"/>
            <w:u w:val="single"/>
          </w:rPr>
          <w:t>http://serbien.um.dk/en/danish-cooperation/danish-cooperation-with-serbia/</w:t>
        </w:r>
      </w:hyperlink>
    </w:p>
  </w:footnote>
  <w:footnote w:id="93">
    <w:p w14:paraId="3E29BEDD" w14:textId="77777777" w:rsidR="00C952B0" w:rsidRPr="00FF5C88" w:rsidRDefault="00C952B0" w:rsidP="00FF5C88">
      <w:pPr>
        <w:spacing w:after="0" w:line="240" w:lineRule="auto"/>
        <w:rPr>
          <w:color w:val="333333"/>
          <w:sz w:val="20"/>
          <w:szCs w:val="20"/>
        </w:rPr>
      </w:pPr>
      <w:r w:rsidRPr="00FF5C88">
        <w:rPr>
          <w:rStyle w:val="FootnoteReference"/>
          <w:sz w:val="20"/>
          <w:szCs w:val="20"/>
        </w:rPr>
        <w:footnoteRef/>
      </w:r>
      <w:r w:rsidRPr="00FF5C88">
        <w:rPr>
          <w:color w:val="000000"/>
          <w:sz w:val="20"/>
          <w:szCs w:val="20"/>
        </w:rPr>
        <w:t xml:space="preserve"> </w:t>
      </w:r>
      <w:hyperlink r:id="rId111">
        <w:r w:rsidRPr="00FF5C88">
          <w:rPr>
            <w:color w:val="0D4077"/>
            <w:sz w:val="20"/>
            <w:szCs w:val="20"/>
            <w:u w:val="single"/>
          </w:rPr>
          <w:t>https://www.norway.no/en/serbia</w:t>
        </w:r>
      </w:hyperlink>
    </w:p>
  </w:footnote>
  <w:footnote w:id="94">
    <w:p w14:paraId="628C0983" w14:textId="77777777" w:rsidR="00C952B0" w:rsidRPr="00FF5C88" w:rsidRDefault="00C952B0" w:rsidP="00FF5C88">
      <w:pPr>
        <w:spacing w:after="0" w:line="240" w:lineRule="auto"/>
        <w:rPr>
          <w:color w:val="333333"/>
          <w:sz w:val="20"/>
          <w:szCs w:val="20"/>
        </w:rPr>
      </w:pPr>
      <w:r w:rsidRPr="00FF5C88">
        <w:rPr>
          <w:rStyle w:val="FootnoteReference"/>
          <w:sz w:val="20"/>
          <w:szCs w:val="20"/>
        </w:rPr>
        <w:footnoteRef/>
      </w:r>
      <w:r w:rsidRPr="00FF5C88">
        <w:rPr>
          <w:color w:val="000000"/>
          <w:sz w:val="20"/>
          <w:szCs w:val="20"/>
        </w:rPr>
        <w:t xml:space="preserve"> </w:t>
      </w:r>
      <w:hyperlink r:id="rId112">
        <w:r w:rsidRPr="00FF5C88">
          <w:rPr>
            <w:color w:val="0D4077"/>
            <w:sz w:val="20"/>
            <w:szCs w:val="20"/>
            <w:u w:val="single"/>
          </w:rPr>
          <w:t>https://www.netherlandsworldwide.nl/countries/serbia</w:t>
        </w:r>
      </w:hyperlink>
    </w:p>
  </w:footnote>
  <w:footnote w:id="95">
    <w:p w14:paraId="3155CFA4" w14:textId="77777777" w:rsidR="00C952B0" w:rsidRPr="006A07A0" w:rsidRDefault="00C952B0" w:rsidP="006A07A0">
      <w:pPr>
        <w:spacing w:after="0" w:line="240" w:lineRule="auto"/>
        <w:rPr>
          <w:color w:val="000000"/>
          <w:sz w:val="20"/>
          <w:szCs w:val="20"/>
        </w:rPr>
      </w:pPr>
      <w:r w:rsidRPr="006A07A0">
        <w:rPr>
          <w:rStyle w:val="FootnoteReference"/>
          <w:sz w:val="20"/>
          <w:szCs w:val="20"/>
        </w:rPr>
        <w:footnoteRef/>
      </w:r>
      <w:r w:rsidRPr="006A07A0">
        <w:rPr>
          <w:color w:val="000000"/>
          <w:sz w:val="20"/>
          <w:szCs w:val="20"/>
        </w:rPr>
        <w:t xml:space="preserve"> </w:t>
      </w:r>
      <w:hyperlink r:id="rId113">
        <w:r w:rsidRPr="006A07A0">
          <w:rPr>
            <w:color w:val="000000"/>
            <w:sz w:val="20"/>
            <w:szCs w:val="20"/>
            <w:u w:val="single"/>
          </w:rPr>
          <w:t>http://www.swedenabroad.com/sr-Latn-RS/Embassies/Belgrad/</w:t>
        </w:r>
      </w:hyperlink>
    </w:p>
  </w:footnote>
  <w:footnote w:id="96">
    <w:p w14:paraId="440B9361" w14:textId="77777777" w:rsidR="00C952B0" w:rsidRPr="006A07A0" w:rsidRDefault="00C952B0" w:rsidP="006A07A0">
      <w:pPr>
        <w:spacing w:after="0" w:line="240" w:lineRule="auto"/>
        <w:rPr>
          <w:color w:val="000000"/>
          <w:sz w:val="20"/>
          <w:szCs w:val="20"/>
        </w:rPr>
      </w:pPr>
      <w:r w:rsidRPr="006A07A0">
        <w:rPr>
          <w:rStyle w:val="FootnoteReference"/>
          <w:sz w:val="20"/>
          <w:szCs w:val="20"/>
        </w:rPr>
        <w:footnoteRef/>
      </w:r>
      <w:r w:rsidRPr="006A07A0">
        <w:rPr>
          <w:color w:val="000000"/>
          <w:sz w:val="20"/>
          <w:szCs w:val="20"/>
        </w:rPr>
        <w:t xml:space="preserve"> </w:t>
      </w:r>
      <w:hyperlink r:id="rId114">
        <w:r w:rsidRPr="006A07A0">
          <w:rPr>
            <w:color w:val="000000"/>
            <w:sz w:val="20"/>
            <w:szCs w:val="20"/>
            <w:u w:val="single"/>
          </w:rPr>
          <w:t>http://rs.chineseembassy.org/srp/</w:t>
        </w:r>
      </w:hyperlink>
    </w:p>
  </w:footnote>
  <w:footnote w:id="97">
    <w:p w14:paraId="0B21D10D" w14:textId="77777777" w:rsidR="00C952B0" w:rsidRPr="006A07A0" w:rsidRDefault="00C952B0" w:rsidP="006A07A0">
      <w:pPr>
        <w:spacing w:after="0" w:line="240" w:lineRule="auto"/>
        <w:rPr>
          <w:color w:val="000000"/>
          <w:sz w:val="20"/>
          <w:szCs w:val="20"/>
        </w:rPr>
      </w:pPr>
      <w:r w:rsidRPr="006A07A0">
        <w:rPr>
          <w:rStyle w:val="FootnoteReference"/>
          <w:sz w:val="20"/>
          <w:szCs w:val="20"/>
        </w:rPr>
        <w:footnoteRef/>
      </w:r>
      <w:r w:rsidRPr="006A07A0">
        <w:rPr>
          <w:color w:val="000000"/>
          <w:sz w:val="20"/>
          <w:szCs w:val="20"/>
        </w:rPr>
        <w:t xml:space="preserve"> </w:t>
      </w:r>
      <w:hyperlink r:id="rId115">
        <w:r w:rsidRPr="006A07A0">
          <w:rPr>
            <w:color w:val="000000"/>
            <w:sz w:val="20"/>
            <w:szCs w:val="20"/>
            <w:u w:val="single"/>
          </w:rPr>
          <w:t>http://www.entwicklung.at/en/</w:t>
        </w:r>
      </w:hyperlink>
    </w:p>
  </w:footnote>
  <w:footnote w:id="98">
    <w:p w14:paraId="2B5D86E9" w14:textId="77777777" w:rsidR="00C952B0" w:rsidRPr="009C58F7" w:rsidRDefault="00C952B0" w:rsidP="009C58F7">
      <w:pPr>
        <w:spacing w:after="0" w:line="240" w:lineRule="auto"/>
        <w:rPr>
          <w:color w:val="000000"/>
          <w:sz w:val="20"/>
          <w:szCs w:val="20"/>
        </w:rPr>
      </w:pPr>
      <w:r w:rsidRPr="009C58F7">
        <w:rPr>
          <w:rStyle w:val="FootnoteReference"/>
          <w:sz w:val="20"/>
          <w:szCs w:val="20"/>
        </w:rPr>
        <w:footnoteRef/>
      </w:r>
      <w:r w:rsidRPr="009C58F7">
        <w:rPr>
          <w:color w:val="000000"/>
          <w:sz w:val="20"/>
          <w:szCs w:val="20"/>
        </w:rPr>
        <w:t xml:space="preserve"> </w:t>
      </w:r>
      <w:hyperlink r:id="rId116">
        <w:r w:rsidRPr="009C58F7">
          <w:rPr>
            <w:color w:val="000000"/>
            <w:sz w:val="20"/>
            <w:szCs w:val="20"/>
            <w:u w:val="single"/>
          </w:rPr>
          <w:t>http://www.mfa.gr/serbia/sr/the-embassy/</w:t>
        </w:r>
      </w:hyperlink>
    </w:p>
  </w:footnote>
  <w:footnote w:id="99">
    <w:p w14:paraId="3E0D7269" w14:textId="77777777" w:rsidR="00C952B0" w:rsidRPr="009C58F7" w:rsidRDefault="00C952B0" w:rsidP="009C58F7">
      <w:pPr>
        <w:spacing w:after="0" w:line="240" w:lineRule="auto"/>
        <w:rPr>
          <w:color w:val="000000"/>
          <w:sz w:val="20"/>
          <w:szCs w:val="20"/>
        </w:rPr>
      </w:pPr>
      <w:r w:rsidRPr="009C58F7">
        <w:rPr>
          <w:rStyle w:val="FootnoteReference"/>
          <w:sz w:val="20"/>
          <w:szCs w:val="20"/>
        </w:rPr>
        <w:footnoteRef/>
      </w:r>
      <w:r w:rsidRPr="009C58F7">
        <w:rPr>
          <w:color w:val="000000"/>
          <w:sz w:val="20"/>
          <w:szCs w:val="20"/>
        </w:rPr>
        <w:t xml:space="preserve"> </w:t>
      </w:r>
      <w:hyperlink r:id="rId117">
        <w:r w:rsidRPr="009C58F7">
          <w:rPr>
            <w:color w:val="000000"/>
            <w:sz w:val="20"/>
            <w:szCs w:val="20"/>
            <w:u w:val="single"/>
          </w:rPr>
          <w:t>www.itecgoi.in</w:t>
        </w:r>
      </w:hyperlink>
    </w:p>
  </w:footnote>
  <w:footnote w:id="100">
    <w:p w14:paraId="24EAF0DA" w14:textId="77777777" w:rsidR="00C952B0" w:rsidRPr="00A15DA6" w:rsidRDefault="00C952B0" w:rsidP="00A15DA6">
      <w:pPr>
        <w:spacing w:after="0" w:line="240" w:lineRule="auto"/>
        <w:rPr>
          <w:rFonts w:ascii="Times New Roman" w:eastAsia="Times New Roman" w:hAnsi="Times New Roman" w:cs="Times New Roman"/>
          <w:color w:val="000000"/>
          <w:sz w:val="20"/>
          <w:szCs w:val="20"/>
        </w:rPr>
      </w:pPr>
      <w:r w:rsidRPr="00A15DA6">
        <w:rPr>
          <w:rStyle w:val="FootnoteReference"/>
          <w:sz w:val="20"/>
          <w:szCs w:val="20"/>
        </w:rPr>
        <w:footnoteRef/>
      </w:r>
      <w:r w:rsidRPr="00A15DA6">
        <w:rPr>
          <w:rFonts w:ascii="Times New Roman" w:eastAsia="Times New Roman" w:hAnsi="Times New Roman" w:cs="Times New Roman"/>
          <w:color w:val="000000"/>
          <w:sz w:val="20"/>
          <w:szCs w:val="20"/>
        </w:rPr>
        <w:t xml:space="preserve"> </w:t>
      </w:r>
      <w:hyperlink r:id="rId118">
        <w:r w:rsidRPr="00A15DA6">
          <w:rPr>
            <w:color w:val="333333"/>
            <w:sz w:val="20"/>
            <w:szCs w:val="20"/>
            <w:u w:val="single"/>
          </w:rPr>
          <w:t>www.belgrad.msz.gov.pl</w:t>
        </w:r>
      </w:hyperlink>
    </w:p>
  </w:footnote>
  <w:footnote w:id="101">
    <w:p w14:paraId="64269257" w14:textId="77777777" w:rsidR="00C952B0" w:rsidRPr="00A15DA6" w:rsidRDefault="00C952B0" w:rsidP="00A15DA6">
      <w:pPr>
        <w:spacing w:after="0" w:line="240" w:lineRule="auto"/>
        <w:rPr>
          <w:color w:val="333333"/>
          <w:sz w:val="20"/>
          <w:szCs w:val="20"/>
        </w:rPr>
      </w:pPr>
      <w:r w:rsidRPr="00A15DA6">
        <w:rPr>
          <w:rStyle w:val="FootnoteReference"/>
          <w:sz w:val="20"/>
          <w:szCs w:val="20"/>
        </w:rPr>
        <w:footnoteRef/>
      </w:r>
      <w:r w:rsidRPr="00A15DA6">
        <w:rPr>
          <w:color w:val="000000"/>
          <w:sz w:val="20"/>
          <w:szCs w:val="20"/>
        </w:rPr>
        <w:t xml:space="preserve"> </w:t>
      </w:r>
      <w:hyperlink r:id="rId119">
        <w:r w:rsidRPr="00A15DA6">
          <w:rPr>
            <w:color w:val="0D4077"/>
            <w:sz w:val="20"/>
            <w:szCs w:val="20"/>
            <w:u w:val="single"/>
          </w:rPr>
          <w:t>www.belgrade.embassy.si</w:t>
        </w:r>
      </w:hyperlink>
    </w:p>
  </w:footnote>
  <w:footnote w:id="102">
    <w:p w14:paraId="36C907D2" w14:textId="77777777" w:rsidR="00C952B0" w:rsidRPr="00C71383" w:rsidRDefault="00C952B0" w:rsidP="00C71383">
      <w:pPr>
        <w:spacing w:after="0" w:line="240" w:lineRule="auto"/>
        <w:rPr>
          <w:color w:val="000000"/>
          <w:sz w:val="20"/>
          <w:szCs w:val="20"/>
        </w:rPr>
      </w:pPr>
      <w:r w:rsidRPr="00C71383">
        <w:rPr>
          <w:rStyle w:val="FootnoteReference"/>
          <w:sz w:val="20"/>
          <w:szCs w:val="20"/>
        </w:rPr>
        <w:footnoteRef/>
      </w:r>
      <w:r w:rsidRPr="00C71383">
        <w:rPr>
          <w:color w:val="000000"/>
          <w:sz w:val="20"/>
          <w:szCs w:val="20"/>
        </w:rPr>
        <w:t xml:space="preserve"> </w:t>
      </w:r>
      <w:hyperlink r:id="rId120">
        <w:r w:rsidRPr="00C71383">
          <w:rPr>
            <w:color w:val="333333"/>
            <w:sz w:val="20"/>
            <w:szCs w:val="20"/>
            <w:u w:val="single"/>
          </w:rPr>
          <w:t>http://www.tika.gov.tr/en</w:t>
        </w:r>
      </w:hyperlink>
    </w:p>
  </w:footnote>
  <w:footnote w:id="103">
    <w:p w14:paraId="593DD290" w14:textId="77777777" w:rsidR="00C952B0" w:rsidRPr="00C71383" w:rsidRDefault="00C952B0" w:rsidP="00C71383">
      <w:pPr>
        <w:spacing w:after="0" w:line="240" w:lineRule="auto"/>
        <w:rPr>
          <w:color w:val="000000"/>
          <w:sz w:val="20"/>
          <w:szCs w:val="20"/>
        </w:rPr>
      </w:pPr>
      <w:r w:rsidRPr="00C71383">
        <w:rPr>
          <w:rStyle w:val="FootnoteReference"/>
          <w:sz w:val="20"/>
          <w:szCs w:val="20"/>
        </w:rPr>
        <w:footnoteRef/>
      </w:r>
      <w:r w:rsidRPr="00C71383">
        <w:rPr>
          <w:color w:val="000000"/>
          <w:sz w:val="20"/>
          <w:szCs w:val="20"/>
        </w:rPr>
        <w:t xml:space="preserve"> </w:t>
      </w:r>
      <w:hyperlink r:id="rId121">
        <w:r w:rsidRPr="00C71383">
          <w:rPr>
            <w:color w:val="333333"/>
            <w:sz w:val="20"/>
            <w:szCs w:val="20"/>
            <w:u w:val="single"/>
          </w:rPr>
          <w:t>http://www.belgrad.diplo.de/</w:t>
        </w:r>
      </w:hyperlink>
      <w:r w:rsidRPr="00C71383">
        <w:rPr>
          <w:color w:val="333333"/>
          <w:sz w:val="20"/>
          <w:szCs w:val="20"/>
        </w:rPr>
        <w:t> и www.</w:t>
      </w:r>
      <w:hyperlink r:id="rId122">
        <w:r w:rsidRPr="00C71383">
          <w:rPr>
            <w:color w:val="333333"/>
            <w:sz w:val="20"/>
            <w:szCs w:val="20"/>
            <w:u w:val="single"/>
          </w:rPr>
          <w:t>nemackasaradnja.rs</w:t>
        </w:r>
      </w:hyperlink>
    </w:p>
  </w:footnote>
  <w:footnote w:id="104">
    <w:p w14:paraId="33C3BEE5" w14:textId="77777777" w:rsidR="00C952B0" w:rsidRPr="00024C48" w:rsidRDefault="00C952B0" w:rsidP="00024C48">
      <w:pPr>
        <w:spacing w:after="0" w:line="240" w:lineRule="auto"/>
        <w:rPr>
          <w:color w:val="000000"/>
          <w:sz w:val="20"/>
          <w:szCs w:val="20"/>
        </w:rPr>
      </w:pPr>
      <w:r w:rsidRPr="00024C48">
        <w:rPr>
          <w:rStyle w:val="FootnoteReference"/>
          <w:sz w:val="20"/>
          <w:szCs w:val="20"/>
        </w:rPr>
        <w:footnoteRef/>
      </w:r>
      <w:r w:rsidRPr="00024C48">
        <w:rPr>
          <w:color w:val="000000"/>
          <w:sz w:val="20"/>
          <w:szCs w:val="20"/>
        </w:rPr>
        <w:t xml:space="preserve"> </w:t>
      </w:r>
      <w:hyperlink r:id="rId123">
        <w:r w:rsidRPr="00024C48">
          <w:rPr>
            <w:color w:val="333333"/>
            <w:sz w:val="20"/>
            <w:szCs w:val="20"/>
            <w:u w:val="single"/>
          </w:rPr>
          <w:t>https://www.usaid.gov/serbia/democracy-human-rights-and-governance</w:t>
        </w:r>
      </w:hyperlink>
      <w:r w:rsidRPr="00024C48">
        <w:rPr>
          <w:color w:val="333333"/>
          <w:sz w:val="20"/>
          <w:szCs w:val="20"/>
        </w:rPr>
        <w:t> </w:t>
      </w:r>
    </w:p>
  </w:footnote>
  <w:footnote w:id="105">
    <w:p w14:paraId="777F3633" w14:textId="77777777" w:rsidR="00C952B0" w:rsidRPr="00024C48" w:rsidRDefault="00C952B0" w:rsidP="00024C48">
      <w:pPr>
        <w:spacing w:after="0" w:line="240" w:lineRule="auto"/>
        <w:rPr>
          <w:color w:val="000000"/>
          <w:sz w:val="20"/>
          <w:szCs w:val="20"/>
        </w:rPr>
      </w:pPr>
      <w:r w:rsidRPr="00024C48">
        <w:rPr>
          <w:rStyle w:val="FootnoteReference"/>
          <w:sz w:val="20"/>
          <w:szCs w:val="20"/>
        </w:rPr>
        <w:footnoteRef/>
      </w:r>
      <w:r w:rsidRPr="00024C48">
        <w:rPr>
          <w:color w:val="000000"/>
          <w:sz w:val="20"/>
          <w:szCs w:val="20"/>
        </w:rPr>
        <w:t xml:space="preserve"> </w:t>
      </w:r>
      <w:hyperlink r:id="rId124">
        <w:r w:rsidRPr="00024C48">
          <w:rPr>
            <w:color w:val="333333"/>
            <w:sz w:val="20"/>
            <w:szCs w:val="20"/>
            <w:u w:val="single"/>
          </w:rPr>
          <w:t>https://www.usaid.gov/serbia/economic-growth-and-trade</w:t>
        </w:r>
      </w:hyperlink>
      <w:r w:rsidRPr="00024C48">
        <w:rPr>
          <w:color w:val="333333"/>
          <w:sz w:val="20"/>
          <w:szCs w:val="20"/>
          <w:u w:val="single"/>
        </w:rPr>
        <w:t xml:space="preserve"> </w:t>
      </w:r>
    </w:p>
  </w:footnote>
  <w:footnote w:id="106">
    <w:p w14:paraId="664F28A7" w14:textId="77777777" w:rsidR="00C952B0" w:rsidRPr="00024C48" w:rsidRDefault="00C952B0" w:rsidP="00024C48">
      <w:pPr>
        <w:spacing w:after="0" w:line="240" w:lineRule="auto"/>
        <w:rPr>
          <w:color w:val="333333"/>
          <w:sz w:val="20"/>
          <w:szCs w:val="20"/>
        </w:rPr>
      </w:pPr>
      <w:r w:rsidRPr="00024C48">
        <w:rPr>
          <w:rStyle w:val="FootnoteReference"/>
          <w:sz w:val="20"/>
          <w:szCs w:val="20"/>
        </w:rPr>
        <w:footnoteRef/>
      </w:r>
      <w:r w:rsidRPr="00024C48">
        <w:rPr>
          <w:color w:val="000000"/>
          <w:sz w:val="20"/>
          <w:szCs w:val="20"/>
        </w:rPr>
        <w:t xml:space="preserve"> </w:t>
      </w:r>
      <w:hyperlink r:id="rId125">
        <w:r w:rsidRPr="00024C48">
          <w:rPr>
            <w:color w:val="333333"/>
            <w:sz w:val="20"/>
            <w:szCs w:val="20"/>
            <w:u w:val="single"/>
          </w:rPr>
          <w:t>http://www.mzv.sk/belehrad</w:t>
        </w:r>
      </w:hyperlink>
    </w:p>
  </w:footnote>
  <w:footnote w:id="107">
    <w:p w14:paraId="05D77EB1" w14:textId="77777777" w:rsidR="00C952B0" w:rsidRPr="008D17C7" w:rsidRDefault="00C952B0" w:rsidP="008D17C7">
      <w:pPr>
        <w:spacing w:after="0" w:line="240" w:lineRule="auto"/>
        <w:rPr>
          <w:color w:val="333333"/>
          <w:sz w:val="20"/>
          <w:szCs w:val="20"/>
        </w:rPr>
      </w:pPr>
      <w:r w:rsidRPr="008D17C7">
        <w:rPr>
          <w:rStyle w:val="FootnoteReference"/>
          <w:sz w:val="20"/>
          <w:szCs w:val="20"/>
        </w:rPr>
        <w:footnoteRef/>
      </w:r>
      <w:r w:rsidRPr="008D17C7">
        <w:rPr>
          <w:color w:val="000000"/>
          <w:sz w:val="20"/>
          <w:szCs w:val="20"/>
        </w:rPr>
        <w:t xml:space="preserve"> </w:t>
      </w:r>
      <w:hyperlink r:id="rId126">
        <w:r w:rsidRPr="008D17C7">
          <w:rPr>
            <w:color w:val="333333"/>
            <w:sz w:val="20"/>
            <w:szCs w:val="20"/>
            <w:u w:val="single"/>
          </w:rPr>
          <w:t>https://www.gov.uk/world/organisations/british-embassy-belgrade.sr</w:t>
        </w:r>
      </w:hyperlink>
    </w:p>
  </w:footnote>
  <w:footnote w:id="108">
    <w:p w14:paraId="3723EE9E" w14:textId="77777777" w:rsidR="00C952B0" w:rsidRPr="00CD3602" w:rsidRDefault="00C952B0" w:rsidP="00CD3602">
      <w:pPr>
        <w:spacing w:after="0" w:line="240" w:lineRule="auto"/>
        <w:rPr>
          <w:color w:val="000000"/>
          <w:sz w:val="20"/>
          <w:szCs w:val="20"/>
        </w:rPr>
      </w:pPr>
      <w:r w:rsidRPr="00CD3602">
        <w:rPr>
          <w:rStyle w:val="FootnoteReference"/>
          <w:sz w:val="20"/>
          <w:szCs w:val="20"/>
        </w:rPr>
        <w:footnoteRef/>
      </w:r>
      <w:r w:rsidRPr="00CD3602">
        <w:rPr>
          <w:color w:val="000000"/>
          <w:sz w:val="20"/>
          <w:szCs w:val="20"/>
        </w:rPr>
        <w:t xml:space="preserve"> </w:t>
      </w:r>
      <w:hyperlink r:id="rId127">
        <w:r w:rsidRPr="00CD3602">
          <w:rPr>
            <w:color w:val="0000FF"/>
            <w:sz w:val="20"/>
            <w:szCs w:val="20"/>
            <w:u w:val="single"/>
          </w:rPr>
          <w:t>https://www.helvetas.org/en/eastern-europe/what-we-do/where-we-work/partner-countries/serbia</w:t>
        </w:r>
      </w:hyperlink>
      <w:r w:rsidRPr="00CD3602">
        <w:rPr>
          <w:color w:val="000000"/>
          <w:sz w:val="20"/>
          <w:szCs w:val="20"/>
        </w:rPr>
        <w:t xml:space="preserve"> </w:t>
      </w:r>
    </w:p>
  </w:footnote>
  <w:footnote w:id="109">
    <w:p w14:paraId="78860494" w14:textId="77777777" w:rsidR="00C952B0" w:rsidRPr="00CD3602" w:rsidRDefault="00C952B0" w:rsidP="00CD3602">
      <w:pPr>
        <w:spacing w:after="0" w:line="240" w:lineRule="auto"/>
        <w:rPr>
          <w:color w:val="000000"/>
          <w:sz w:val="20"/>
          <w:szCs w:val="20"/>
        </w:rPr>
      </w:pPr>
      <w:r w:rsidRPr="00CD3602">
        <w:rPr>
          <w:rStyle w:val="FootnoteReference"/>
          <w:sz w:val="20"/>
          <w:szCs w:val="20"/>
        </w:rPr>
        <w:footnoteRef/>
      </w:r>
      <w:r w:rsidRPr="00CD3602">
        <w:rPr>
          <w:color w:val="000000"/>
          <w:sz w:val="20"/>
          <w:szCs w:val="20"/>
        </w:rPr>
        <w:t xml:space="preserve"> </w:t>
      </w:r>
      <w:hyperlink r:id="rId128">
        <w:r w:rsidRPr="00CD3602">
          <w:rPr>
            <w:color w:val="0000FF"/>
            <w:sz w:val="20"/>
            <w:szCs w:val="20"/>
            <w:u w:val="single"/>
          </w:rPr>
          <w:t>https://n1info.rs/biznis/istrazivanje-gradjani-nedovoljno-ukljuceni-u-odluke-o-trosenju-novca-na-lokalu/</w:t>
        </w:r>
      </w:hyperlink>
      <w:r w:rsidRPr="00CD3602">
        <w:rPr>
          <w:color w:val="000000"/>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33E"/>
    <w:multiLevelType w:val="multilevel"/>
    <w:tmpl w:val="CB540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F95FF6"/>
    <w:multiLevelType w:val="multilevel"/>
    <w:tmpl w:val="5A9A513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75D3E02"/>
    <w:multiLevelType w:val="multilevel"/>
    <w:tmpl w:val="1856ECEE"/>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636929"/>
    <w:multiLevelType w:val="multilevel"/>
    <w:tmpl w:val="0ADE2C46"/>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9A123F9"/>
    <w:multiLevelType w:val="multilevel"/>
    <w:tmpl w:val="9236B770"/>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1495A"/>
    <w:multiLevelType w:val="multilevel"/>
    <w:tmpl w:val="8598A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A60448D"/>
    <w:multiLevelType w:val="multilevel"/>
    <w:tmpl w:val="3328F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3A59F7"/>
    <w:multiLevelType w:val="multilevel"/>
    <w:tmpl w:val="44F612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C9017B0"/>
    <w:multiLevelType w:val="multilevel"/>
    <w:tmpl w:val="CBC8316E"/>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D814721"/>
    <w:multiLevelType w:val="multilevel"/>
    <w:tmpl w:val="F4AC1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F23570F"/>
    <w:multiLevelType w:val="multilevel"/>
    <w:tmpl w:val="63AC2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F5E2E12"/>
    <w:multiLevelType w:val="multilevel"/>
    <w:tmpl w:val="6770A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1D834C7"/>
    <w:multiLevelType w:val="multilevel"/>
    <w:tmpl w:val="E3B8B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2F15C68"/>
    <w:multiLevelType w:val="multilevel"/>
    <w:tmpl w:val="AB42A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4A40768"/>
    <w:multiLevelType w:val="multilevel"/>
    <w:tmpl w:val="B0C61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73D2EF6"/>
    <w:multiLevelType w:val="multilevel"/>
    <w:tmpl w:val="92381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78040F9"/>
    <w:multiLevelType w:val="multilevel"/>
    <w:tmpl w:val="8CC27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94E6F15"/>
    <w:multiLevelType w:val="multilevel"/>
    <w:tmpl w:val="546082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9B97BB0"/>
    <w:multiLevelType w:val="multilevel"/>
    <w:tmpl w:val="BF62AE68"/>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A5F6FC0"/>
    <w:multiLevelType w:val="multilevel"/>
    <w:tmpl w:val="B67AF3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B891727"/>
    <w:multiLevelType w:val="multilevel"/>
    <w:tmpl w:val="F562487E"/>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7739F8"/>
    <w:multiLevelType w:val="multilevel"/>
    <w:tmpl w:val="DE864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1D574C9A"/>
    <w:multiLevelType w:val="multilevel"/>
    <w:tmpl w:val="C728E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1DEB67FC"/>
    <w:multiLevelType w:val="multilevel"/>
    <w:tmpl w:val="D7964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09C2B63"/>
    <w:multiLevelType w:val="multilevel"/>
    <w:tmpl w:val="85EAFE1C"/>
    <w:lvl w:ilvl="0">
      <w:start w:val="2"/>
      <w:numFmt w:val="bullet"/>
      <w:lvlText w:val="-"/>
      <w:lvlJc w:val="left"/>
      <w:pPr>
        <w:ind w:left="720" w:hanging="360"/>
      </w:pPr>
      <w:rPr>
        <w:rFonts w:ascii="PF Din Text Comp Pro Light" w:eastAsia="PF Din Text Comp Pro Light" w:hAnsi="PF Din Text Comp Pro Light" w:cs="PF Din Text Comp Pro Ligh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21394F00"/>
    <w:multiLevelType w:val="multilevel"/>
    <w:tmpl w:val="CBD0A082"/>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21B14EA9"/>
    <w:multiLevelType w:val="multilevel"/>
    <w:tmpl w:val="0138F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26FD66FB"/>
    <w:multiLevelType w:val="multilevel"/>
    <w:tmpl w:val="143CB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2BC86312"/>
    <w:multiLevelType w:val="multilevel"/>
    <w:tmpl w:val="FF22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BCB33DE"/>
    <w:multiLevelType w:val="multilevel"/>
    <w:tmpl w:val="1092F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C277EAA"/>
    <w:multiLevelType w:val="multilevel"/>
    <w:tmpl w:val="10A62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DD32E8E"/>
    <w:multiLevelType w:val="multilevel"/>
    <w:tmpl w:val="8062C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0BB2DF1"/>
    <w:multiLevelType w:val="multilevel"/>
    <w:tmpl w:val="48262B0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31A720F0"/>
    <w:multiLevelType w:val="multilevel"/>
    <w:tmpl w:val="B26EA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3797533"/>
    <w:multiLevelType w:val="multilevel"/>
    <w:tmpl w:val="FCE47C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4C4765B"/>
    <w:multiLevelType w:val="multilevel"/>
    <w:tmpl w:val="C3ECE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34F5636B"/>
    <w:multiLevelType w:val="multilevel"/>
    <w:tmpl w:val="A3F0B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360A5052"/>
    <w:multiLevelType w:val="multilevel"/>
    <w:tmpl w:val="5F5269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3C6024"/>
    <w:multiLevelType w:val="multilevel"/>
    <w:tmpl w:val="0ECCEF6E"/>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6A80997"/>
    <w:multiLevelType w:val="multilevel"/>
    <w:tmpl w:val="3B72D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6F51EC1"/>
    <w:multiLevelType w:val="multilevel"/>
    <w:tmpl w:val="147A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86363D2"/>
    <w:multiLevelType w:val="multilevel"/>
    <w:tmpl w:val="72580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3AB62213"/>
    <w:multiLevelType w:val="multilevel"/>
    <w:tmpl w:val="F9B67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3D5E7351"/>
    <w:multiLevelType w:val="multilevel"/>
    <w:tmpl w:val="5CE68006"/>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3E7606CE"/>
    <w:multiLevelType w:val="multilevel"/>
    <w:tmpl w:val="55E6EFAE"/>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EDF2ACD"/>
    <w:multiLevelType w:val="hybridMultilevel"/>
    <w:tmpl w:val="83D88C16"/>
    <w:lvl w:ilvl="0" w:tplc="C68EDDBE">
      <w:start w:val="1"/>
      <w:numFmt w:val="bullet"/>
      <w:pStyle w:val="ListParagraph"/>
      <w:lvlText w:val=""/>
      <w:lvlJc w:val="left"/>
      <w:pPr>
        <w:ind w:left="1440" w:hanging="360"/>
      </w:pPr>
      <w:rPr>
        <w:rFonts w:ascii="Symbol" w:hAnsi="Symbol" w:hint="default"/>
      </w:rPr>
    </w:lvl>
    <w:lvl w:ilvl="1" w:tplc="0C1A0003" w:tentative="1">
      <w:start w:val="1"/>
      <w:numFmt w:val="bullet"/>
      <w:lvlText w:val="o"/>
      <w:lvlJc w:val="left"/>
      <w:pPr>
        <w:ind w:left="2160" w:hanging="360"/>
      </w:pPr>
      <w:rPr>
        <w:rFonts w:ascii="Courier New" w:hAnsi="Courier New" w:cs="Courier New" w:hint="default"/>
      </w:rPr>
    </w:lvl>
    <w:lvl w:ilvl="2" w:tplc="0C1A0005" w:tentative="1">
      <w:start w:val="1"/>
      <w:numFmt w:val="bullet"/>
      <w:lvlText w:val=""/>
      <w:lvlJc w:val="left"/>
      <w:pPr>
        <w:ind w:left="2880" w:hanging="360"/>
      </w:pPr>
      <w:rPr>
        <w:rFonts w:ascii="Wingdings" w:hAnsi="Wingdings" w:hint="default"/>
      </w:rPr>
    </w:lvl>
    <w:lvl w:ilvl="3" w:tplc="0C1A0001" w:tentative="1">
      <w:start w:val="1"/>
      <w:numFmt w:val="bullet"/>
      <w:lvlText w:val=""/>
      <w:lvlJc w:val="left"/>
      <w:pPr>
        <w:ind w:left="3600" w:hanging="360"/>
      </w:pPr>
      <w:rPr>
        <w:rFonts w:ascii="Symbol" w:hAnsi="Symbol" w:hint="default"/>
      </w:rPr>
    </w:lvl>
    <w:lvl w:ilvl="4" w:tplc="0C1A0003" w:tentative="1">
      <w:start w:val="1"/>
      <w:numFmt w:val="bullet"/>
      <w:lvlText w:val="o"/>
      <w:lvlJc w:val="left"/>
      <w:pPr>
        <w:ind w:left="4320" w:hanging="360"/>
      </w:pPr>
      <w:rPr>
        <w:rFonts w:ascii="Courier New" w:hAnsi="Courier New" w:cs="Courier New" w:hint="default"/>
      </w:rPr>
    </w:lvl>
    <w:lvl w:ilvl="5" w:tplc="0C1A0005" w:tentative="1">
      <w:start w:val="1"/>
      <w:numFmt w:val="bullet"/>
      <w:lvlText w:val=""/>
      <w:lvlJc w:val="left"/>
      <w:pPr>
        <w:ind w:left="5040" w:hanging="360"/>
      </w:pPr>
      <w:rPr>
        <w:rFonts w:ascii="Wingdings" w:hAnsi="Wingdings" w:hint="default"/>
      </w:rPr>
    </w:lvl>
    <w:lvl w:ilvl="6" w:tplc="0C1A0001" w:tentative="1">
      <w:start w:val="1"/>
      <w:numFmt w:val="bullet"/>
      <w:lvlText w:val=""/>
      <w:lvlJc w:val="left"/>
      <w:pPr>
        <w:ind w:left="5760" w:hanging="360"/>
      </w:pPr>
      <w:rPr>
        <w:rFonts w:ascii="Symbol" w:hAnsi="Symbol" w:hint="default"/>
      </w:rPr>
    </w:lvl>
    <w:lvl w:ilvl="7" w:tplc="0C1A0003" w:tentative="1">
      <w:start w:val="1"/>
      <w:numFmt w:val="bullet"/>
      <w:lvlText w:val="o"/>
      <w:lvlJc w:val="left"/>
      <w:pPr>
        <w:ind w:left="6480" w:hanging="360"/>
      </w:pPr>
      <w:rPr>
        <w:rFonts w:ascii="Courier New" w:hAnsi="Courier New" w:cs="Courier New" w:hint="default"/>
      </w:rPr>
    </w:lvl>
    <w:lvl w:ilvl="8" w:tplc="0C1A0005" w:tentative="1">
      <w:start w:val="1"/>
      <w:numFmt w:val="bullet"/>
      <w:lvlText w:val=""/>
      <w:lvlJc w:val="left"/>
      <w:pPr>
        <w:ind w:left="7200" w:hanging="360"/>
      </w:pPr>
      <w:rPr>
        <w:rFonts w:ascii="Wingdings" w:hAnsi="Wingdings" w:hint="default"/>
      </w:rPr>
    </w:lvl>
  </w:abstractNum>
  <w:abstractNum w:abstractNumId="46" w15:restartNumberingAfterBreak="0">
    <w:nsid w:val="3F782687"/>
    <w:multiLevelType w:val="multilevel"/>
    <w:tmpl w:val="7F36DF18"/>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7793892"/>
    <w:multiLevelType w:val="multilevel"/>
    <w:tmpl w:val="D2F47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49E35848"/>
    <w:multiLevelType w:val="hybridMultilevel"/>
    <w:tmpl w:val="EFC8635E"/>
    <w:lvl w:ilvl="0" w:tplc="0C1A0001">
      <w:start w:val="1"/>
      <w:numFmt w:val="bullet"/>
      <w:lvlText w:val=""/>
      <w:lvlJc w:val="left"/>
      <w:pPr>
        <w:ind w:left="720" w:hanging="360"/>
      </w:pPr>
      <w:rPr>
        <w:rFonts w:ascii="Symbol" w:hAnsi="Symbol"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abstractNum w:abstractNumId="49" w15:restartNumberingAfterBreak="0">
    <w:nsid w:val="4AA02A24"/>
    <w:multiLevelType w:val="multilevel"/>
    <w:tmpl w:val="B4A49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4FBB7AB4"/>
    <w:multiLevelType w:val="multilevel"/>
    <w:tmpl w:val="363A9C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0EF2BA1"/>
    <w:multiLevelType w:val="multilevel"/>
    <w:tmpl w:val="F6CA2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52205D5F"/>
    <w:multiLevelType w:val="multilevel"/>
    <w:tmpl w:val="921CB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52E55585"/>
    <w:multiLevelType w:val="multilevel"/>
    <w:tmpl w:val="3834ABE6"/>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53843D56"/>
    <w:multiLevelType w:val="hybridMultilevel"/>
    <w:tmpl w:val="741E0FC8"/>
    <w:lvl w:ilvl="0" w:tplc="0C1A0001">
      <w:start w:val="1"/>
      <w:numFmt w:val="bullet"/>
      <w:lvlText w:val=""/>
      <w:lvlJc w:val="left"/>
      <w:pPr>
        <w:ind w:left="720" w:hanging="360"/>
      </w:pPr>
      <w:rPr>
        <w:rFonts w:ascii="Symbol" w:hAnsi="Symbol"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abstractNum w:abstractNumId="55" w15:restartNumberingAfterBreak="0">
    <w:nsid w:val="55C935C7"/>
    <w:multiLevelType w:val="multilevel"/>
    <w:tmpl w:val="B4FC9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56A256E9"/>
    <w:multiLevelType w:val="multilevel"/>
    <w:tmpl w:val="1FAECD64"/>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940474D"/>
    <w:multiLevelType w:val="multilevel"/>
    <w:tmpl w:val="3C2CD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5A4E1953"/>
    <w:multiLevelType w:val="multilevel"/>
    <w:tmpl w:val="7684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5AF835FE"/>
    <w:multiLevelType w:val="multilevel"/>
    <w:tmpl w:val="15D4E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605A312D"/>
    <w:multiLevelType w:val="multilevel"/>
    <w:tmpl w:val="9190AFA0"/>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61553FFF"/>
    <w:multiLevelType w:val="multilevel"/>
    <w:tmpl w:val="9D487092"/>
    <w:lvl w:ilvl="0">
      <w:start w:val="2"/>
      <w:numFmt w:val="bullet"/>
      <w:lvlText w:val="-"/>
      <w:lvlJc w:val="left"/>
      <w:pPr>
        <w:ind w:left="720" w:hanging="360"/>
      </w:pPr>
      <w:rPr>
        <w:rFonts w:ascii="PF Din Text Comp Pro Light" w:eastAsia="PF Din Text Comp Pro Light" w:hAnsi="PF Din Text Comp Pro Light" w:cs="PF Din Text Comp Pro Ligh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2" w15:restartNumberingAfterBreak="0">
    <w:nsid w:val="63D47F7C"/>
    <w:multiLevelType w:val="multilevel"/>
    <w:tmpl w:val="3538F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650C5A01"/>
    <w:multiLevelType w:val="multilevel"/>
    <w:tmpl w:val="50902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67CF48AA"/>
    <w:multiLevelType w:val="multilevel"/>
    <w:tmpl w:val="EA183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67D354B6"/>
    <w:multiLevelType w:val="multilevel"/>
    <w:tmpl w:val="01403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69C32522"/>
    <w:multiLevelType w:val="multilevel"/>
    <w:tmpl w:val="A78064B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6BA44327"/>
    <w:multiLevelType w:val="multilevel"/>
    <w:tmpl w:val="F0D4A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70995CF9"/>
    <w:multiLevelType w:val="multilevel"/>
    <w:tmpl w:val="21DEC224"/>
    <w:lvl w:ilvl="0">
      <w:start w:val="1"/>
      <w:numFmt w:val="decimal"/>
      <w:lvlText w:val="%1)"/>
      <w:lvlJc w:val="left"/>
      <w:pPr>
        <w:ind w:left="720" w:hanging="360"/>
      </w:pPr>
    </w:lvl>
    <w:lvl w:ilvl="1">
      <w:start w:val="2"/>
      <w:numFmt w:val="bullet"/>
      <w:lvlText w:val="-"/>
      <w:lvlJc w:val="left"/>
      <w:pPr>
        <w:ind w:left="720" w:hanging="360"/>
      </w:pPr>
      <w:rPr>
        <w:rFonts w:ascii="PF Din Text Comp Pro Light" w:eastAsia="PF Din Text Comp Pro Light" w:hAnsi="PF Din Text Comp Pro Light" w:cs="PF Din Text Comp Pro Ligh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2642EAC"/>
    <w:multiLevelType w:val="multilevel"/>
    <w:tmpl w:val="77C648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73723735"/>
    <w:multiLevelType w:val="multilevel"/>
    <w:tmpl w:val="3D403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1" w15:restartNumberingAfterBreak="0">
    <w:nsid w:val="74861735"/>
    <w:multiLevelType w:val="multilevel"/>
    <w:tmpl w:val="0CFA1B78"/>
    <w:lvl w:ilvl="0">
      <w:start w:val="2"/>
      <w:numFmt w:val="bullet"/>
      <w:lvlText w:val="-"/>
      <w:lvlJc w:val="left"/>
      <w:pPr>
        <w:ind w:left="720" w:hanging="360"/>
      </w:pPr>
      <w:rPr>
        <w:rFonts w:ascii="PF Din Text Comp Pro Light" w:eastAsia="PF Din Text Comp Pro Light" w:hAnsi="PF Din Text Comp Pro Light" w:cs="PF Din Text Comp Pro Ligh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5447EDE"/>
    <w:multiLevelType w:val="multilevel"/>
    <w:tmpl w:val="E34EC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772B0A39"/>
    <w:multiLevelType w:val="multilevel"/>
    <w:tmpl w:val="AA6C8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772D3B17"/>
    <w:multiLevelType w:val="hybridMultilevel"/>
    <w:tmpl w:val="4C9425DA"/>
    <w:lvl w:ilvl="0" w:tplc="0C1A0001">
      <w:start w:val="1"/>
      <w:numFmt w:val="bullet"/>
      <w:lvlText w:val=""/>
      <w:lvlJc w:val="left"/>
      <w:pPr>
        <w:ind w:left="720" w:hanging="360"/>
      </w:pPr>
      <w:rPr>
        <w:rFonts w:ascii="Symbol" w:hAnsi="Symbol"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abstractNum w:abstractNumId="75" w15:restartNumberingAfterBreak="0">
    <w:nsid w:val="77956E49"/>
    <w:multiLevelType w:val="multilevel"/>
    <w:tmpl w:val="6840C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78243C5B"/>
    <w:multiLevelType w:val="multilevel"/>
    <w:tmpl w:val="59441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796E4CBD"/>
    <w:multiLevelType w:val="multilevel"/>
    <w:tmpl w:val="6B8EB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797C64AC"/>
    <w:multiLevelType w:val="multilevel"/>
    <w:tmpl w:val="B83AF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9" w15:restartNumberingAfterBreak="0">
    <w:nsid w:val="79ED4D7E"/>
    <w:multiLevelType w:val="multilevel"/>
    <w:tmpl w:val="37C883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7BBD4E76"/>
    <w:multiLevelType w:val="multilevel"/>
    <w:tmpl w:val="72A47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49190644">
    <w:abstractNumId w:val="37"/>
  </w:num>
  <w:num w:numId="2" w16cid:durableId="2054574465">
    <w:abstractNumId w:val="1"/>
  </w:num>
  <w:num w:numId="3" w16cid:durableId="1998721575">
    <w:abstractNumId w:val="43"/>
  </w:num>
  <w:num w:numId="4" w16cid:durableId="1997493302">
    <w:abstractNumId w:val="66"/>
  </w:num>
  <w:num w:numId="5" w16cid:durableId="1603758741">
    <w:abstractNumId w:val="53"/>
  </w:num>
  <w:num w:numId="6" w16cid:durableId="1323267252">
    <w:abstractNumId w:val="18"/>
  </w:num>
  <w:num w:numId="7" w16cid:durableId="914316236">
    <w:abstractNumId w:val="25"/>
  </w:num>
  <w:num w:numId="8" w16cid:durableId="1607345204">
    <w:abstractNumId w:val="24"/>
  </w:num>
  <w:num w:numId="9" w16cid:durableId="338197203">
    <w:abstractNumId w:val="61"/>
  </w:num>
  <w:num w:numId="10" w16cid:durableId="125508970">
    <w:abstractNumId w:val="17"/>
  </w:num>
  <w:num w:numId="11" w16cid:durableId="1939170094">
    <w:abstractNumId w:val="60"/>
  </w:num>
  <w:num w:numId="12" w16cid:durableId="1166288147">
    <w:abstractNumId w:val="19"/>
  </w:num>
  <w:num w:numId="13" w16cid:durableId="1194417605">
    <w:abstractNumId w:val="34"/>
  </w:num>
  <w:num w:numId="14" w16cid:durableId="1274047817">
    <w:abstractNumId w:val="21"/>
  </w:num>
  <w:num w:numId="15" w16cid:durableId="38364379">
    <w:abstractNumId w:val="50"/>
  </w:num>
  <w:num w:numId="16" w16cid:durableId="1479418107">
    <w:abstractNumId w:val="4"/>
  </w:num>
  <w:num w:numId="17" w16cid:durableId="865295348">
    <w:abstractNumId w:val="44"/>
  </w:num>
  <w:num w:numId="18" w16cid:durableId="1256396827">
    <w:abstractNumId w:val="3"/>
  </w:num>
  <w:num w:numId="19" w16cid:durableId="2633895">
    <w:abstractNumId w:val="71"/>
  </w:num>
  <w:num w:numId="20" w16cid:durableId="1272519540">
    <w:abstractNumId w:val="68"/>
  </w:num>
  <w:num w:numId="21" w16cid:durableId="334453502">
    <w:abstractNumId w:val="32"/>
  </w:num>
  <w:num w:numId="22" w16cid:durableId="1309433331">
    <w:abstractNumId w:val="46"/>
  </w:num>
  <w:num w:numId="23" w16cid:durableId="1504124335">
    <w:abstractNumId w:val="20"/>
  </w:num>
  <w:num w:numId="24" w16cid:durableId="60756468">
    <w:abstractNumId w:val="38"/>
  </w:num>
  <w:num w:numId="25" w16cid:durableId="1350763325">
    <w:abstractNumId w:val="2"/>
  </w:num>
  <w:num w:numId="26" w16cid:durableId="1716808436">
    <w:abstractNumId w:val="8"/>
  </w:num>
  <w:num w:numId="27" w16cid:durableId="1998340707">
    <w:abstractNumId w:val="15"/>
  </w:num>
  <w:num w:numId="28" w16cid:durableId="1604729901">
    <w:abstractNumId w:val="56"/>
  </w:num>
  <w:num w:numId="29" w16cid:durableId="1047528568">
    <w:abstractNumId w:val="74"/>
  </w:num>
  <w:num w:numId="30" w16cid:durableId="1301034078">
    <w:abstractNumId w:val="73"/>
  </w:num>
  <w:num w:numId="31" w16cid:durableId="1227909297">
    <w:abstractNumId w:val="54"/>
  </w:num>
  <w:num w:numId="32" w16cid:durableId="1913197855">
    <w:abstractNumId w:val="42"/>
  </w:num>
  <w:num w:numId="33" w16cid:durableId="1770081047">
    <w:abstractNumId w:val="76"/>
  </w:num>
  <w:num w:numId="34" w16cid:durableId="30425487">
    <w:abstractNumId w:val="39"/>
  </w:num>
  <w:num w:numId="35" w16cid:durableId="1223637985">
    <w:abstractNumId w:val="41"/>
  </w:num>
  <w:num w:numId="36" w16cid:durableId="1222330751">
    <w:abstractNumId w:val="78"/>
  </w:num>
  <w:num w:numId="37" w16cid:durableId="404423850">
    <w:abstractNumId w:val="12"/>
  </w:num>
  <w:num w:numId="38" w16cid:durableId="1654260562">
    <w:abstractNumId w:val="48"/>
  </w:num>
  <w:num w:numId="39" w16cid:durableId="467011379">
    <w:abstractNumId w:val="45"/>
  </w:num>
  <w:num w:numId="40" w16cid:durableId="1688285157">
    <w:abstractNumId w:val="47"/>
  </w:num>
  <w:num w:numId="41" w16cid:durableId="120194845">
    <w:abstractNumId w:val="59"/>
  </w:num>
  <w:num w:numId="42" w16cid:durableId="791240993">
    <w:abstractNumId w:val="49"/>
  </w:num>
  <w:num w:numId="43" w16cid:durableId="1453476948">
    <w:abstractNumId w:val="14"/>
  </w:num>
  <w:num w:numId="44" w16cid:durableId="787042255">
    <w:abstractNumId w:val="31"/>
  </w:num>
  <w:num w:numId="45" w16cid:durableId="358118336">
    <w:abstractNumId w:val="65"/>
  </w:num>
  <w:num w:numId="46" w16cid:durableId="1216307890">
    <w:abstractNumId w:val="67"/>
  </w:num>
  <w:num w:numId="47" w16cid:durableId="1056970627">
    <w:abstractNumId w:val="55"/>
  </w:num>
  <w:num w:numId="48" w16cid:durableId="410129941">
    <w:abstractNumId w:val="23"/>
  </w:num>
  <w:num w:numId="49" w16cid:durableId="574628534">
    <w:abstractNumId w:val="70"/>
  </w:num>
  <w:num w:numId="50" w16cid:durableId="2047873943">
    <w:abstractNumId w:val="30"/>
  </w:num>
  <w:num w:numId="51" w16cid:durableId="20320490">
    <w:abstractNumId w:val="36"/>
  </w:num>
  <w:num w:numId="52" w16cid:durableId="632251639">
    <w:abstractNumId w:val="69"/>
  </w:num>
  <w:num w:numId="53" w16cid:durableId="587275933">
    <w:abstractNumId w:val="6"/>
  </w:num>
  <w:num w:numId="54" w16cid:durableId="364915480">
    <w:abstractNumId w:val="80"/>
  </w:num>
  <w:num w:numId="55" w16cid:durableId="1754281102">
    <w:abstractNumId w:val="40"/>
  </w:num>
  <w:num w:numId="56" w16cid:durableId="1131091802">
    <w:abstractNumId w:val="62"/>
  </w:num>
  <w:num w:numId="57" w16cid:durableId="1099178775">
    <w:abstractNumId w:val="52"/>
  </w:num>
  <w:num w:numId="58" w16cid:durableId="450974447">
    <w:abstractNumId w:val="13"/>
  </w:num>
  <w:num w:numId="59" w16cid:durableId="490101587">
    <w:abstractNumId w:val="77"/>
  </w:num>
  <w:num w:numId="60" w16cid:durableId="7829258">
    <w:abstractNumId w:val="5"/>
  </w:num>
  <w:num w:numId="61" w16cid:durableId="855312310">
    <w:abstractNumId w:val="9"/>
  </w:num>
  <w:num w:numId="62" w16cid:durableId="1335769482">
    <w:abstractNumId w:val="64"/>
  </w:num>
  <w:num w:numId="63" w16cid:durableId="2030524695">
    <w:abstractNumId w:val="35"/>
  </w:num>
  <w:num w:numId="64" w16cid:durableId="2050957018">
    <w:abstractNumId w:val="57"/>
  </w:num>
  <w:num w:numId="65" w16cid:durableId="1477334202">
    <w:abstractNumId w:val="79"/>
  </w:num>
  <w:num w:numId="66" w16cid:durableId="334501992">
    <w:abstractNumId w:val="51"/>
  </w:num>
  <w:num w:numId="67" w16cid:durableId="846945292">
    <w:abstractNumId w:val="27"/>
  </w:num>
  <w:num w:numId="68" w16cid:durableId="248780554">
    <w:abstractNumId w:val="16"/>
  </w:num>
  <w:num w:numId="69" w16cid:durableId="1576427705">
    <w:abstractNumId w:val="22"/>
  </w:num>
  <w:num w:numId="70" w16cid:durableId="2067995334">
    <w:abstractNumId w:val="33"/>
  </w:num>
  <w:num w:numId="71" w16cid:durableId="637614373">
    <w:abstractNumId w:val="72"/>
  </w:num>
  <w:num w:numId="72" w16cid:durableId="1016419624">
    <w:abstractNumId w:val="26"/>
  </w:num>
  <w:num w:numId="73" w16cid:durableId="221642924">
    <w:abstractNumId w:val="0"/>
  </w:num>
  <w:num w:numId="74" w16cid:durableId="1341202503">
    <w:abstractNumId w:val="28"/>
  </w:num>
  <w:num w:numId="75" w16cid:durableId="1622883559">
    <w:abstractNumId w:val="75"/>
  </w:num>
  <w:num w:numId="76" w16cid:durableId="1505510742">
    <w:abstractNumId w:val="58"/>
  </w:num>
  <w:num w:numId="77" w16cid:durableId="1149515648">
    <w:abstractNumId w:val="29"/>
  </w:num>
  <w:num w:numId="78" w16cid:durableId="1626617416">
    <w:abstractNumId w:val="7"/>
  </w:num>
  <w:num w:numId="79" w16cid:durableId="1750808018">
    <w:abstractNumId w:val="10"/>
  </w:num>
  <w:num w:numId="80" w16cid:durableId="256599020">
    <w:abstractNumId w:val="11"/>
  </w:num>
  <w:num w:numId="81" w16cid:durableId="840051816">
    <w:abstractNumId w:val="6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D9D"/>
    <w:rsid w:val="00024C48"/>
    <w:rsid w:val="00045BB2"/>
    <w:rsid w:val="00072234"/>
    <w:rsid w:val="000741C3"/>
    <w:rsid w:val="00086939"/>
    <w:rsid w:val="00091004"/>
    <w:rsid w:val="000C3E59"/>
    <w:rsid w:val="0011053F"/>
    <w:rsid w:val="00141141"/>
    <w:rsid w:val="00162606"/>
    <w:rsid w:val="00162628"/>
    <w:rsid w:val="001961B2"/>
    <w:rsid w:val="001C5FB7"/>
    <w:rsid w:val="001C605A"/>
    <w:rsid w:val="001F6F35"/>
    <w:rsid w:val="0020647F"/>
    <w:rsid w:val="00212A9F"/>
    <w:rsid w:val="00217C78"/>
    <w:rsid w:val="00230D36"/>
    <w:rsid w:val="00232DA2"/>
    <w:rsid w:val="0025148A"/>
    <w:rsid w:val="0028484E"/>
    <w:rsid w:val="0028687B"/>
    <w:rsid w:val="002A39F7"/>
    <w:rsid w:val="002B3C8B"/>
    <w:rsid w:val="002C0A36"/>
    <w:rsid w:val="002C652E"/>
    <w:rsid w:val="002D26AB"/>
    <w:rsid w:val="002F4C49"/>
    <w:rsid w:val="00301ED6"/>
    <w:rsid w:val="0031212F"/>
    <w:rsid w:val="0031404A"/>
    <w:rsid w:val="003240FC"/>
    <w:rsid w:val="003244B8"/>
    <w:rsid w:val="00336696"/>
    <w:rsid w:val="00352622"/>
    <w:rsid w:val="003725F4"/>
    <w:rsid w:val="00376CDD"/>
    <w:rsid w:val="003912FF"/>
    <w:rsid w:val="003A70DB"/>
    <w:rsid w:val="003B72E2"/>
    <w:rsid w:val="003E279B"/>
    <w:rsid w:val="004046AD"/>
    <w:rsid w:val="004350DD"/>
    <w:rsid w:val="00437E26"/>
    <w:rsid w:val="004432C0"/>
    <w:rsid w:val="00443C7B"/>
    <w:rsid w:val="00450E07"/>
    <w:rsid w:val="00454489"/>
    <w:rsid w:val="00492835"/>
    <w:rsid w:val="00497590"/>
    <w:rsid w:val="004A672D"/>
    <w:rsid w:val="004E1AED"/>
    <w:rsid w:val="004E29EB"/>
    <w:rsid w:val="004E6AEC"/>
    <w:rsid w:val="0050447C"/>
    <w:rsid w:val="005242E0"/>
    <w:rsid w:val="00524551"/>
    <w:rsid w:val="00546259"/>
    <w:rsid w:val="00547AFE"/>
    <w:rsid w:val="005645D6"/>
    <w:rsid w:val="005B3705"/>
    <w:rsid w:val="005C560D"/>
    <w:rsid w:val="005E2A11"/>
    <w:rsid w:val="005F76D0"/>
    <w:rsid w:val="0060289A"/>
    <w:rsid w:val="00622C7F"/>
    <w:rsid w:val="00691ABF"/>
    <w:rsid w:val="006A07A0"/>
    <w:rsid w:val="006B21CB"/>
    <w:rsid w:val="006E5EE1"/>
    <w:rsid w:val="006F2BF2"/>
    <w:rsid w:val="006F7667"/>
    <w:rsid w:val="00712FC2"/>
    <w:rsid w:val="00715BF4"/>
    <w:rsid w:val="00725885"/>
    <w:rsid w:val="0073031C"/>
    <w:rsid w:val="007626CD"/>
    <w:rsid w:val="0077715B"/>
    <w:rsid w:val="00787234"/>
    <w:rsid w:val="007A2702"/>
    <w:rsid w:val="007C095D"/>
    <w:rsid w:val="007C34B8"/>
    <w:rsid w:val="007D33A9"/>
    <w:rsid w:val="007D4799"/>
    <w:rsid w:val="007E023D"/>
    <w:rsid w:val="00812460"/>
    <w:rsid w:val="00817988"/>
    <w:rsid w:val="008247E6"/>
    <w:rsid w:val="0088432C"/>
    <w:rsid w:val="00892266"/>
    <w:rsid w:val="008A3A1F"/>
    <w:rsid w:val="008C3EC2"/>
    <w:rsid w:val="008C6EEC"/>
    <w:rsid w:val="008D01A3"/>
    <w:rsid w:val="008D17C7"/>
    <w:rsid w:val="008E42EF"/>
    <w:rsid w:val="008F7EBD"/>
    <w:rsid w:val="00917FA9"/>
    <w:rsid w:val="00936EF3"/>
    <w:rsid w:val="00942FBF"/>
    <w:rsid w:val="00951D9D"/>
    <w:rsid w:val="00962574"/>
    <w:rsid w:val="00990DEA"/>
    <w:rsid w:val="00991CE0"/>
    <w:rsid w:val="00991E40"/>
    <w:rsid w:val="009A0F7F"/>
    <w:rsid w:val="009C58F7"/>
    <w:rsid w:val="009E7236"/>
    <w:rsid w:val="009F3455"/>
    <w:rsid w:val="00A03768"/>
    <w:rsid w:val="00A15DA6"/>
    <w:rsid w:val="00A22729"/>
    <w:rsid w:val="00A41379"/>
    <w:rsid w:val="00A4792C"/>
    <w:rsid w:val="00A5507C"/>
    <w:rsid w:val="00A707A0"/>
    <w:rsid w:val="00A93FED"/>
    <w:rsid w:val="00AB0691"/>
    <w:rsid w:val="00AB350E"/>
    <w:rsid w:val="00AC19C6"/>
    <w:rsid w:val="00AC2B5B"/>
    <w:rsid w:val="00AD082E"/>
    <w:rsid w:val="00AD25EC"/>
    <w:rsid w:val="00AD6D00"/>
    <w:rsid w:val="00AE2CB9"/>
    <w:rsid w:val="00AE5A2F"/>
    <w:rsid w:val="00B11C56"/>
    <w:rsid w:val="00B17312"/>
    <w:rsid w:val="00B47E0A"/>
    <w:rsid w:val="00B673BB"/>
    <w:rsid w:val="00B83032"/>
    <w:rsid w:val="00B9669C"/>
    <w:rsid w:val="00BB1795"/>
    <w:rsid w:val="00BB20FC"/>
    <w:rsid w:val="00BB3BA0"/>
    <w:rsid w:val="00BC2EDB"/>
    <w:rsid w:val="00BD6E18"/>
    <w:rsid w:val="00BF2D29"/>
    <w:rsid w:val="00C002A6"/>
    <w:rsid w:val="00C00CC1"/>
    <w:rsid w:val="00C42B10"/>
    <w:rsid w:val="00C50EFD"/>
    <w:rsid w:val="00C623F2"/>
    <w:rsid w:val="00C659C7"/>
    <w:rsid w:val="00C66137"/>
    <w:rsid w:val="00C66751"/>
    <w:rsid w:val="00C71383"/>
    <w:rsid w:val="00C82B61"/>
    <w:rsid w:val="00C91985"/>
    <w:rsid w:val="00C952B0"/>
    <w:rsid w:val="00CB4C5A"/>
    <w:rsid w:val="00CB71E0"/>
    <w:rsid w:val="00CD3602"/>
    <w:rsid w:val="00CD3AA4"/>
    <w:rsid w:val="00CE74F0"/>
    <w:rsid w:val="00CF1E5A"/>
    <w:rsid w:val="00D05890"/>
    <w:rsid w:val="00D16F4D"/>
    <w:rsid w:val="00D352DD"/>
    <w:rsid w:val="00D369A1"/>
    <w:rsid w:val="00D40BBE"/>
    <w:rsid w:val="00D67F6E"/>
    <w:rsid w:val="00D7203E"/>
    <w:rsid w:val="00D773BB"/>
    <w:rsid w:val="00D95A03"/>
    <w:rsid w:val="00DA6852"/>
    <w:rsid w:val="00DA697C"/>
    <w:rsid w:val="00DA6F92"/>
    <w:rsid w:val="00DB0E82"/>
    <w:rsid w:val="00DB0F8A"/>
    <w:rsid w:val="00DC1124"/>
    <w:rsid w:val="00DC7486"/>
    <w:rsid w:val="00DD190E"/>
    <w:rsid w:val="00DD65E3"/>
    <w:rsid w:val="00DE2BB8"/>
    <w:rsid w:val="00DE2E21"/>
    <w:rsid w:val="00DF1AED"/>
    <w:rsid w:val="00E25C77"/>
    <w:rsid w:val="00E2643D"/>
    <w:rsid w:val="00E306DF"/>
    <w:rsid w:val="00E5092F"/>
    <w:rsid w:val="00E513CD"/>
    <w:rsid w:val="00E6456B"/>
    <w:rsid w:val="00E73CDC"/>
    <w:rsid w:val="00E967BD"/>
    <w:rsid w:val="00EE0F67"/>
    <w:rsid w:val="00F17C68"/>
    <w:rsid w:val="00F24D1F"/>
    <w:rsid w:val="00F37BB2"/>
    <w:rsid w:val="00F544FF"/>
    <w:rsid w:val="00F566B8"/>
    <w:rsid w:val="00FB752C"/>
    <w:rsid w:val="00FB7D1C"/>
    <w:rsid w:val="00FC5D88"/>
    <w:rsid w:val="00FE3C14"/>
    <w:rsid w:val="00FF5C88"/>
  </w:rsids>
  <m:mathPr>
    <m:mathFont m:val="Cambria Math"/>
    <m:brkBin m:val="before"/>
    <m:brkBinSub m:val="--"/>
    <m:smallFrac m:val="0"/>
    <m:dispDef/>
    <m:lMargin m:val="0"/>
    <m:rMargin m:val="0"/>
    <m:defJc m:val="centerGroup"/>
    <m:wrapIndent m:val="1440"/>
    <m:intLim m:val="subSup"/>
    <m:naryLim m:val="undOvr"/>
  </m:mathPr>
  <w:themeFontLang w:val="sr-Cyrl-C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089AA"/>
  <w15:docId w15:val="{0740A49B-A7FC-47D1-AE8E-D50146C9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sr-Cyrl-C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B61"/>
    <w:pPr>
      <w:spacing w:after="120" w:line="276" w:lineRule="auto"/>
      <w:jc w:val="both"/>
    </w:pPr>
    <w:rPr>
      <w:lang w:val="sr-Cyrl-RS"/>
    </w:rPr>
  </w:style>
  <w:style w:type="paragraph" w:styleId="Heading1">
    <w:name w:val="heading 1"/>
    <w:basedOn w:val="Normal"/>
    <w:link w:val="Heading1Char"/>
    <w:uiPriority w:val="9"/>
    <w:qFormat/>
    <w:rsid w:val="00141141"/>
    <w:pPr>
      <w:numPr>
        <w:numId w:val="28"/>
      </w:numPr>
      <w:spacing w:before="240" w:after="240"/>
      <w:ind w:left="357" w:hanging="357"/>
      <w:outlineLvl w:val="0"/>
    </w:pPr>
    <w:rPr>
      <w:b/>
      <w:sz w:val="28"/>
    </w:rPr>
  </w:style>
  <w:style w:type="paragraph" w:styleId="Heading2">
    <w:name w:val="heading 2"/>
    <w:basedOn w:val="Normal"/>
    <w:next w:val="Normal"/>
    <w:link w:val="Heading2Char"/>
    <w:uiPriority w:val="9"/>
    <w:unhideWhenUsed/>
    <w:qFormat/>
    <w:rsid w:val="00AC2B5B"/>
    <w:pPr>
      <w:keepNext/>
      <w:keepLines/>
      <w:spacing w:line="240" w:lineRule="auto"/>
      <w:outlineLvl w:val="1"/>
    </w:pPr>
    <w:rPr>
      <w:rFonts w:asciiTheme="minorHAnsi" w:eastAsiaTheme="majorEastAsia" w:hAnsiTheme="minorHAnsi" w:cstheme="majorBidi"/>
      <w:b/>
      <w:color w:val="000000" w:themeColor="text1"/>
      <w:sz w:val="24"/>
      <w:szCs w:val="26"/>
    </w:rPr>
  </w:style>
  <w:style w:type="paragraph" w:styleId="Heading3">
    <w:name w:val="heading 3"/>
    <w:basedOn w:val="Normal"/>
    <w:next w:val="Normal"/>
    <w:link w:val="Heading3Char"/>
    <w:autoRedefine/>
    <w:qFormat/>
    <w:rsid w:val="00AC2B5B"/>
    <w:pPr>
      <w:keepNext/>
      <w:numPr>
        <w:ilvl w:val="2"/>
        <w:numId w:val="10"/>
      </w:numPr>
      <w:spacing w:line="240" w:lineRule="auto"/>
      <w:outlineLvl w:val="2"/>
    </w:pPr>
    <w:rPr>
      <w:rFonts w:cs="Arial"/>
      <w:b/>
      <w:bCs/>
      <w:szCs w:val="26"/>
    </w:rPr>
  </w:style>
  <w:style w:type="paragraph" w:styleId="Heading4">
    <w:name w:val="heading 4"/>
    <w:basedOn w:val="Normal"/>
    <w:next w:val="Normal"/>
    <w:link w:val="Heading4Char"/>
    <w:uiPriority w:val="9"/>
    <w:unhideWhenUsed/>
    <w:qFormat/>
    <w:rsid w:val="00162606"/>
    <w:pPr>
      <w:keepNext/>
      <w:keepLines/>
      <w:tabs>
        <w:tab w:val="num" w:pos="2880"/>
      </w:tabs>
      <w:ind w:left="2880" w:hanging="720"/>
      <w:outlineLvl w:val="3"/>
    </w:pPr>
    <w:rPr>
      <w:rFonts w:eastAsiaTheme="majorEastAsia" w:cstheme="majorBidi"/>
      <w:i/>
      <w:iCs/>
      <w:color w:val="000000" w:themeColor="text1"/>
    </w:rPr>
  </w:style>
  <w:style w:type="paragraph" w:styleId="Heading5">
    <w:name w:val="heading 5"/>
    <w:basedOn w:val="Normal"/>
    <w:next w:val="Normal"/>
    <w:link w:val="Heading5Char"/>
    <w:uiPriority w:val="9"/>
    <w:unhideWhenUsed/>
    <w:qFormat/>
    <w:rsid w:val="00162606"/>
    <w:pPr>
      <w:keepNext/>
      <w:keepLines/>
      <w:tabs>
        <w:tab w:val="num" w:pos="3600"/>
      </w:tabs>
      <w:spacing w:line="240" w:lineRule="auto"/>
      <w:ind w:left="3600" w:hanging="720"/>
      <w:outlineLvl w:val="4"/>
    </w:pPr>
    <w:rPr>
      <w:rFonts w:eastAsiaTheme="majorEastAsia" w:cstheme="majorBidi"/>
      <w:color w:val="000000" w:themeColor="text1"/>
      <w:szCs w:val="24"/>
    </w:rPr>
  </w:style>
  <w:style w:type="paragraph" w:styleId="Heading6">
    <w:name w:val="heading 6"/>
    <w:basedOn w:val="Normal"/>
    <w:next w:val="Normal"/>
    <w:link w:val="Heading6Char"/>
    <w:uiPriority w:val="9"/>
    <w:semiHidden/>
    <w:unhideWhenUsed/>
    <w:qFormat/>
    <w:rsid w:val="00851CDB"/>
    <w:pPr>
      <w:keepNext/>
      <w:keepLines/>
      <w:tabs>
        <w:tab w:val="num" w:pos="4320"/>
      </w:tabs>
      <w:spacing w:before="40" w:after="0"/>
      <w:ind w:left="4320" w:hanging="72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51CDB"/>
    <w:pPr>
      <w:keepNext/>
      <w:keepLines/>
      <w:tabs>
        <w:tab w:val="num" w:pos="5040"/>
      </w:tabs>
      <w:spacing w:before="40" w:after="0"/>
      <w:ind w:left="5040" w:hanging="72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51CDB"/>
    <w:pPr>
      <w:keepNext/>
      <w:keepLines/>
      <w:tabs>
        <w:tab w:val="num" w:pos="5760"/>
      </w:tabs>
      <w:spacing w:before="40" w:after="0"/>
      <w:ind w:left="5760" w:hanging="72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51CDB"/>
    <w:pPr>
      <w:keepNext/>
      <w:keepLines/>
      <w:tabs>
        <w:tab w:val="num" w:pos="6480"/>
      </w:tabs>
      <w:spacing w:before="40" w:after="0"/>
      <w:ind w:left="6480" w:hanging="72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character" w:customStyle="1" w:styleId="Heading1Char">
    <w:name w:val="Heading 1 Char"/>
    <w:basedOn w:val="DefaultParagraphFont"/>
    <w:link w:val="Heading1"/>
    <w:uiPriority w:val="9"/>
    <w:rsid w:val="00141141"/>
    <w:rPr>
      <w:b/>
      <w:sz w:val="28"/>
      <w:lang w:val="sr-Cyrl-RS"/>
    </w:rPr>
  </w:style>
  <w:style w:type="character" w:customStyle="1" w:styleId="Heading2Char">
    <w:name w:val="Heading 2 Char"/>
    <w:basedOn w:val="DefaultParagraphFont"/>
    <w:link w:val="Heading2"/>
    <w:uiPriority w:val="9"/>
    <w:rsid w:val="00AC2B5B"/>
    <w:rPr>
      <w:rFonts w:asciiTheme="minorHAnsi" w:eastAsiaTheme="majorEastAsia" w:hAnsiTheme="minorHAnsi" w:cstheme="majorBidi"/>
      <w:b/>
      <w:color w:val="000000" w:themeColor="text1"/>
      <w:sz w:val="24"/>
      <w:szCs w:val="26"/>
      <w:lang w:val="sr-Cyrl-RS"/>
    </w:rPr>
  </w:style>
  <w:style w:type="character" w:customStyle="1" w:styleId="Heading3Char">
    <w:name w:val="Heading 3 Char"/>
    <w:basedOn w:val="DefaultParagraphFont"/>
    <w:link w:val="Heading3"/>
    <w:rsid w:val="00AC2B5B"/>
    <w:rPr>
      <w:rFonts w:cs="Arial"/>
      <w:b/>
      <w:bCs/>
      <w:szCs w:val="26"/>
      <w:lang w:val="sr-Cyrl-RS"/>
    </w:rPr>
  </w:style>
  <w:style w:type="character" w:customStyle="1" w:styleId="Heading5Char">
    <w:name w:val="Heading 5 Char"/>
    <w:basedOn w:val="DefaultParagraphFont"/>
    <w:link w:val="Heading5"/>
    <w:uiPriority w:val="9"/>
    <w:rsid w:val="00162606"/>
    <w:rPr>
      <w:rFonts w:eastAsiaTheme="majorEastAsia" w:cstheme="majorBidi"/>
      <w:color w:val="000000" w:themeColor="text1"/>
      <w:szCs w:val="24"/>
      <w:lang w:val="sr-Cyrl-RS"/>
    </w:rPr>
  </w:style>
  <w:style w:type="numbering" w:customStyle="1" w:styleId="NoList1">
    <w:name w:val="No List1"/>
    <w:next w:val="NoList"/>
    <w:uiPriority w:val="99"/>
    <w:semiHidden/>
    <w:unhideWhenUsed/>
    <w:rsid w:val="00773A37"/>
  </w:style>
  <w:style w:type="character" w:styleId="Strong">
    <w:name w:val="Strong"/>
    <w:uiPriority w:val="22"/>
    <w:qFormat/>
    <w:rsid w:val="00773A37"/>
    <w:rPr>
      <w:rFonts w:cs="Times New Roman"/>
      <w:b/>
      <w:bCs/>
    </w:rPr>
  </w:style>
  <w:style w:type="paragraph" w:styleId="NormalWeb">
    <w:name w:val="Normal (Web)"/>
    <w:basedOn w:val="Normal"/>
    <w:uiPriority w:val="99"/>
    <w:rsid w:val="00773A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rsid w:val="00773A37"/>
    <w:rPr>
      <w:rFonts w:cs="Times New Roman"/>
      <w:color w:val="0000FF"/>
      <w:u w:val="single"/>
    </w:rPr>
  </w:style>
  <w:style w:type="character" w:styleId="Emphasis">
    <w:name w:val="Emphasis"/>
    <w:uiPriority w:val="20"/>
    <w:qFormat/>
    <w:rsid w:val="00773A37"/>
    <w:rPr>
      <w:rFonts w:cs="Times New Roman"/>
      <w:i/>
      <w:iCs/>
    </w:rPr>
  </w:style>
  <w:style w:type="character" w:styleId="FootnoteReference">
    <w:name w:val="footnote reference"/>
    <w:uiPriority w:val="99"/>
    <w:rsid w:val="00773A37"/>
    <w:rPr>
      <w:rFonts w:cs="Times New Roman"/>
      <w:vertAlign w:val="superscript"/>
    </w:rPr>
  </w:style>
  <w:style w:type="paragraph" w:styleId="FootnoteText">
    <w:name w:val="footnote text"/>
    <w:basedOn w:val="Normal"/>
    <w:link w:val="FootnoteTextChar"/>
    <w:uiPriority w:val="99"/>
    <w:rsid w:val="00773A3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773A37"/>
    <w:rPr>
      <w:rFonts w:ascii="Times New Roman" w:eastAsia="Times New Roman" w:hAnsi="Times New Roman" w:cs="Times New Roman"/>
      <w:kern w:val="0"/>
      <w:sz w:val="20"/>
      <w:szCs w:val="20"/>
    </w:rPr>
  </w:style>
  <w:style w:type="paragraph" w:styleId="HTMLPreformatted">
    <w:name w:val="HTML Preformatted"/>
    <w:basedOn w:val="Normal"/>
    <w:link w:val="HTMLPreformattedChar"/>
    <w:uiPriority w:val="99"/>
    <w:rsid w:val="00773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73A37"/>
    <w:rPr>
      <w:rFonts w:ascii="Courier New" w:eastAsia="Times New Roman" w:hAnsi="Courier New" w:cs="Courier New"/>
      <w:kern w:val="0"/>
      <w:sz w:val="20"/>
      <w:szCs w:val="20"/>
    </w:rPr>
  </w:style>
  <w:style w:type="character" w:customStyle="1" w:styleId="UnresolvedMention1">
    <w:name w:val="Unresolved Mention1"/>
    <w:basedOn w:val="DefaultParagraphFont"/>
    <w:uiPriority w:val="99"/>
    <w:semiHidden/>
    <w:unhideWhenUsed/>
    <w:rsid w:val="00773A37"/>
    <w:rPr>
      <w:color w:val="605E5C"/>
      <w:shd w:val="clear" w:color="auto" w:fill="E1DFDD"/>
    </w:rPr>
  </w:style>
  <w:style w:type="character" w:styleId="FollowedHyperlink">
    <w:name w:val="FollowedHyperlink"/>
    <w:basedOn w:val="DefaultParagraphFont"/>
    <w:uiPriority w:val="99"/>
    <w:semiHidden/>
    <w:unhideWhenUsed/>
    <w:rsid w:val="00773A37"/>
    <w:rPr>
      <w:color w:val="954F72" w:themeColor="followedHyperlink"/>
      <w:u w:val="single"/>
    </w:rPr>
  </w:style>
  <w:style w:type="paragraph" w:customStyle="1" w:styleId="Pa7">
    <w:name w:val="Pa7"/>
    <w:basedOn w:val="Normal"/>
    <w:next w:val="Normal"/>
    <w:uiPriority w:val="99"/>
    <w:rsid w:val="00773A37"/>
    <w:pPr>
      <w:autoSpaceDE w:val="0"/>
      <w:autoSpaceDN w:val="0"/>
      <w:adjustRightInd w:val="0"/>
      <w:spacing w:after="0" w:line="221" w:lineRule="atLeast"/>
    </w:pPr>
    <w:rPr>
      <w:rFonts w:ascii="PF Din Text Comp Pro Light" w:hAnsi="PF Din Text Comp Pro Light"/>
      <w:sz w:val="24"/>
      <w:szCs w:val="24"/>
    </w:rPr>
  </w:style>
  <w:style w:type="paragraph" w:customStyle="1" w:styleId="Pa8">
    <w:name w:val="Pa8"/>
    <w:basedOn w:val="Normal"/>
    <w:next w:val="Normal"/>
    <w:uiPriority w:val="99"/>
    <w:rsid w:val="00773A37"/>
    <w:pPr>
      <w:autoSpaceDE w:val="0"/>
      <w:autoSpaceDN w:val="0"/>
      <w:adjustRightInd w:val="0"/>
      <w:spacing w:after="0" w:line="221" w:lineRule="atLeast"/>
    </w:pPr>
    <w:rPr>
      <w:rFonts w:ascii="PF Din Text Comp Pro Light" w:hAnsi="PF Din Text Comp Pro Light"/>
      <w:sz w:val="24"/>
      <w:szCs w:val="24"/>
    </w:rPr>
  </w:style>
  <w:style w:type="character" w:customStyle="1" w:styleId="A5">
    <w:name w:val="A5"/>
    <w:uiPriority w:val="99"/>
    <w:rsid w:val="00773A37"/>
    <w:rPr>
      <w:rFonts w:ascii="PF Din Text Comp Pro Medium" w:hAnsi="PF Din Text Comp Pro Medium" w:cs="PF Din Text Comp Pro Medium"/>
      <w:color w:val="000000"/>
      <w:sz w:val="22"/>
      <w:szCs w:val="22"/>
    </w:rPr>
  </w:style>
  <w:style w:type="paragraph" w:customStyle="1" w:styleId="Pa4">
    <w:name w:val="Pa4"/>
    <w:basedOn w:val="Normal"/>
    <w:next w:val="Normal"/>
    <w:uiPriority w:val="99"/>
    <w:rsid w:val="00773A37"/>
    <w:pPr>
      <w:autoSpaceDE w:val="0"/>
      <w:autoSpaceDN w:val="0"/>
      <w:adjustRightInd w:val="0"/>
      <w:spacing w:after="0" w:line="221" w:lineRule="atLeast"/>
    </w:pPr>
    <w:rPr>
      <w:rFonts w:ascii="PF Din Text Comp Pro Light" w:hAnsi="PF Din Text Comp Pro Light"/>
      <w:sz w:val="24"/>
      <w:szCs w:val="24"/>
    </w:rPr>
  </w:style>
  <w:style w:type="paragraph" w:customStyle="1" w:styleId="Pa12">
    <w:name w:val="Pa12"/>
    <w:basedOn w:val="Normal"/>
    <w:next w:val="Normal"/>
    <w:uiPriority w:val="99"/>
    <w:rsid w:val="00773A37"/>
    <w:pPr>
      <w:autoSpaceDE w:val="0"/>
      <w:autoSpaceDN w:val="0"/>
      <w:adjustRightInd w:val="0"/>
      <w:spacing w:after="0" w:line="221" w:lineRule="atLeast"/>
    </w:pPr>
    <w:rPr>
      <w:rFonts w:ascii="PF Din Text Comp Pro Light" w:hAnsi="PF Din Text Comp Pro Light"/>
      <w:sz w:val="24"/>
      <w:szCs w:val="24"/>
    </w:rPr>
  </w:style>
  <w:style w:type="paragraph" w:styleId="ListParagraph">
    <w:name w:val="List Paragraph"/>
    <w:basedOn w:val="Normal"/>
    <w:uiPriority w:val="34"/>
    <w:qFormat/>
    <w:rsid w:val="00B47E0A"/>
    <w:pPr>
      <w:numPr>
        <w:numId w:val="39"/>
      </w:numPr>
      <w:spacing w:line="240" w:lineRule="auto"/>
      <w:ind w:left="1434" w:hanging="357"/>
      <w:contextualSpacing/>
    </w:pPr>
    <w:rPr>
      <w:rFonts w:eastAsia="Times New Roman" w:cs="Times New Roman"/>
      <w:szCs w:val="24"/>
    </w:rPr>
  </w:style>
  <w:style w:type="character" w:styleId="CommentReference">
    <w:name w:val="annotation reference"/>
    <w:basedOn w:val="DefaultParagraphFont"/>
    <w:uiPriority w:val="99"/>
    <w:semiHidden/>
    <w:unhideWhenUsed/>
    <w:rsid w:val="00773A37"/>
    <w:rPr>
      <w:sz w:val="16"/>
      <w:szCs w:val="16"/>
    </w:rPr>
  </w:style>
  <w:style w:type="paragraph" w:styleId="CommentText">
    <w:name w:val="annotation text"/>
    <w:basedOn w:val="Normal"/>
    <w:link w:val="CommentTextChar"/>
    <w:uiPriority w:val="99"/>
    <w:semiHidden/>
    <w:unhideWhenUsed/>
    <w:rsid w:val="00773A3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773A37"/>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773A37"/>
    <w:rPr>
      <w:b/>
      <w:bCs/>
    </w:rPr>
  </w:style>
  <w:style w:type="character" w:customStyle="1" w:styleId="CommentSubjectChar">
    <w:name w:val="Comment Subject Char"/>
    <w:basedOn w:val="CommentTextChar"/>
    <w:link w:val="CommentSubject"/>
    <w:uiPriority w:val="99"/>
    <w:semiHidden/>
    <w:rsid w:val="00773A37"/>
    <w:rPr>
      <w:rFonts w:ascii="Times New Roman" w:eastAsia="Times New Roman" w:hAnsi="Times New Roman" w:cs="Times New Roman"/>
      <w:b/>
      <w:bCs/>
      <w:kern w:val="0"/>
      <w:sz w:val="20"/>
      <w:szCs w:val="20"/>
    </w:rPr>
  </w:style>
  <w:style w:type="paragraph" w:customStyle="1" w:styleId="Pa3">
    <w:name w:val="Pa3"/>
    <w:basedOn w:val="Normal"/>
    <w:next w:val="Normal"/>
    <w:uiPriority w:val="99"/>
    <w:rsid w:val="00773A37"/>
    <w:pPr>
      <w:autoSpaceDE w:val="0"/>
      <w:autoSpaceDN w:val="0"/>
      <w:adjustRightInd w:val="0"/>
      <w:spacing w:after="0" w:line="481" w:lineRule="atLeast"/>
    </w:pPr>
    <w:rPr>
      <w:rFonts w:ascii="PF Din Text Comp Pro" w:hAnsi="PF Din Text Comp Pro"/>
      <w:sz w:val="24"/>
      <w:szCs w:val="24"/>
    </w:rPr>
  </w:style>
  <w:style w:type="paragraph" w:customStyle="1" w:styleId="Pa13">
    <w:name w:val="Pa13"/>
    <w:basedOn w:val="Normal"/>
    <w:next w:val="Normal"/>
    <w:uiPriority w:val="99"/>
    <w:rsid w:val="00773A37"/>
    <w:pPr>
      <w:autoSpaceDE w:val="0"/>
      <w:autoSpaceDN w:val="0"/>
      <w:adjustRightInd w:val="0"/>
      <w:spacing w:after="0" w:line="261" w:lineRule="atLeast"/>
    </w:pPr>
    <w:rPr>
      <w:rFonts w:ascii="PF Din Text Comp Pro" w:hAnsi="PF Din Text Comp Pro"/>
      <w:sz w:val="24"/>
      <w:szCs w:val="24"/>
    </w:rPr>
  </w:style>
  <w:style w:type="paragraph" w:customStyle="1" w:styleId="Pa2">
    <w:name w:val="Pa2"/>
    <w:basedOn w:val="Normal"/>
    <w:next w:val="Normal"/>
    <w:uiPriority w:val="99"/>
    <w:rsid w:val="00773A37"/>
    <w:pPr>
      <w:autoSpaceDE w:val="0"/>
      <w:autoSpaceDN w:val="0"/>
      <w:adjustRightInd w:val="0"/>
      <w:spacing w:after="0" w:line="181" w:lineRule="atLeast"/>
    </w:pPr>
    <w:rPr>
      <w:rFonts w:ascii="PF Din Text Comp Pro" w:hAnsi="PF Din Text Comp Pro"/>
      <w:sz w:val="24"/>
      <w:szCs w:val="24"/>
    </w:rPr>
  </w:style>
  <w:style w:type="paragraph" w:customStyle="1" w:styleId="Pa1">
    <w:name w:val="Pa1"/>
    <w:basedOn w:val="Normal"/>
    <w:next w:val="Normal"/>
    <w:uiPriority w:val="99"/>
    <w:rsid w:val="00773A37"/>
    <w:pPr>
      <w:autoSpaceDE w:val="0"/>
      <w:autoSpaceDN w:val="0"/>
      <w:adjustRightInd w:val="0"/>
      <w:spacing w:after="0" w:line="181" w:lineRule="atLeast"/>
    </w:pPr>
    <w:rPr>
      <w:rFonts w:ascii="PF Din Text Comp Pro" w:hAnsi="PF Din Text Comp Pro"/>
      <w:sz w:val="24"/>
      <w:szCs w:val="24"/>
    </w:rPr>
  </w:style>
  <w:style w:type="paragraph" w:customStyle="1" w:styleId="Pa11">
    <w:name w:val="Pa11"/>
    <w:basedOn w:val="Normal"/>
    <w:next w:val="Normal"/>
    <w:uiPriority w:val="99"/>
    <w:rsid w:val="00773A37"/>
    <w:pPr>
      <w:autoSpaceDE w:val="0"/>
      <w:autoSpaceDN w:val="0"/>
      <w:adjustRightInd w:val="0"/>
      <w:spacing w:after="0" w:line="221" w:lineRule="atLeast"/>
    </w:pPr>
    <w:rPr>
      <w:rFonts w:ascii="PF Din Text Comp Pro" w:hAnsi="PF Din Text Comp Pro"/>
      <w:sz w:val="24"/>
      <w:szCs w:val="24"/>
    </w:rPr>
  </w:style>
  <w:style w:type="table" w:styleId="TableGrid">
    <w:name w:val="Table Grid"/>
    <w:basedOn w:val="TableNormal"/>
    <w:uiPriority w:val="59"/>
    <w:rsid w:val="00773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i-accordion-content">
    <w:name w:val="ui-accordion-content"/>
    <w:basedOn w:val="Normal"/>
    <w:rsid w:val="00773A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l-u-type-paragraph-m">
    <w:name w:val="ecl-u-type-paragraph-m"/>
    <w:basedOn w:val="Normal"/>
    <w:rsid w:val="00773A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l-unordered-listitem">
    <w:name w:val="ecl-unordered-list__item"/>
    <w:basedOn w:val="Normal"/>
    <w:rsid w:val="00773A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2iqfc">
    <w:name w:val="y2iqfc"/>
    <w:basedOn w:val="DefaultParagraphFont"/>
    <w:rsid w:val="00773A37"/>
  </w:style>
  <w:style w:type="character" w:customStyle="1" w:styleId="normaltextrun">
    <w:name w:val="normaltextrun"/>
    <w:basedOn w:val="DefaultParagraphFont"/>
    <w:rsid w:val="00773A37"/>
  </w:style>
  <w:style w:type="table" w:customStyle="1" w:styleId="GridTable1Light-Accent51">
    <w:name w:val="Grid Table 1 Light - Accent 51"/>
    <w:basedOn w:val="TableNormal"/>
    <w:uiPriority w:val="46"/>
    <w:rsid w:val="00773A3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773A3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773A3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ListTable21">
    <w:name w:val="List Table 21"/>
    <w:basedOn w:val="TableNormal"/>
    <w:uiPriority w:val="47"/>
    <w:rsid w:val="00773A3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51">
    <w:name w:val="List Table 2 - Accent 51"/>
    <w:basedOn w:val="TableNormal"/>
    <w:uiPriority w:val="47"/>
    <w:rsid w:val="00773A3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51">
    <w:name w:val="Grid Table 5 Dark - Accent 51"/>
    <w:basedOn w:val="TableNormal"/>
    <w:uiPriority w:val="50"/>
    <w:rsid w:val="00773A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3-Accent51">
    <w:name w:val="Grid Table 3 - Accent 51"/>
    <w:basedOn w:val="TableNormal"/>
    <w:uiPriority w:val="48"/>
    <w:rsid w:val="00773A3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2-Accent51">
    <w:name w:val="Grid Table 2 - Accent 51"/>
    <w:basedOn w:val="TableNormal"/>
    <w:uiPriority w:val="47"/>
    <w:rsid w:val="00773A3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PlainTable11">
    <w:name w:val="Plain Table 11"/>
    <w:basedOn w:val="TableNormal"/>
    <w:uiPriority w:val="41"/>
    <w:rsid w:val="00773A3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773A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31">
    <w:name w:val="Plain Table 31"/>
    <w:basedOn w:val="TableNormal"/>
    <w:uiPriority w:val="43"/>
    <w:rsid w:val="00773A3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773A3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ubmitted">
    <w:name w:val="submitted"/>
    <w:basedOn w:val="DefaultParagraphFont"/>
    <w:rsid w:val="00773A37"/>
  </w:style>
  <w:style w:type="paragraph" w:customStyle="1" w:styleId="Default">
    <w:name w:val="Default"/>
    <w:rsid w:val="00773A37"/>
    <w:pPr>
      <w:autoSpaceDE w:val="0"/>
      <w:autoSpaceDN w:val="0"/>
      <w:adjustRightInd w:val="0"/>
      <w:spacing w:after="0" w:line="240" w:lineRule="auto"/>
    </w:pPr>
    <w:rPr>
      <w:rFonts w:ascii="Myriad Pro Light" w:hAnsi="Myriad Pro Light" w:cs="Myriad Pro Light"/>
      <w:color w:val="000000"/>
      <w:sz w:val="24"/>
      <w:szCs w:val="24"/>
    </w:rPr>
  </w:style>
  <w:style w:type="paragraph" w:styleId="BalloonText">
    <w:name w:val="Balloon Text"/>
    <w:basedOn w:val="Normal"/>
    <w:link w:val="BalloonTextChar"/>
    <w:uiPriority w:val="99"/>
    <w:semiHidden/>
    <w:unhideWhenUsed/>
    <w:rsid w:val="00773A3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773A37"/>
    <w:rPr>
      <w:rFonts w:ascii="Segoe UI" w:eastAsia="Times New Roman" w:hAnsi="Segoe UI" w:cs="Segoe UI"/>
      <w:kern w:val="0"/>
      <w:sz w:val="18"/>
      <w:szCs w:val="18"/>
    </w:rPr>
  </w:style>
  <w:style w:type="numbering" w:customStyle="1" w:styleId="NoList11">
    <w:name w:val="No List11"/>
    <w:next w:val="NoList"/>
    <w:uiPriority w:val="99"/>
    <w:semiHidden/>
    <w:unhideWhenUsed/>
    <w:rsid w:val="00773A37"/>
  </w:style>
  <w:style w:type="paragraph" w:styleId="EndnoteText">
    <w:name w:val="endnote text"/>
    <w:basedOn w:val="Normal"/>
    <w:link w:val="EndnoteTextChar"/>
    <w:uiPriority w:val="99"/>
    <w:semiHidden/>
    <w:unhideWhenUsed/>
    <w:rsid w:val="00773A37"/>
    <w:pPr>
      <w:spacing w:after="0" w:line="240" w:lineRule="auto"/>
    </w:pPr>
    <w:rPr>
      <w:rFonts w:cs="Times New Roman"/>
      <w:sz w:val="20"/>
      <w:szCs w:val="20"/>
    </w:rPr>
  </w:style>
  <w:style w:type="character" w:customStyle="1" w:styleId="EndnoteTextChar">
    <w:name w:val="Endnote Text Char"/>
    <w:basedOn w:val="DefaultParagraphFont"/>
    <w:link w:val="EndnoteText"/>
    <w:uiPriority w:val="99"/>
    <w:semiHidden/>
    <w:rsid w:val="00773A37"/>
    <w:rPr>
      <w:rFonts w:ascii="Calibri" w:eastAsia="Calibri" w:hAnsi="Calibri" w:cs="Times New Roman"/>
      <w:kern w:val="0"/>
      <w:sz w:val="20"/>
      <w:szCs w:val="20"/>
    </w:rPr>
  </w:style>
  <w:style w:type="character" w:styleId="EndnoteReference">
    <w:name w:val="endnote reference"/>
    <w:basedOn w:val="DefaultParagraphFont"/>
    <w:uiPriority w:val="99"/>
    <w:semiHidden/>
    <w:unhideWhenUsed/>
    <w:rsid w:val="00773A37"/>
    <w:rPr>
      <w:vertAlign w:val="superscript"/>
    </w:rPr>
  </w:style>
  <w:style w:type="paragraph" w:styleId="Revision">
    <w:name w:val="Revision"/>
    <w:hidden/>
    <w:uiPriority w:val="99"/>
    <w:semiHidden/>
    <w:rsid w:val="00773A37"/>
    <w:pPr>
      <w:spacing w:after="0" w:line="240" w:lineRule="auto"/>
    </w:pPr>
  </w:style>
  <w:style w:type="paragraph" w:styleId="NoSpacing">
    <w:name w:val="No Spacing"/>
    <w:link w:val="NoSpacingChar"/>
    <w:uiPriority w:val="1"/>
    <w:qFormat/>
    <w:rsid w:val="00773A37"/>
    <w:pPr>
      <w:spacing w:after="0" w:line="240" w:lineRule="auto"/>
    </w:pPr>
    <w:rPr>
      <w:rFonts w:eastAsiaTheme="minorEastAsia"/>
    </w:rPr>
  </w:style>
  <w:style w:type="character" w:customStyle="1" w:styleId="NoSpacingChar">
    <w:name w:val="No Spacing Char"/>
    <w:basedOn w:val="DefaultParagraphFont"/>
    <w:link w:val="NoSpacing"/>
    <w:uiPriority w:val="1"/>
    <w:rsid w:val="00773A37"/>
    <w:rPr>
      <w:rFonts w:eastAsiaTheme="minorEastAsia"/>
      <w:kern w:val="0"/>
    </w:rPr>
  </w:style>
  <w:style w:type="paragraph" w:styleId="TOCHeading">
    <w:name w:val="TOC Heading"/>
    <w:basedOn w:val="Heading1"/>
    <w:next w:val="Normal"/>
    <w:uiPriority w:val="39"/>
    <w:unhideWhenUsed/>
    <w:qFormat/>
    <w:rsid w:val="00773A37"/>
    <w:pPr>
      <w:keepNext/>
      <w:keepLines/>
      <w:spacing w:after="0" w:line="259" w:lineRule="auto"/>
      <w:outlineLvl w:val="9"/>
    </w:pPr>
    <w:rPr>
      <w:rFonts w:eastAsiaTheme="majorEastAsia" w:cstheme="majorBidi"/>
      <w:b w:val="0"/>
      <w:bCs/>
      <w:color w:val="2F5496" w:themeColor="accent1" w:themeShade="BF"/>
      <w:sz w:val="32"/>
      <w:szCs w:val="32"/>
    </w:rPr>
  </w:style>
  <w:style w:type="paragraph" w:styleId="TOC2">
    <w:name w:val="toc 2"/>
    <w:basedOn w:val="Normal"/>
    <w:next w:val="Normal"/>
    <w:autoRedefine/>
    <w:uiPriority w:val="39"/>
    <w:unhideWhenUsed/>
    <w:rsid w:val="00773A37"/>
    <w:pPr>
      <w:spacing w:before="240" w:after="0"/>
    </w:pPr>
    <w:rPr>
      <w:rFonts w:cstheme="minorHAnsi"/>
      <w:b/>
      <w:bCs/>
      <w:sz w:val="20"/>
      <w:szCs w:val="20"/>
    </w:rPr>
  </w:style>
  <w:style w:type="paragraph" w:styleId="TOC1">
    <w:name w:val="toc 1"/>
    <w:basedOn w:val="Normal"/>
    <w:next w:val="Normal"/>
    <w:autoRedefine/>
    <w:uiPriority w:val="39"/>
    <w:unhideWhenUsed/>
    <w:rsid w:val="00141141"/>
    <w:pPr>
      <w:tabs>
        <w:tab w:val="left" w:pos="440"/>
        <w:tab w:val="right" w:leader="dot" w:pos="9016"/>
      </w:tabs>
      <w:spacing w:before="360" w:after="0"/>
    </w:pPr>
    <w:rPr>
      <w:rFonts w:asciiTheme="minorHAnsi" w:hAnsiTheme="minorHAnsi" w:cstheme="majorHAnsi"/>
      <w:b/>
      <w:bCs/>
      <w:caps/>
      <w:noProof/>
      <w:sz w:val="20"/>
      <w:szCs w:val="24"/>
    </w:rPr>
  </w:style>
  <w:style w:type="paragraph" w:styleId="TOC3">
    <w:name w:val="toc 3"/>
    <w:basedOn w:val="Normal"/>
    <w:next w:val="Normal"/>
    <w:autoRedefine/>
    <w:uiPriority w:val="39"/>
    <w:unhideWhenUsed/>
    <w:rsid w:val="00773A37"/>
    <w:pPr>
      <w:spacing w:after="0"/>
      <w:ind w:left="220"/>
    </w:pPr>
    <w:rPr>
      <w:rFonts w:cstheme="minorHAnsi"/>
      <w:sz w:val="20"/>
      <w:szCs w:val="20"/>
    </w:rPr>
  </w:style>
  <w:style w:type="character" w:customStyle="1" w:styleId="Heading4Char">
    <w:name w:val="Heading 4 Char"/>
    <w:basedOn w:val="DefaultParagraphFont"/>
    <w:link w:val="Heading4"/>
    <w:uiPriority w:val="9"/>
    <w:rsid w:val="00162606"/>
    <w:rPr>
      <w:rFonts w:eastAsiaTheme="majorEastAsia" w:cstheme="majorBidi"/>
      <w:i/>
      <w:iCs/>
      <w:color w:val="000000" w:themeColor="text1"/>
      <w:lang w:val="sr-Cyrl-RS"/>
    </w:rPr>
  </w:style>
  <w:style w:type="character" w:customStyle="1" w:styleId="Heading6Char">
    <w:name w:val="Heading 6 Char"/>
    <w:basedOn w:val="DefaultParagraphFont"/>
    <w:link w:val="Heading6"/>
    <w:uiPriority w:val="9"/>
    <w:semiHidden/>
    <w:rsid w:val="00851CD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51CD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51CD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51CDB"/>
    <w:rPr>
      <w:rFonts w:asciiTheme="majorHAnsi" w:eastAsiaTheme="majorEastAsia" w:hAnsiTheme="majorHAnsi" w:cstheme="majorBidi"/>
      <w:i/>
      <w:iCs/>
      <w:color w:val="272727" w:themeColor="text1" w:themeTint="D8"/>
      <w:sz w:val="21"/>
      <w:szCs w:val="21"/>
    </w:rPr>
  </w:style>
  <w:style w:type="paragraph" w:styleId="TOC4">
    <w:name w:val="toc 4"/>
    <w:basedOn w:val="Normal"/>
    <w:next w:val="Normal"/>
    <w:autoRedefine/>
    <w:uiPriority w:val="39"/>
    <w:unhideWhenUsed/>
    <w:rsid w:val="00FE277E"/>
    <w:pPr>
      <w:spacing w:after="0"/>
      <w:ind w:left="440"/>
    </w:pPr>
    <w:rPr>
      <w:rFonts w:cstheme="minorHAnsi"/>
      <w:sz w:val="20"/>
      <w:szCs w:val="20"/>
    </w:rPr>
  </w:style>
  <w:style w:type="paragraph" w:styleId="TOC5">
    <w:name w:val="toc 5"/>
    <w:basedOn w:val="Normal"/>
    <w:next w:val="Normal"/>
    <w:autoRedefine/>
    <w:uiPriority w:val="39"/>
    <w:unhideWhenUsed/>
    <w:rsid w:val="00FE277E"/>
    <w:pPr>
      <w:spacing w:after="0"/>
      <w:ind w:left="660"/>
    </w:pPr>
    <w:rPr>
      <w:rFonts w:cstheme="minorHAnsi"/>
      <w:sz w:val="20"/>
      <w:szCs w:val="20"/>
    </w:rPr>
  </w:style>
  <w:style w:type="paragraph" w:styleId="TOC6">
    <w:name w:val="toc 6"/>
    <w:basedOn w:val="Normal"/>
    <w:next w:val="Normal"/>
    <w:autoRedefine/>
    <w:uiPriority w:val="39"/>
    <w:unhideWhenUsed/>
    <w:rsid w:val="00FE277E"/>
    <w:pPr>
      <w:spacing w:after="0"/>
      <w:ind w:left="880"/>
    </w:pPr>
    <w:rPr>
      <w:rFonts w:cstheme="minorHAnsi"/>
      <w:sz w:val="20"/>
      <w:szCs w:val="20"/>
    </w:rPr>
  </w:style>
  <w:style w:type="paragraph" w:styleId="TOC7">
    <w:name w:val="toc 7"/>
    <w:basedOn w:val="Normal"/>
    <w:next w:val="Normal"/>
    <w:autoRedefine/>
    <w:uiPriority w:val="39"/>
    <w:unhideWhenUsed/>
    <w:rsid w:val="00FE277E"/>
    <w:pPr>
      <w:spacing w:after="0"/>
      <w:ind w:left="1100"/>
    </w:pPr>
    <w:rPr>
      <w:rFonts w:cstheme="minorHAnsi"/>
      <w:sz w:val="20"/>
      <w:szCs w:val="20"/>
    </w:rPr>
  </w:style>
  <w:style w:type="paragraph" w:styleId="TOC8">
    <w:name w:val="toc 8"/>
    <w:basedOn w:val="Normal"/>
    <w:next w:val="Normal"/>
    <w:autoRedefine/>
    <w:uiPriority w:val="39"/>
    <w:unhideWhenUsed/>
    <w:rsid w:val="00FE277E"/>
    <w:pPr>
      <w:spacing w:after="0"/>
      <w:ind w:left="1320"/>
    </w:pPr>
    <w:rPr>
      <w:rFonts w:cstheme="minorHAnsi"/>
      <w:sz w:val="20"/>
      <w:szCs w:val="20"/>
    </w:rPr>
  </w:style>
  <w:style w:type="paragraph" w:styleId="TOC9">
    <w:name w:val="toc 9"/>
    <w:basedOn w:val="Normal"/>
    <w:next w:val="Normal"/>
    <w:autoRedefine/>
    <w:uiPriority w:val="39"/>
    <w:unhideWhenUsed/>
    <w:rsid w:val="00FE277E"/>
    <w:pPr>
      <w:spacing w:after="0"/>
      <w:ind w:left="1540"/>
    </w:pPr>
    <w:rPr>
      <w:rFonts w:cstheme="minorHAnsi"/>
      <w:sz w:val="20"/>
      <w:szCs w:val="20"/>
    </w:rPr>
  </w:style>
  <w:style w:type="character" w:customStyle="1" w:styleId="UnresolvedMention2">
    <w:name w:val="Unresolved Mention2"/>
    <w:basedOn w:val="DefaultParagraphFont"/>
    <w:uiPriority w:val="99"/>
    <w:semiHidden/>
    <w:unhideWhenUsed/>
    <w:rsid w:val="00FE277E"/>
    <w:rPr>
      <w:color w:val="605E5C"/>
      <w:shd w:val="clear" w:color="auto" w:fill="E1DFDD"/>
    </w:rPr>
  </w:style>
  <w:style w:type="paragraph" w:styleId="Header">
    <w:name w:val="header"/>
    <w:basedOn w:val="Normal"/>
    <w:link w:val="HeaderChar"/>
    <w:uiPriority w:val="99"/>
    <w:unhideWhenUsed/>
    <w:rsid w:val="00BC3F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3FB4"/>
  </w:style>
  <w:style w:type="paragraph" w:styleId="Footer">
    <w:name w:val="footer"/>
    <w:basedOn w:val="Normal"/>
    <w:link w:val="FooterChar"/>
    <w:uiPriority w:val="99"/>
    <w:unhideWhenUsed/>
    <w:rsid w:val="00BC3F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FB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tblStylePr w:type="firstRow">
      <w:rPr>
        <w:b/>
      </w:rPr>
    </w:tblStylePr>
    <w:tblStylePr w:type="lastRow">
      <w:rPr>
        <w:b/>
      </w:r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a">
    <w:basedOn w:val="TableNormal"/>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CB71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emackasaradnja.rs/mapa-projekat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mpus.ac.rs/o-nam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i.gov.rs/srp/fondovi/fondovi-evropske-unije/ipa-instrument-za-pretpristupnu-pomoc/investicioni-okvir-za-zapadni-balkan-western-balkans-investment-framework-wbi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ei.gov.rs/src/fondovi/fondovi-evropske-unije/ipa-instrument-za-pretpristupnu-pomoc/prekogranicna-i-transnacionalna-saradnja/" TargetMode="External"/><Relationship Id="rId4" Type="http://schemas.openxmlformats.org/officeDocument/2006/relationships/styles" Target="styles.xml"/><Relationship Id="rId9" Type="http://schemas.openxmlformats.org/officeDocument/2006/relationships/hyperlink" Target="http://www.mei.gov.rs/src/fondovi/fondovi-evropske-unije/ipa-instrument-za-pretpristupnu-pomoc/prekogranicna-i-transnacionalna-saradnja/"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6" Type="http://schemas.openxmlformats.org/officeDocument/2006/relationships/hyperlink" Target="https://www.mbpdijaspora.gov.rs/" TargetMode="External"/><Relationship Id="rId117" Type="http://schemas.openxmlformats.org/officeDocument/2006/relationships/hyperlink" Target="http://www.itecgoi.in/" TargetMode="External"/><Relationship Id="rId21" Type="http://schemas.openxmlformats.org/officeDocument/2006/relationships/hyperlink" Target="https://nitra.gov.rs/" TargetMode="External"/><Relationship Id="rId42" Type="http://schemas.openxmlformats.org/officeDocument/2006/relationships/hyperlink" Target="https://www.unicreditbank.rs/rs/pi.html" TargetMode="External"/><Relationship Id="rId47" Type="http://schemas.openxmlformats.org/officeDocument/2006/relationships/hyperlink" Target="https://www.mei.gov.rs/srp/fondovi/fondovi-evropske-unije/ipa-instrument-za-pretpristupnu-pomoc/instrument-za-pretpristupnu-pomoc-2021-2027/" TargetMode="External"/><Relationship Id="rId63" Type="http://schemas.openxmlformats.org/officeDocument/2006/relationships/hyperlink" Target="https://www.euproplus.org.rs/onama/o-programu" TargetMode="External"/><Relationship Id="rId68" Type="http://schemas.openxmlformats.org/officeDocument/2006/relationships/hyperlink" Target="https://ec.europa.eu/regional_policy/2021-2027_en" TargetMode="External"/><Relationship Id="rId84" Type="http://schemas.openxmlformats.org/officeDocument/2006/relationships/hyperlink" Target="https://serbia.un.org/sr/about/about-the-un" TargetMode="External"/><Relationship Id="rId89" Type="http://schemas.openxmlformats.org/officeDocument/2006/relationships/hyperlink" Target="https://www.giz.de/en/worldwide/26153.html" TargetMode="External"/><Relationship Id="rId112" Type="http://schemas.openxmlformats.org/officeDocument/2006/relationships/hyperlink" Target="https://www.netherlandsworldwide.nl/countries/serbia" TargetMode="External"/><Relationship Id="rId16" Type="http://schemas.openxmlformats.org/officeDocument/2006/relationships/hyperlink" Target="https://www.minrzs.gov.rs/sr" TargetMode="External"/><Relationship Id="rId107" Type="http://schemas.openxmlformats.org/officeDocument/2006/relationships/hyperlink" Target="https://www.giz.de/en/worldwide/96046.html" TargetMode="External"/><Relationship Id="rId11" Type="http://schemas.openxmlformats.org/officeDocument/2006/relationships/hyperlink" Target="https://www.minljmpdd.gov.rs/" TargetMode="External"/><Relationship Id="rId32" Type="http://schemas.openxmlformats.org/officeDocument/2006/relationships/hyperlink" Target="https://uap.gov.rs/" TargetMode="External"/><Relationship Id="rId37" Type="http://schemas.openxmlformats.org/officeDocument/2006/relationships/hyperlink" Target="https://fondzarazvoj.gov.rs/cir" TargetMode="External"/><Relationship Id="rId53" Type="http://schemas.openxmlformats.org/officeDocument/2006/relationships/hyperlink" Target="http://srb-bih.org/" TargetMode="External"/><Relationship Id="rId58" Type="http://schemas.openxmlformats.org/officeDocument/2006/relationships/hyperlink" Target="https://urbact.eu/" TargetMode="External"/><Relationship Id="rId74" Type="http://schemas.openxmlformats.org/officeDocument/2006/relationships/hyperlink" Target="http://www.kirs.gov.rs/" TargetMode="External"/><Relationship Id="rId79" Type="http://schemas.openxmlformats.org/officeDocument/2006/relationships/hyperlink" Target="http://www.ebrd.com/home" TargetMode="External"/><Relationship Id="rId102" Type="http://schemas.openxmlformats.org/officeDocument/2006/relationships/hyperlink" Target="https://www.giz.de/en/worldwide/41533.html" TargetMode="External"/><Relationship Id="rId123" Type="http://schemas.openxmlformats.org/officeDocument/2006/relationships/hyperlink" Target="https://www.usaid.gov/serbia/democracy-human-rights-and-governance" TargetMode="External"/><Relationship Id="rId128" Type="http://schemas.openxmlformats.org/officeDocument/2006/relationships/hyperlink" Target="https://n1info.rs/biznis/istrazivanje-gradjani-nedovoljno-ukljuceni-u-odluke-o-trosenju-novca-na-lokalu/" TargetMode="External"/><Relationship Id="rId5" Type="http://schemas.openxmlformats.org/officeDocument/2006/relationships/hyperlink" Target="https://www.ekologija.gov.rs/" TargetMode="External"/><Relationship Id="rId90" Type="http://schemas.openxmlformats.org/officeDocument/2006/relationships/hyperlink" Target="https://www.giz.de/en/worldwide/37117.html" TargetMode="External"/><Relationship Id="rId95" Type="http://schemas.openxmlformats.org/officeDocument/2006/relationships/hyperlink" Target="https://www.giz.de/en/worldwide/31760.html" TargetMode="External"/><Relationship Id="rId22" Type="http://schemas.openxmlformats.org/officeDocument/2006/relationships/hyperlink" Target="https://www.mto.gov.rs/" TargetMode="External"/><Relationship Id="rId27" Type="http://schemas.openxmlformats.org/officeDocument/2006/relationships/hyperlink" Target="https://rrrz.gov.rs/extfile/sr/472/%D0%88avni%20poziv.pdf" TargetMode="External"/><Relationship Id="rId43" Type="http://schemas.openxmlformats.org/officeDocument/2006/relationships/hyperlink" Target="https://www.bancaintesa.rs/" TargetMode="External"/><Relationship Id="rId48" Type="http://schemas.openxmlformats.org/officeDocument/2006/relationships/hyperlink" Target="https://neighbourhoodenlargement.ec.europa.eu/enlargement-policy/overview-instrument-pre-accession-assistance/how-does-it-work_en" TargetMode="External"/><Relationship Id="rId64" Type="http://schemas.openxmlformats.org/officeDocument/2006/relationships/hyperlink" Target="https://www.mei.gov.rs/srp/fondovi/fondovi-evropske-unije/programi-unije/" TargetMode="External"/><Relationship Id="rId69" Type="http://schemas.openxmlformats.org/officeDocument/2006/relationships/hyperlink" Target="https://www.mei.gov.rs/srp/fondovi/fondovi-evropske-unije/ostali-fondovi/" TargetMode="External"/><Relationship Id="rId113" Type="http://schemas.openxmlformats.org/officeDocument/2006/relationships/hyperlink" Target="http://www.swedenabroad.com/sr-Latn-RS/Embassies/Belgrad/" TargetMode="External"/><Relationship Id="rId118" Type="http://schemas.openxmlformats.org/officeDocument/2006/relationships/hyperlink" Target="http://www.belgrad.msz.gov.pl/" TargetMode="External"/><Relationship Id="rId80" Type="http://schemas.openxmlformats.org/officeDocument/2006/relationships/hyperlink" Target="https://projects.worldbank.org/en/projects-operations/projects-summary?lang=en&amp;countrycode_exact=YF" TargetMode="External"/><Relationship Id="rId85" Type="http://schemas.openxmlformats.org/officeDocument/2006/relationships/hyperlink" Target="https://nemackasaradnja.rs/giz/" TargetMode="External"/><Relationship Id="rId12" Type="http://schemas.openxmlformats.org/officeDocument/2006/relationships/hyperlink" Target="https://www.mei.gov.rs/" TargetMode="External"/><Relationship Id="rId17" Type="http://schemas.openxmlformats.org/officeDocument/2006/relationships/hyperlink" Target="https://minbpd.gov.rs/" TargetMode="External"/><Relationship Id="rId33" Type="http://schemas.openxmlformats.org/officeDocument/2006/relationships/hyperlink" Target="https://upz.minpolj.gov.rs/sadrzaj/" TargetMode="External"/><Relationship Id="rId38" Type="http://schemas.openxmlformats.org/officeDocument/2006/relationships/hyperlink" Target="http://www.inovacionifond.rs/cir/" TargetMode="External"/><Relationship Id="rId59" Type="http://schemas.openxmlformats.org/officeDocument/2006/relationships/hyperlink" Target="https://www.mei.gov.rs/srp/fondovi/fondovi-evropske-unije/ipa-instrument-za-pretpristupnu-pomoc/investicioni-okvir-za-zapadni-balkan-western-balkans-investment-framework-wbif/" TargetMode="External"/><Relationship Id="rId103" Type="http://schemas.openxmlformats.org/officeDocument/2006/relationships/hyperlink" Target="https://www.giz.de/en/worldwide/20321.html" TargetMode="External"/><Relationship Id="rId108" Type="http://schemas.openxmlformats.org/officeDocument/2006/relationships/hyperlink" Target="https://rs.ambafrance.org/AFD-4148" TargetMode="External"/><Relationship Id="rId124" Type="http://schemas.openxmlformats.org/officeDocument/2006/relationships/hyperlink" Target="https://www.usaid.gov/serbia/economic-growth-and-trade" TargetMode="External"/><Relationship Id="rId54" Type="http://schemas.openxmlformats.org/officeDocument/2006/relationships/hyperlink" Target="http://www.cbcsrb-mne.org" TargetMode="External"/><Relationship Id="rId70" Type="http://schemas.openxmlformats.org/officeDocument/2006/relationships/hyperlink" Target="https://www.mei.gov.rs/srp/fondovi/fondovi-evropske-unije/ostali-fondovi/" TargetMode="External"/><Relationship Id="rId75" Type="http://schemas.openxmlformats.org/officeDocument/2006/relationships/hyperlink" Target="https://balkangreenenergynews.com/rs/usvojeni-akcioni-plan-za-zelenu-agendu-za-zapadni-balkan-donosi-devet-milijardi-evra-grantova-rok-za-uskladjivanje-s-eu-ets-om-2024-godine/" TargetMode="External"/><Relationship Id="rId91" Type="http://schemas.openxmlformats.org/officeDocument/2006/relationships/hyperlink" Target="https://www.giz.de/en/worldwide/61258.html" TargetMode="External"/><Relationship Id="rId96" Type="http://schemas.openxmlformats.org/officeDocument/2006/relationships/hyperlink" Target="https://www.giz.de/en/worldwide/21219.html" TargetMode="External"/><Relationship Id="rId1" Type="http://schemas.openxmlformats.org/officeDocument/2006/relationships/hyperlink" Target="https://www.srbija.gov.rs/link/2497" TargetMode="External"/><Relationship Id="rId6" Type="http://schemas.openxmlformats.org/officeDocument/2006/relationships/hyperlink" Target="https://www.mgsi.gov.rs/cir/projekti" TargetMode="External"/><Relationship Id="rId23" Type="http://schemas.openxmlformats.org/officeDocument/2006/relationships/hyperlink" Target="https://mit.gov.rs/" TargetMode="External"/><Relationship Id="rId28" Type="http://schemas.openxmlformats.org/officeDocument/2006/relationships/hyperlink" Target="https://www.carina.rs/" TargetMode="External"/><Relationship Id="rId49" Type="http://schemas.openxmlformats.org/officeDocument/2006/relationships/hyperlink" Target="https://www.mei.gov.rs/upload/documents/publikacije/Brosure%20nove/22/Programi_evropske_teritorijalne_saradnje_u_RS_2021-2027.pdf" TargetMode="External"/><Relationship Id="rId114" Type="http://schemas.openxmlformats.org/officeDocument/2006/relationships/hyperlink" Target="http://rs.chineseembassy.org/srp/" TargetMode="External"/><Relationship Id="rId119" Type="http://schemas.openxmlformats.org/officeDocument/2006/relationships/hyperlink" Target="http://www.belgrade.embassy.si/" TargetMode="External"/><Relationship Id="rId44" Type="http://schemas.openxmlformats.org/officeDocument/2006/relationships/hyperlink" Target="https://www.nlbkb.rs/" TargetMode="External"/><Relationship Id="rId60" Type="http://schemas.openxmlformats.org/officeDocument/2006/relationships/hyperlink" Target="https://www.mei.gov.rs/srp/fondovi/fondovi-evropske-unije/ipa-instrument-za-pretpristupnu-pomoc/ipard-iii/" TargetMode="External"/><Relationship Id="rId65" Type="http://schemas.openxmlformats.org/officeDocument/2006/relationships/hyperlink" Target="https://digital-strategy.ec.europa.eu/en/activities/digital-programme" TargetMode="External"/><Relationship Id="rId81" Type="http://schemas.openxmlformats.org/officeDocument/2006/relationships/hyperlink" Target="https://www.worldbank.org/en/country/serbia/brief/green-livable-resilient-cities-in-serbia-program" TargetMode="External"/><Relationship Id="rId86" Type="http://schemas.openxmlformats.org/officeDocument/2006/relationships/hyperlink" Target="https://www.giz.de/en/worldwide/35208.html" TargetMode="External"/><Relationship Id="rId13" Type="http://schemas.openxmlformats.org/officeDocument/2006/relationships/hyperlink" Target="https://www.mei.gov.rs/srp/pozivi/165/detaljnije/w/0/raspisan-prvi-poziv-za-projektne-ideje-iz-teritorijalne-strategije/" TargetMode="External"/><Relationship Id="rId18" Type="http://schemas.openxmlformats.org/officeDocument/2006/relationships/hyperlink" Target="https://www.mos.gov.rs/" TargetMode="External"/><Relationship Id="rId39" Type="http://schemas.openxmlformats.org/officeDocument/2006/relationships/hyperlink" Target="https://fondzanauku.gov.rs/" TargetMode="External"/><Relationship Id="rId109" Type="http://schemas.openxmlformats.org/officeDocument/2006/relationships/hyperlink" Target="https://www.jica.go.jp/balkan/english/office/index.html" TargetMode="External"/><Relationship Id="rId34" Type="http://schemas.openxmlformats.org/officeDocument/2006/relationships/hyperlink" Target="https://www.napa.gov.rs/" TargetMode="External"/><Relationship Id="rId50" Type="http://schemas.openxmlformats.org/officeDocument/2006/relationships/hyperlink" Target="https://www.romania-serbia.net/" TargetMode="External"/><Relationship Id="rId55" Type="http://schemas.openxmlformats.org/officeDocument/2006/relationships/hyperlink" Target="https://eu.rs-mk.org/" TargetMode="External"/><Relationship Id="rId76" Type="http://schemas.openxmlformats.org/officeDocument/2006/relationships/hyperlink" Target="https://www.mei.gov.rs/srp/fondovi/bilateralni-i-multilateralni-partneri/po-medjunarodnim-organizacijama/" TargetMode="External"/><Relationship Id="rId97" Type="http://schemas.openxmlformats.org/officeDocument/2006/relationships/hyperlink" Target="https://www.giz.de/en/worldwide/40686.html" TargetMode="External"/><Relationship Id="rId104" Type="http://schemas.openxmlformats.org/officeDocument/2006/relationships/hyperlink" Target="https://www.giz.de/en/worldwide/31773.html" TargetMode="External"/><Relationship Id="rId120" Type="http://schemas.openxmlformats.org/officeDocument/2006/relationships/hyperlink" Target="http://www.tika.gov.tr/en" TargetMode="External"/><Relationship Id="rId125" Type="http://schemas.openxmlformats.org/officeDocument/2006/relationships/hyperlink" Target="http://www.mzv.sk/belehrad" TargetMode="External"/><Relationship Id="rId7" Type="http://schemas.openxmlformats.org/officeDocument/2006/relationships/hyperlink" Target="https://www.mre.gov.rs/" TargetMode="External"/><Relationship Id="rId71" Type="http://schemas.openxmlformats.org/officeDocument/2006/relationships/hyperlink" Target="http://www.obnova.gov.rs/uploads/useruploads/Documents/Solidarnost_na_delu_preview.pdf" TargetMode="External"/><Relationship Id="rId92" Type="http://schemas.openxmlformats.org/officeDocument/2006/relationships/hyperlink" Target="https://www.giz.de/en/worldwide/68587.html" TargetMode="External"/><Relationship Id="rId2" Type="http://schemas.openxmlformats.org/officeDocument/2006/relationships/hyperlink" Target="https://www.mfin.gov.rs/" TargetMode="External"/><Relationship Id="rId29" Type="http://schemas.openxmlformats.org/officeDocument/2006/relationships/hyperlink" Target="https://www.usz.gov.rs/" TargetMode="External"/><Relationship Id="rId24" Type="http://schemas.openxmlformats.org/officeDocument/2006/relationships/hyperlink" Target="https://www.obnova.gov.rs/" TargetMode="External"/><Relationship Id="rId40" Type="http://schemas.openxmlformats.org/officeDocument/2006/relationships/hyperlink" Target="https://www.cpn.edu.rs/" TargetMode="External"/><Relationship Id="rId45" Type="http://schemas.openxmlformats.org/officeDocument/2006/relationships/hyperlink" Target="https://www.posted.co.rs/" TargetMode="External"/><Relationship Id="rId66" Type="http://schemas.openxmlformats.org/officeDocument/2006/relationships/hyperlink" Target="https://www.srbija.gov.rs/vest/716373/potpisan-sporazum-o-ucescu-srbije-u-programu-digitalna-evropa.php" TargetMode="External"/><Relationship Id="rId87" Type="http://schemas.openxmlformats.org/officeDocument/2006/relationships/hyperlink" Target="https://www.giz.de/en/worldwide/21215.html" TargetMode="External"/><Relationship Id="rId110" Type="http://schemas.openxmlformats.org/officeDocument/2006/relationships/hyperlink" Target="http://serbien.um.dk/en/danish-cooperation/danish-cooperation-with-serbia/" TargetMode="External"/><Relationship Id="rId115" Type="http://schemas.openxmlformats.org/officeDocument/2006/relationships/hyperlink" Target="http://www.entwicklung.at/en/" TargetMode="External"/><Relationship Id="rId61" Type="http://schemas.openxmlformats.org/officeDocument/2006/relationships/hyperlink" Target="https://www.mei.gov.rs/src/fondovi/fondovi-evropske-unije/ipa-instrument-za-pretpristupnu-pomoc/visekorisnicka-ipa/" TargetMode="External"/><Relationship Id="rId82" Type="http://schemas.openxmlformats.org/officeDocument/2006/relationships/hyperlink" Target="https://nemackasaradnja.rs/kfw/" TargetMode="External"/><Relationship Id="rId19" Type="http://schemas.openxmlformats.org/officeDocument/2006/relationships/hyperlink" Target="https://www.kultura.gov.rs/" TargetMode="External"/><Relationship Id="rId14" Type="http://schemas.openxmlformats.org/officeDocument/2006/relationships/hyperlink" Target="https://prosveta.gov.rs/" TargetMode="External"/><Relationship Id="rId30" Type="http://schemas.openxmlformats.org/officeDocument/2006/relationships/hyperlink" Target="https://rdvode.gov.rs/" TargetMode="External"/><Relationship Id="rId35" Type="http://schemas.openxmlformats.org/officeDocument/2006/relationships/hyperlink" Target="https://ras.gov.rs/" TargetMode="External"/><Relationship Id="rId56" Type="http://schemas.openxmlformats.org/officeDocument/2006/relationships/hyperlink" Target="http://www.adrioninterreg.eu" TargetMode="External"/><Relationship Id="rId77" Type="http://schemas.openxmlformats.org/officeDocument/2006/relationships/hyperlink" Target="http://www.coebank.org/" TargetMode="External"/><Relationship Id="rId100" Type="http://schemas.openxmlformats.org/officeDocument/2006/relationships/hyperlink" Target="https://www.giz.de/en/worldwide/20626.html" TargetMode="External"/><Relationship Id="rId105" Type="http://schemas.openxmlformats.org/officeDocument/2006/relationships/hyperlink" Target="https://www.giz.de/en/worldwide/86542.html" TargetMode="External"/><Relationship Id="rId126" Type="http://schemas.openxmlformats.org/officeDocument/2006/relationships/hyperlink" Target="https://www.gov.uk/world/organisations/british-embassy-belgrade.sr" TargetMode="External"/><Relationship Id="rId8" Type="http://schemas.openxmlformats.org/officeDocument/2006/relationships/hyperlink" Target="https://must.gov.rs/" TargetMode="External"/><Relationship Id="rId51" Type="http://schemas.openxmlformats.org/officeDocument/2006/relationships/hyperlink" Target="http://www.ipacbc-bgrs.eu/" TargetMode="External"/><Relationship Id="rId72" Type="http://schemas.openxmlformats.org/officeDocument/2006/relationships/hyperlink" Target="https://www.mei.gov.rs/srp/fondovi/fondovi-evropske-unije/ostali-fondovi/" TargetMode="External"/><Relationship Id="rId93" Type="http://schemas.openxmlformats.org/officeDocument/2006/relationships/hyperlink" Target="https://www.giz.de/en/worldwide/31773.html" TargetMode="External"/><Relationship Id="rId98" Type="http://schemas.openxmlformats.org/officeDocument/2006/relationships/hyperlink" Target="https://www.giz.de/en/worldwide/31746.html" TargetMode="External"/><Relationship Id="rId121" Type="http://schemas.openxmlformats.org/officeDocument/2006/relationships/hyperlink" Target="http://www.belgrad.diplo.de/" TargetMode="External"/><Relationship Id="rId3" Type="http://schemas.openxmlformats.org/officeDocument/2006/relationships/hyperlink" Target="https://privreda.gov.rs/" TargetMode="External"/><Relationship Id="rId25" Type="http://schemas.openxmlformats.org/officeDocument/2006/relationships/hyperlink" Target="https://rnro.gov.rs/javni-konkursi/" TargetMode="External"/><Relationship Id="rId46" Type="http://schemas.openxmlformats.org/officeDocument/2006/relationships/hyperlink" Target="https://www.procreditbank.rs/" TargetMode="External"/><Relationship Id="rId67" Type="http://schemas.openxmlformats.org/officeDocument/2006/relationships/hyperlink" Target="https://www.mei.gov.rs/srp/fondovi/fondovi-evropske-unije/koheziona-politika/" TargetMode="External"/><Relationship Id="rId116" Type="http://schemas.openxmlformats.org/officeDocument/2006/relationships/hyperlink" Target="http://www.mfa.gr/serbia/sr/the-embassy/" TargetMode="External"/><Relationship Id="rId20" Type="http://schemas.openxmlformats.org/officeDocument/2006/relationships/hyperlink" Target="https://www.mbs.gov.rs/" TargetMode="External"/><Relationship Id="rId41" Type="http://schemas.openxmlformats.org/officeDocument/2006/relationships/hyperlink" Target="https://www.erstebank.rs/sr/Pravna-lica" TargetMode="External"/><Relationship Id="rId62" Type="http://schemas.openxmlformats.org/officeDocument/2006/relationships/hyperlink" Target="https://www.mei.gov.rs/srp/fondovi/projekti-ministarstva-za-evropske-integracije/razvoj-sistema-za-upravljanje-kohezionom-politikom-ipa-2015/" TargetMode="External"/><Relationship Id="rId83" Type="http://schemas.openxmlformats.org/officeDocument/2006/relationships/hyperlink" Target="https://rcf-wb6.org/sta-mi-radimo/?lang=me" TargetMode="External"/><Relationship Id="rId88" Type="http://schemas.openxmlformats.org/officeDocument/2006/relationships/hyperlink" Target="https://www.giz.de/en/worldwide/38300.html" TargetMode="External"/><Relationship Id="rId111" Type="http://schemas.openxmlformats.org/officeDocument/2006/relationships/hyperlink" Target="https://www.norway.no/en/serbia" TargetMode="External"/><Relationship Id="rId15" Type="http://schemas.openxmlformats.org/officeDocument/2006/relationships/hyperlink" Target="https://www.zdravlje.gov.rs/" TargetMode="External"/><Relationship Id="rId36" Type="http://schemas.openxmlformats.org/officeDocument/2006/relationships/hyperlink" Target="https://www.aul.gov.rs/" TargetMode="External"/><Relationship Id="rId57" Type="http://schemas.openxmlformats.org/officeDocument/2006/relationships/hyperlink" Target="http://www.interreg-danube.eu" TargetMode="External"/><Relationship Id="rId106" Type="http://schemas.openxmlformats.org/officeDocument/2006/relationships/hyperlink" Target="https://www.giz.de/en/worldwide/105777.html" TargetMode="External"/><Relationship Id="rId127" Type="http://schemas.openxmlformats.org/officeDocument/2006/relationships/hyperlink" Target="https://www.helvetas.org/en/eastern-europe/what-we-do/where-we-work/partner-countries/serbia" TargetMode="External"/><Relationship Id="rId10" Type="http://schemas.openxmlformats.org/officeDocument/2006/relationships/hyperlink" Target="https://mduls.gov.rs/category/projekti-i-programi/" TargetMode="External"/><Relationship Id="rId31" Type="http://schemas.openxmlformats.org/officeDocument/2006/relationships/hyperlink" Target="https://upravazasume.gov.rs/" TargetMode="External"/><Relationship Id="rId52" Type="http://schemas.openxmlformats.org/officeDocument/2006/relationships/hyperlink" Target="http://www.croatia-serbia.com" TargetMode="External"/><Relationship Id="rId73" Type="http://schemas.openxmlformats.org/officeDocument/2006/relationships/hyperlink" Target="http://www.regionalhousingprogramme.com" TargetMode="External"/><Relationship Id="rId78" Type="http://schemas.openxmlformats.org/officeDocument/2006/relationships/hyperlink" Target="http://www.eib.org/" TargetMode="External"/><Relationship Id="rId94" Type="http://schemas.openxmlformats.org/officeDocument/2006/relationships/hyperlink" Target="https://www.giz.de/en/worldwide/31780.html" TargetMode="External"/><Relationship Id="rId99" Type="http://schemas.openxmlformats.org/officeDocument/2006/relationships/hyperlink" Target="https://www.giz.de/en/worldwide/71939.html" TargetMode="External"/><Relationship Id="rId101" Type="http://schemas.openxmlformats.org/officeDocument/2006/relationships/hyperlink" Target="https://www.giz.de/en/worldwide/53657.html" TargetMode="External"/><Relationship Id="rId122" Type="http://schemas.openxmlformats.org/officeDocument/2006/relationships/hyperlink" Target="http://nemackasaradnja.rs/" TargetMode="External"/><Relationship Id="rId4" Type="http://schemas.openxmlformats.org/officeDocument/2006/relationships/hyperlink" Target="http://www.minpolj.gov.rs/" TargetMode="External"/><Relationship Id="rId9" Type="http://schemas.openxmlformats.org/officeDocument/2006/relationships/hyperlink" Target="https://www.mpravde.gov.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BNT_Author.XSL" StyleName="ABNT NBR 6023:2002*"/>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g0J3fzUijXPLZdZKl11ivGIyg==">CgMxLjAaJwoBMBIiCiAIBCocCgtBQUFBM0MxcHN5OBAIGgtBQUFBM0MxcHN5OCKfAgoLQUFBQTNDMXBzeTgS7wEKC0FBQUEzQzFwc3k4EgtBQUFBM0MxcHN5OBopCgl0ZXh0L2h0bWwSHNC00LAg0L7RgdGC0LDQvdC1INC00LDRgtGD0LwiKgoKdGV4dC9wbGFpbhIc0LTQsCDQvtGB0YLQsNC90LUg0LTQsNGC0YPQvCobIhUxMTI1MjEyNzk1MTMxNTExNTQwMDEoADgAMMyEgcChMTjMhIHAoTFKEwoKdGV4dC9wbGFpbhIFMjAyMy5aDDY4YWs4M3I3cmh6MXICIAB4AJoBBggAEAAYAKoBHhIc0LTQsCDQvtGB0YLQsNC90LUg0LTQsNGC0YPQvBjMhIHAoTEgzISBwKExQhBraXgucW1kZzVpbmg2NjNv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yCWguMjI1MGY0bzIIaC5oYWFwY2gyCWguMzE5eTgwYTIJaC4xZ2Y4aTgzMgloLjQwZXcwdncyCWguMmZrNmIzcDIIaC51cGdsYmkyCWguM2VwNDN6YjIJaC4xdHVlZTc0MgloLjRkdTF3dXgyCWguMnN6YzcycTIJaC4xODRtaGFqMgloLjNzNDl6eWMyCWguMjc5a2E2NTIIaC5tZXVrZHkyCWguMzZlaTMxcjIJaC4xbGpzZDlrMgloLjQ1amZ2eGQ4AHIhMUozM1ZFbWZLOWdVUl9qLWt0c1pyUW54dmM4WlZXbklP</go:docsCustomData>
</go:gDocsCustomXmlDataStorage>
</file>

<file path=customXml/itemProps1.xml><?xml version="1.0" encoding="utf-8"?>
<ds:datastoreItem xmlns:ds="http://schemas.openxmlformats.org/officeDocument/2006/customXml" ds:itemID="{B9DE8F1F-22AF-4DBE-90AA-74F60AC5A50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26194</Words>
  <Characters>149309</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Markovi</dc:creator>
  <cp:lastModifiedBy>Grad Krusevac</cp:lastModifiedBy>
  <cp:revision>2</cp:revision>
  <cp:lastPrinted>2023-08-31T13:42:00Z</cp:lastPrinted>
  <dcterms:created xsi:type="dcterms:W3CDTF">2023-10-11T10:53:00Z</dcterms:created>
  <dcterms:modified xsi:type="dcterms:W3CDTF">2023-10-11T10:53:00Z</dcterms:modified>
</cp:coreProperties>
</file>